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57B82" w14:textId="207C7069" w:rsidR="00181382" w:rsidRPr="002852BB" w:rsidRDefault="00181382" w:rsidP="00E41AC8">
      <w:pPr>
        <w:spacing w:after="0" w:line="360" w:lineRule="auto"/>
        <w:jc w:val="center"/>
        <w:rPr>
          <w:rFonts w:ascii="Times New Roman" w:hAnsi="Times New Roman" w:cs="Times New Roman"/>
          <w:lang w:val="mk-MK"/>
        </w:rPr>
      </w:pPr>
      <w:r w:rsidRPr="002852BB">
        <w:rPr>
          <w:rFonts w:ascii="Times New Roman" w:hAnsi="Times New Roman" w:cs="Times New Roman"/>
          <w:lang w:val="mk-MK"/>
        </w:rPr>
        <w:t xml:space="preserve">УНИВЕРЗИТЕТ </w:t>
      </w:r>
      <w:r w:rsidR="00803A18" w:rsidRPr="002852BB">
        <w:rPr>
          <w:rFonts w:ascii="Times New Roman" w:hAnsi="Times New Roman" w:cs="Times New Roman"/>
          <w:lang w:val="mk-MK"/>
        </w:rPr>
        <w:t>„</w:t>
      </w:r>
      <w:r w:rsidRPr="002852BB">
        <w:rPr>
          <w:rFonts w:ascii="Times New Roman" w:hAnsi="Times New Roman" w:cs="Times New Roman"/>
          <w:lang w:val="mk-MK"/>
        </w:rPr>
        <w:t>СВ. КИРИЛ И МЕТОДИЈ</w:t>
      </w:r>
      <w:r w:rsidR="00975DD0" w:rsidRPr="002852BB">
        <w:rPr>
          <w:rFonts w:ascii="Times New Roman" w:hAnsi="Times New Roman" w:cs="Times New Roman"/>
          <w:lang w:val="ru-RU"/>
        </w:rPr>
        <w:t>“</w:t>
      </w:r>
      <w:r w:rsidR="007D321C" w:rsidRPr="002852BB">
        <w:rPr>
          <w:rFonts w:ascii="Times New Roman" w:hAnsi="Times New Roman" w:cs="Times New Roman"/>
        </w:rPr>
        <w:t xml:space="preserve"> </w:t>
      </w:r>
      <w:r w:rsidR="00803A18" w:rsidRPr="002852BB">
        <w:rPr>
          <w:rFonts w:ascii="Times New Roman" w:hAnsi="Times New Roman" w:cs="Times New Roman"/>
          <w:lang w:val="mk-MK"/>
        </w:rPr>
        <w:t xml:space="preserve">во </w:t>
      </w:r>
      <w:r w:rsidRPr="002852BB">
        <w:rPr>
          <w:rFonts w:ascii="Times New Roman" w:hAnsi="Times New Roman" w:cs="Times New Roman"/>
          <w:lang w:val="mk-MK"/>
        </w:rPr>
        <w:t>СКОПЈЕ</w:t>
      </w:r>
    </w:p>
    <w:p w14:paraId="0ECFF0BD" w14:textId="77777777" w:rsidR="00181382" w:rsidRPr="002852BB" w:rsidRDefault="00181382" w:rsidP="00E41AC8">
      <w:pPr>
        <w:spacing w:after="0" w:line="360" w:lineRule="auto"/>
        <w:jc w:val="center"/>
        <w:rPr>
          <w:rFonts w:ascii="Times New Roman" w:hAnsi="Times New Roman" w:cs="Times New Roman"/>
          <w:lang w:val="mk-MK"/>
        </w:rPr>
      </w:pPr>
      <w:r w:rsidRPr="002852BB">
        <w:rPr>
          <w:rFonts w:ascii="Times New Roman" w:hAnsi="Times New Roman" w:cs="Times New Roman"/>
          <w:lang w:val="mk-MK"/>
        </w:rPr>
        <w:t>ИНСТИТУТ ЗА СТОЧАРСТВО И РИБАРСТВО</w:t>
      </w:r>
    </w:p>
    <w:p w14:paraId="5A533336" w14:textId="77777777" w:rsidR="00181382" w:rsidRPr="002852BB" w:rsidRDefault="00181382" w:rsidP="00E41AC8">
      <w:pPr>
        <w:spacing w:after="0" w:line="360" w:lineRule="auto"/>
        <w:jc w:val="center"/>
        <w:rPr>
          <w:rFonts w:ascii="Times New Roman" w:hAnsi="Times New Roman" w:cs="Times New Roman"/>
          <w:lang w:val="mk-MK"/>
        </w:rPr>
      </w:pPr>
    </w:p>
    <w:p w14:paraId="44E0936E" w14:textId="77777777" w:rsidR="00181382" w:rsidRPr="002852BB" w:rsidRDefault="00181382" w:rsidP="00E41AC8">
      <w:pPr>
        <w:spacing w:after="0" w:line="360" w:lineRule="auto"/>
        <w:jc w:val="both"/>
        <w:rPr>
          <w:rFonts w:ascii="Times New Roman" w:hAnsi="Times New Roman" w:cs="Times New Roman"/>
          <w:lang w:val="mk-MK"/>
        </w:rPr>
      </w:pPr>
    </w:p>
    <w:p w14:paraId="7684C39E" w14:textId="77777777" w:rsidR="00181382" w:rsidRPr="002852BB" w:rsidRDefault="00181382" w:rsidP="00E41AC8">
      <w:pPr>
        <w:spacing w:after="0" w:line="360" w:lineRule="auto"/>
        <w:jc w:val="both"/>
        <w:rPr>
          <w:rFonts w:ascii="Times New Roman" w:hAnsi="Times New Roman" w:cs="Times New Roman"/>
          <w:lang w:val="mk-MK"/>
        </w:rPr>
      </w:pPr>
    </w:p>
    <w:p w14:paraId="5E516A60" w14:textId="222B362B" w:rsidR="007E22E5" w:rsidRPr="005A2ADD" w:rsidRDefault="00181382" w:rsidP="00E41AC8">
      <w:pPr>
        <w:spacing w:after="0" w:line="360" w:lineRule="auto"/>
        <w:jc w:val="center"/>
        <w:rPr>
          <w:rFonts w:ascii="Times New Roman" w:hAnsi="Times New Roman" w:cs="Times New Roman"/>
          <w:sz w:val="36"/>
          <w:szCs w:val="36"/>
        </w:rPr>
      </w:pPr>
      <w:bookmarkStart w:id="0" w:name="_Hlk148905892"/>
      <w:r w:rsidRPr="002852BB">
        <w:rPr>
          <w:rFonts w:ascii="Times New Roman" w:hAnsi="Times New Roman" w:cs="Times New Roman"/>
          <w:sz w:val="36"/>
          <w:szCs w:val="36"/>
          <w:lang w:val="ru-RU"/>
        </w:rPr>
        <w:t>ВЛИЈАНИЕТО НА МИНЕРАЛОТ ЗЕОЛИТ ВРЗ РАСТОТ И РАЗВОЈОТ НА КОМЕРЦИЈАЛНО ОДГЛЕДУВАНА ВИНОЖИТНА ПАСТРМКА</w:t>
      </w:r>
      <w:bookmarkEnd w:id="0"/>
      <w:r w:rsidR="005A2ADD">
        <w:rPr>
          <w:rFonts w:ascii="Times New Roman" w:hAnsi="Times New Roman" w:cs="Times New Roman"/>
          <w:sz w:val="36"/>
          <w:szCs w:val="36"/>
          <w:lang w:val="ru-RU"/>
        </w:rPr>
        <w:t xml:space="preserve"> (</w:t>
      </w:r>
      <w:r w:rsidR="005A2ADD" w:rsidRPr="00C9415F">
        <w:rPr>
          <w:rFonts w:ascii="Times New Roman" w:hAnsi="Times New Roman" w:cs="Times New Roman"/>
          <w:i/>
          <w:iCs/>
          <w:sz w:val="36"/>
          <w:szCs w:val="36"/>
        </w:rPr>
        <w:t>O</w:t>
      </w:r>
      <w:r w:rsidR="00C9415F" w:rsidRPr="00C9415F">
        <w:rPr>
          <w:rFonts w:ascii="Times New Roman" w:hAnsi="Times New Roman" w:cs="Times New Roman"/>
          <w:i/>
          <w:iCs/>
          <w:sz w:val="36"/>
          <w:szCs w:val="36"/>
        </w:rPr>
        <w:t>ncorhynchus</w:t>
      </w:r>
      <w:r w:rsidR="005A2ADD" w:rsidRPr="00C9415F">
        <w:rPr>
          <w:rFonts w:ascii="Times New Roman" w:hAnsi="Times New Roman" w:cs="Times New Roman"/>
          <w:i/>
          <w:iCs/>
          <w:sz w:val="36"/>
          <w:szCs w:val="36"/>
        </w:rPr>
        <w:t xml:space="preserve"> </w:t>
      </w:r>
      <w:r w:rsidR="00C9415F" w:rsidRPr="00C9415F">
        <w:rPr>
          <w:rFonts w:ascii="Times New Roman" w:hAnsi="Times New Roman" w:cs="Times New Roman"/>
          <w:i/>
          <w:iCs/>
          <w:sz w:val="36"/>
          <w:szCs w:val="36"/>
        </w:rPr>
        <w:t>mykiss</w:t>
      </w:r>
      <w:r w:rsidR="005A2ADD">
        <w:rPr>
          <w:rFonts w:ascii="Times New Roman" w:hAnsi="Times New Roman" w:cs="Times New Roman"/>
          <w:sz w:val="36"/>
          <w:szCs w:val="36"/>
        </w:rPr>
        <w:t>)</w:t>
      </w:r>
    </w:p>
    <w:p w14:paraId="746AC6F4" w14:textId="011ACF70" w:rsidR="00181382" w:rsidRPr="002852BB" w:rsidRDefault="00BC278D" w:rsidP="00E41AC8">
      <w:pPr>
        <w:spacing w:after="0" w:line="360" w:lineRule="auto"/>
        <w:jc w:val="center"/>
        <w:rPr>
          <w:rFonts w:ascii="Times New Roman" w:hAnsi="Times New Roman" w:cs="Times New Roman"/>
          <w:sz w:val="24"/>
          <w:szCs w:val="24"/>
        </w:rPr>
      </w:pPr>
      <w:r w:rsidRPr="002852BB">
        <w:rPr>
          <w:rFonts w:ascii="Times New Roman" w:hAnsi="Times New Roman" w:cs="Times New Roman"/>
          <w:sz w:val="24"/>
          <w:szCs w:val="24"/>
          <w:lang w:val="mk-MK"/>
        </w:rPr>
        <w:t>д</w:t>
      </w:r>
      <w:proofErr w:type="spellStart"/>
      <w:r w:rsidR="00181382" w:rsidRPr="002852BB">
        <w:rPr>
          <w:rFonts w:ascii="Times New Roman" w:hAnsi="Times New Roman" w:cs="Times New Roman"/>
          <w:sz w:val="24"/>
          <w:szCs w:val="24"/>
        </w:rPr>
        <w:t>ипл</w:t>
      </w:r>
      <w:proofErr w:type="spellEnd"/>
      <w:r w:rsidR="00181382"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w:t>
      </w:r>
      <w:proofErr w:type="spellStart"/>
      <w:r w:rsidR="00181382" w:rsidRPr="002852BB">
        <w:rPr>
          <w:rFonts w:ascii="Times New Roman" w:hAnsi="Times New Roman" w:cs="Times New Roman"/>
          <w:sz w:val="24"/>
          <w:szCs w:val="24"/>
        </w:rPr>
        <w:t>инг</w:t>
      </w:r>
      <w:proofErr w:type="spellEnd"/>
      <w:r w:rsidR="00181382"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w:t>
      </w:r>
      <w:proofErr w:type="spellStart"/>
      <w:r w:rsidR="00181382" w:rsidRPr="002852BB">
        <w:rPr>
          <w:rFonts w:ascii="Times New Roman" w:hAnsi="Times New Roman" w:cs="Times New Roman"/>
          <w:sz w:val="24"/>
          <w:szCs w:val="24"/>
        </w:rPr>
        <w:t>тех</w:t>
      </w:r>
      <w:proofErr w:type="spellEnd"/>
      <w:r w:rsidR="00181382" w:rsidRPr="002852BB">
        <w:rPr>
          <w:rFonts w:ascii="Times New Roman" w:hAnsi="Times New Roman" w:cs="Times New Roman"/>
          <w:sz w:val="24"/>
          <w:szCs w:val="24"/>
        </w:rPr>
        <w:t xml:space="preserve">. </w:t>
      </w:r>
      <w:proofErr w:type="spellStart"/>
      <w:proofErr w:type="gramStart"/>
      <w:r w:rsidR="00181382" w:rsidRPr="002852BB">
        <w:rPr>
          <w:rFonts w:ascii="Times New Roman" w:hAnsi="Times New Roman" w:cs="Times New Roman"/>
          <w:sz w:val="24"/>
          <w:szCs w:val="24"/>
        </w:rPr>
        <w:t>Бодан</w:t>
      </w:r>
      <w:proofErr w:type="spellEnd"/>
      <w:r w:rsidR="007D366F" w:rsidRPr="002852BB">
        <w:rPr>
          <w:rFonts w:ascii="Times New Roman" w:hAnsi="Times New Roman" w:cs="Times New Roman"/>
          <w:sz w:val="24"/>
          <w:szCs w:val="24"/>
          <w:lang w:val="mk-MK"/>
        </w:rPr>
        <w:t xml:space="preserve">  </w:t>
      </w:r>
      <w:proofErr w:type="spellStart"/>
      <w:r w:rsidR="00181382" w:rsidRPr="002852BB">
        <w:rPr>
          <w:rFonts w:ascii="Times New Roman" w:hAnsi="Times New Roman" w:cs="Times New Roman"/>
          <w:sz w:val="24"/>
          <w:szCs w:val="24"/>
        </w:rPr>
        <w:t>Ѓорговски</w:t>
      </w:r>
      <w:proofErr w:type="spellEnd"/>
      <w:proofErr w:type="gramEnd"/>
    </w:p>
    <w:p w14:paraId="3F5F75ED" w14:textId="77777777" w:rsidR="00181382" w:rsidRPr="002852BB" w:rsidRDefault="00181382" w:rsidP="00E41AC8">
      <w:pPr>
        <w:spacing w:after="0" w:line="360" w:lineRule="auto"/>
        <w:jc w:val="center"/>
        <w:rPr>
          <w:rFonts w:ascii="Times New Roman" w:hAnsi="Times New Roman" w:cs="Times New Roman"/>
          <w:lang w:val="mk-MK"/>
        </w:rPr>
      </w:pPr>
    </w:p>
    <w:p w14:paraId="4C3BE588" w14:textId="77777777" w:rsidR="00181382" w:rsidRPr="002852BB" w:rsidRDefault="00181382" w:rsidP="00E41AC8">
      <w:pPr>
        <w:spacing w:after="0" w:line="360" w:lineRule="auto"/>
        <w:jc w:val="center"/>
        <w:rPr>
          <w:rFonts w:ascii="Times New Roman" w:hAnsi="Times New Roman" w:cs="Times New Roman"/>
          <w:lang w:val="mk-MK"/>
        </w:rPr>
      </w:pPr>
      <w:r w:rsidRPr="002852BB">
        <w:rPr>
          <w:rFonts w:ascii="Times New Roman" w:hAnsi="Times New Roman" w:cs="Times New Roman"/>
          <w:noProof/>
        </w:rPr>
        <w:drawing>
          <wp:inline distT="0" distB="0" distL="0" distR="0" wp14:anchorId="0A60A773" wp14:editId="390496A8">
            <wp:extent cx="2905125" cy="2611523"/>
            <wp:effectExtent l="0" t="0" r="0" b="0"/>
            <wp:docPr id="6" name="Picture 6" descr="A water treatment plant with a green lawn and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ater treatment plant with a green lawn and building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3246" cy="2618823"/>
                    </a:xfrm>
                    <a:prstGeom prst="rect">
                      <a:avLst/>
                    </a:prstGeom>
                    <a:noFill/>
                    <a:ln>
                      <a:noFill/>
                    </a:ln>
                  </pic:spPr>
                </pic:pic>
              </a:graphicData>
            </a:graphic>
          </wp:inline>
        </w:drawing>
      </w:r>
    </w:p>
    <w:p w14:paraId="30E1637B" w14:textId="77777777" w:rsidR="00181382" w:rsidRPr="002852BB" w:rsidRDefault="00181382" w:rsidP="00E41AC8">
      <w:pPr>
        <w:spacing w:after="0" w:line="360" w:lineRule="auto"/>
        <w:jc w:val="center"/>
        <w:rPr>
          <w:rFonts w:ascii="Times New Roman" w:hAnsi="Times New Roman" w:cs="Times New Roman"/>
          <w:lang w:val="mk-MK"/>
        </w:rPr>
      </w:pPr>
    </w:p>
    <w:p w14:paraId="51B22DB0" w14:textId="77777777" w:rsidR="00181382" w:rsidRPr="002852BB" w:rsidRDefault="00181382" w:rsidP="00E41AC8">
      <w:pPr>
        <w:spacing w:after="0" w:line="360" w:lineRule="auto"/>
        <w:jc w:val="center"/>
        <w:rPr>
          <w:rFonts w:ascii="Times New Roman" w:hAnsi="Times New Roman" w:cs="Times New Roman"/>
          <w:sz w:val="24"/>
          <w:szCs w:val="24"/>
          <w:lang w:val="mk-MK"/>
        </w:rPr>
      </w:pPr>
      <w:r w:rsidRPr="002852BB">
        <w:rPr>
          <w:rFonts w:ascii="Times New Roman" w:hAnsi="Times New Roman" w:cs="Times New Roman"/>
          <w:sz w:val="24"/>
          <w:szCs w:val="24"/>
          <w:lang w:val="ru-RU"/>
        </w:rPr>
        <w:t xml:space="preserve">Скопје, </w:t>
      </w:r>
      <w:r w:rsidR="00803A18" w:rsidRPr="002852BB">
        <w:rPr>
          <w:rFonts w:ascii="Times New Roman" w:hAnsi="Times New Roman" w:cs="Times New Roman"/>
          <w:color w:val="000000" w:themeColor="text1"/>
          <w:sz w:val="24"/>
          <w:szCs w:val="24"/>
          <w:lang w:val="ru-RU"/>
        </w:rPr>
        <w:t>202</w:t>
      </w:r>
      <w:r w:rsidR="00803A18" w:rsidRPr="002852BB">
        <w:rPr>
          <w:rFonts w:ascii="Times New Roman" w:hAnsi="Times New Roman" w:cs="Times New Roman"/>
          <w:color w:val="000000" w:themeColor="text1"/>
          <w:sz w:val="24"/>
          <w:szCs w:val="24"/>
          <w:lang w:val="mk-MK"/>
        </w:rPr>
        <w:t>4</w:t>
      </w:r>
    </w:p>
    <w:p w14:paraId="3B8FA822" w14:textId="77777777" w:rsidR="00181382" w:rsidRPr="002852BB" w:rsidRDefault="00181382" w:rsidP="00E41AC8">
      <w:pPr>
        <w:spacing w:after="0" w:line="360" w:lineRule="auto"/>
        <w:jc w:val="both"/>
        <w:rPr>
          <w:rFonts w:ascii="Times New Roman" w:hAnsi="Times New Roman" w:cs="Times New Roman"/>
        </w:rPr>
      </w:pPr>
    </w:p>
    <w:p w14:paraId="6CBB1B94" w14:textId="77777777" w:rsidR="007D321C" w:rsidRDefault="007D321C" w:rsidP="00E41AC8">
      <w:pPr>
        <w:spacing w:after="0" w:line="360" w:lineRule="auto"/>
        <w:jc w:val="both"/>
        <w:rPr>
          <w:rFonts w:ascii="Times New Roman" w:hAnsi="Times New Roman" w:cs="Times New Roman"/>
        </w:rPr>
      </w:pPr>
    </w:p>
    <w:p w14:paraId="1A951CD2" w14:textId="77777777" w:rsidR="00DA2C55" w:rsidRDefault="00DA2C55" w:rsidP="00E41AC8">
      <w:pPr>
        <w:spacing w:after="0" w:line="360" w:lineRule="auto"/>
        <w:jc w:val="both"/>
        <w:rPr>
          <w:rFonts w:ascii="Times New Roman" w:hAnsi="Times New Roman" w:cs="Times New Roman"/>
        </w:rPr>
      </w:pPr>
    </w:p>
    <w:p w14:paraId="656FFCAB" w14:textId="77777777" w:rsidR="00DA2C55" w:rsidRDefault="00DA2C55" w:rsidP="00E41AC8">
      <w:pPr>
        <w:spacing w:after="0" w:line="360" w:lineRule="auto"/>
        <w:jc w:val="both"/>
        <w:rPr>
          <w:rFonts w:ascii="Times New Roman" w:hAnsi="Times New Roman" w:cs="Times New Roman"/>
        </w:rPr>
      </w:pPr>
    </w:p>
    <w:p w14:paraId="08956C71" w14:textId="77777777" w:rsidR="00DA2C55" w:rsidRDefault="00DA2C55" w:rsidP="00E41AC8">
      <w:pPr>
        <w:spacing w:after="0" w:line="360" w:lineRule="auto"/>
        <w:jc w:val="both"/>
        <w:rPr>
          <w:rFonts w:ascii="Times New Roman" w:hAnsi="Times New Roman" w:cs="Times New Roman"/>
        </w:rPr>
      </w:pPr>
    </w:p>
    <w:p w14:paraId="7DB98A4E" w14:textId="77777777" w:rsidR="00DA2C55" w:rsidRDefault="00DA2C55" w:rsidP="00E41AC8">
      <w:pPr>
        <w:spacing w:after="0" w:line="360" w:lineRule="auto"/>
        <w:jc w:val="both"/>
        <w:rPr>
          <w:rFonts w:ascii="Times New Roman" w:hAnsi="Times New Roman" w:cs="Times New Roman"/>
        </w:rPr>
      </w:pPr>
    </w:p>
    <w:p w14:paraId="44D16991" w14:textId="77777777" w:rsidR="00DA2C55" w:rsidRDefault="00DA2C55" w:rsidP="00E41AC8">
      <w:pPr>
        <w:spacing w:after="0" w:line="360" w:lineRule="auto"/>
        <w:jc w:val="both"/>
        <w:rPr>
          <w:rFonts w:ascii="Times New Roman" w:hAnsi="Times New Roman" w:cs="Times New Roman"/>
        </w:rPr>
      </w:pPr>
    </w:p>
    <w:p w14:paraId="12C3ECB0" w14:textId="77777777" w:rsidR="00DA2C55" w:rsidRPr="002852BB" w:rsidRDefault="00DA2C55" w:rsidP="00E41AC8">
      <w:pPr>
        <w:spacing w:after="0" w:line="360" w:lineRule="auto"/>
        <w:jc w:val="both"/>
        <w:rPr>
          <w:rFonts w:ascii="Times New Roman" w:hAnsi="Times New Roman" w:cs="Times New Roman"/>
        </w:rPr>
      </w:pPr>
    </w:p>
    <w:p w14:paraId="1131E91C" w14:textId="77777777" w:rsidR="007E22E5" w:rsidRPr="002852BB" w:rsidRDefault="007E22E5" w:rsidP="00E41AC8">
      <w:pPr>
        <w:spacing w:after="0" w:line="360" w:lineRule="auto"/>
        <w:jc w:val="both"/>
        <w:rPr>
          <w:rFonts w:ascii="Times New Roman" w:hAnsi="Times New Roman" w:cs="Times New Roman"/>
          <w:lang w:val="mk-MK"/>
        </w:rPr>
      </w:pPr>
    </w:p>
    <w:p w14:paraId="42C898F6" w14:textId="7C94B7ED" w:rsidR="00181382" w:rsidRPr="002852BB" w:rsidRDefault="00181382" w:rsidP="00E41AC8">
      <w:pPr>
        <w:pStyle w:val="5"/>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lastRenderedPageBreak/>
        <w:t>ПОДАТОЦИ И ИНФОРМАЦИИ ЗА МАГИСТРАН</w:t>
      </w:r>
      <w:r w:rsidR="00975DD0" w:rsidRPr="002852BB">
        <w:rPr>
          <w:rFonts w:ascii="Times New Roman" w:hAnsi="Times New Roman" w:cs="Times New Roman"/>
          <w:sz w:val="24"/>
          <w:szCs w:val="24"/>
        </w:rPr>
        <w:t>Д</w:t>
      </w:r>
      <w:r w:rsidRPr="002852BB">
        <w:rPr>
          <w:rFonts w:ascii="Times New Roman" w:hAnsi="Times New Roman" w:cs="Times New Roman"/>
          <w:sz w:val="24"/>
          <w:szCs w:val="24"/>
        </w:rPr>
        <w:t xml:space="preserve">ОТ </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81382" w:rsidRPr="002852BB" w14:paraId="552B7792" w14:textId="77777777" w:rsidTr="009D3D58">
        <w:tc>
          <w:tcPr>
            <w:tcW w:w="4621" w:type="dxa"/>
            <w:tcMar>
              <w:left w:w="142" w:type="dxa"/>
              <w:right w:w="142" w:type="dxa"/>
            </w:tcMar>
          </w:tcPr>
          <w:p w14:paraId="24A0DB47"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Име и презиме</w:t>
            </w:r>
          </w:p>
        </w:tc>
        <w:tc>
          <w:tcPr>
            <w:tcW w:w="4621" w:type="dxa"/>
            <w:tcMar>
              <w:left w:w="142" w:type="dxa"/>
              <w:right w:w="142" w:type="dxa"/>
            </w:tcMar>
          </w:tcPr>
          <w:p w14:paraId="4A08F853" w14:textId="77777777" w:rsidR="00181382" w:rsidRPr="002852BB" w:rsidRDefault="00181382" w:rsidP="00E41AC8">
            <w:pPr>
              <w:pStyle w:val="6"/>
              <w:spacing w:before="0" w:after="0" w:line="360" w:lineRule="auto"/>
              <w:jc w:val="both"/>
              <w:rPr>
                <w:rFonts w:ascii="Times New Roman" w:hAnsi="Times New Roman" w:cs="Times New Roman"/>
                <w:sz w:val="24"/>
                <w:szCs w:val="24"/>
                <w:highlight w:val="yellow"/>
              </w:rPr>
            </w:pPr>
            <w:r w:rsidRPr="002852BB">
              <w:rPr>
                <w:rFonts w:ascii="Times New Roman" w:hAnsi="Times New Roman" w:cs="Times New Roman"/>
                <w:sz w:val="24"/>
                <w:szCs w:val="24"/>
              </w:rPr>
              <w:t>Бодан Ѓорговски</w:t>
            </w:r>
          </w:p>
        </w:tc>
      </w:tr>
      <w:tr w:rsidR="00181382" w:rsidRPr="002852BB" w14:paraId="46C8D008" w14:textId="77777777" w:rsidTr="009D3D58">
        <w:tc>
          <w:tcPr>
            <w:tcW w:w="4621" w:type="dxa"/>
            <w:tcBorders>
              <w:bottom w:val="nil"/>
            </w:tcBorders>
            <w:tcMar>
              <w:left w:w="142" w:type="dxa"/>
              <w:right w:w="142" w:type="dxa"/>
            </w:tcMar>
          </w:tcPr>
          <w:p w14:paraId="7F96F9B2"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Датум и место на раѓање</w:t>
            </w:r>
          </w:p>
        </w:tc>
        <w:tc>
          <w:tcPr>
            <w:tcW w:w="4621" w:type="dxa"/>
            <w:tcBorders>
              <w:bottom w:val="nil"/>
            </w:tcBorders>
            <w:tcMar>
              <w:left w:w="142" w:type="dxa"/>
              <w:right w:w="142" w:type="dxa"/>
            </w:tcMar>
          </w:tcPr>
          <w:p w14:paraId="5DF623D0" w14:textId="77777777" w:rsidR="00181382" w:rsidRPr="002852BB" w:rsidRDefault="007E22E5" w:rsidP="00E41AC8">
            <w:pPr>
              <w:pStyle w:val="6"/>
              <w:spacing w:before="0" w:after="0" w:line="360" w:lineRule="auto"/>
              <w:jc w:val="both"/>
              <w:rPr>
                <w:rFonts w:ascii="Times New Roman" w:hAnsi="Times New Roman" w:cs="Times New Roman"/>
                <w:color w:val="000000" w:themeColor="text1"/>
                <w:sz w:val="24"/>
                <w:szCs w:val="24"/>
                <w:lang w:val="en-US"/>
              </w:rPr>
            </w:pPr>
            <w:r w:rsidRPr="002852BB">
              <w:rPr>
                <w:rFonts w:ascii="Times New Roman" w:hAnsi="Times New Roman" w:cs="Times New Roman"/>
                <w:color w:val="000000" w:themeColor="text1"/>
                <w:sz w:val="24"/>
                <w:szCs w:val="24"/>
                <w:lang w:val="en-US"/>
              </w:rPr>
              <w:t xml:space="preserve">17.05.1988 </w:t>
            </w:r>
            <w:proofErr w:type="spellStart"/>
            <w:r w:rsidRPr="002852BB">
              <w:rPr>
                <w:rFonts w:ascii="Times New Roman" w:hAnsi="Times New Roman" w:cs="Times New Roman"/>
                <w:color w:val="000000" w:themeColor="text1"/>
                <w:sz w:val="24"/>
                <w:szCs w:val="24"/>
                <w:lang w:val="en-US"/>
              </w:rPr>
              <w:t>год</w:t>
            </w:r>
            <w:proofErr w:type="spellEnd"/>
            <w:r w:rsidR="007D366F" w:rsidRPr="002852BB">
              <w:rPr>
                <w:rFonts w:ascii="Times New Roman" w:hAnsi="Times New Roman" w:cs="Times New Roman"/>
                <w:color w:val="000000" w:themeColor="text1"/>
                <w:sz w:val="24"/>
                <w:szCs w:val="24"/>
              </w:rPr>
              <w:t xml:space="preserve">., </w:t>
            </w:r>
            <w:proofErr w:type="spellStart"/>
            <w:r w:rsidRPr="002852BB">
              <w:rPr>
                <w:rFonts w:ascii="Times New Roman" w:hAnsi="Times New Roman" w:cs="Times New Roman"/>
                <w:color w:val="000000" w:themeColor="text1"/>
                <w:sz w:val="24"/>
                <w:szCs w:val="24"/>
                <w:lang w:val="en-US"/>
              </w:rPr>
              <w:t>Скопје</w:t>
            </w:r>
            <w:proofErr w:type="spellEnd"/>
          </w:p>
        </w:tc>
      </w:tr>
      <w:tr w:rsidR="00181382" w:rsidRPr="002852BB" w14:paraId="084876BE" w14:textId="77777777" w:rsidTr="009D3D58">
        <w:tc>
          <w:tcPr>
            <w:tcW w:w="4621" w:type="dxa"/>
            <w:tcBorders>
              <w:top w:val="nil"/>
              <w:bottom w:val="single" w:sz="4" w:space="0" w:color="auto"/>
            </w:tcBorders>
            <w:tcMar>
              <w:left w:w="142" w:type="dxa"/>
              <w:right w:w="142" w:type="dxa"/>
            </w:tcMar>
          </w:tcPr>
          <w:p w14:paraId="20E1AB35" w14:textId="77777777" w:rsidR="00181382" w:rsidRPr="002852BB" w:rsidRDefault="00181382" w:rsidP="00E41AC8">
            <w:pPr>
              <w:pStyle w:val="6"/>
              <w:spacing w:before="0" w:after="0" w:line="360" w:lineRule="auto"/>
              <w:jc w:val="both"/>
              <w:rPr>
                <w:rFonts w:ascii="Times New Roman" w:hAnsi="Times New Roman" w:cs="Times New Roman"/>
                <w:sz w:val="24"/>
                <w:szCs w:val="24"/>
                <w:lang w:val="sr-Latn-CS"/>
              </w:rPr>
            </w:pPr>
            <w:r w:rsidRPr="002852BB">
              <w:rPr>
                <w:rFonts w:ascii="Times New Roman" w:hAnsi="Times New Roman" w:cs="Times New Roman"/>
                <w:sz w:val="24"/>
                <w:szCs w:val="24"/>
              </w:rPr>
              <w:t xml:space="preserve">Назив на завршени студии, студиска програма и година на завршување </w:t>
            </w:r>
          </w:p>
        </w:tc>
        <w:tc>
          <w:tcPr>
            <w:tcW w:w="4621" w:type="dxa"/>
            <w:tcBorders>
              <w:top w:val="nil"/>
              <w:bottom w:val="single" w:sz="4" w:space="0" w:color="auto"/>
            </w:tcBorders>
            <w:tcMar>
              <w:left w:w="142" w:type="dxa"/>
              <w:right w:w="142" w:type="dxa"/>
            </w:tcMar>
          </w:tcPr>
          <w:p w14:paraId="0C71E41A" w14:textId="706100CC" w:rsidR="007E22E5" w:rsidRPr="002852BB" w:rsidRDefault="007E22E5" w:rsidP="00E41AC8">
            <w:pPr>
              <w:pStyle w:val="6"/>
              <w:spacing w:before="0" w:after="0" w:line="360" w:lineRule="auto"/>
              <w:jc w:val="both"/>
              <w:rPr>
                <w:rFonts w:ascii="Times New Roman" w:hAnsi="Times New Roman" w:cs="Times New Roman"/>
                <w:color w:val="000000" w:themeColor="text1"/>
                <w:sz w:val="24"/>
                <w:szCs w:val="24"/>
                <w:lang w:val="sr-Latn-CS"/>
              </w:rPr>
            </w:pPr>
            <w:r w:rsidRPr="002852BB">
              <w:rPr>
                <w:rFonts w:ascii="Times New Roman" w:hAnsi="Times New Roman" w:cs="Times New Roman"/>
                <w:color w:val="000000" w:themeColor="text1"/>
                <w:sz w:val="24"/>
                <w:szCs w:val="24"/>
                <w:lang w:val="sr-Latn-CS"/>
              </w:rPr>
              <w:t>Технолог инженер, Прехра</w:t>
            </w:r>
            <w:r w:rsidR="007D366F" w:rsidRPr="002852BB">
              <w:rPr>
                <w:rFonts w:ascii="Times New Roman" w:hAnsi="Times New Roman" w:cs="Times New Roman"/>
                <w:color w:val="000000" w:themeColor="text1"/>
                <w:sz w:val="24"/>
                <w:szCs w:val="24"/>
              </w:rPr>
              <w:t>н</w:t>
            </w:r>
            <w:r w:rsidRPr="002852BB">
              <w:rPr>
                <w:rFonts w:ascii="Times New Roman" w:hAnsi="Times New Roman" w:cs="Times New Roman"/>
                <w:color w:val="000000" w:themeColor="text1"/>
                <w:sz w:val="24"/>
                <w:szCs w:val="24"/>
                <w:lang w:val="sr-Latn-CS"/>
              </w:rPr>
              <w:t>бена индустрија и биотехнологија на храна</w:t>
            </w:r>
          </w:p>
        </w:tc>
      </w:tr>
    </w:tbl>
    <w:p w14:paraId="5EFFFA77" w14:textId="77777777" w:rsidR="00181382" w:rsidRPr="002852BB" w:rsidRDefault="00181382" w:rsidP="00E41AC8">
      <w:pPr>
        <w:tabs>
          <w:tab w:val="left" w:pos="5984"/>
        </w:tabs>
        <w:spacing w:after="0" w:line="360" w:lineRule="auto"/>
        <w:jc w:val="both"/>
        <w:rPr>
          <w:rFonts w:ascii="Times New Roman" w:hAnsi="Times New Roman" w:cs="Times New Roman"/>
          <w:sz w:val="24"/>
          <w:szCs w:val="24"/>
          <w:lang w:val="sr-Latn-CS"/>
        </w:rPr>
      </w:pPr>
      <w:r w:rsidRPr="002852BB">
        <w:rPr>
          <w:rFonts w:ascii="Times New Roman" w:hAnsi="Times New Roman" w:cs="Times New Roman"/>
          <w:sz w:val="24"/>
          <w:szCs w:val="24"/>
          <w:lang w:val="sr-Latn-CS"/>
        </w:rPr>
        <w:tab/>
      </w:r>
    </w:p>
    <w:p w14:paraId="1D387DDA" w14:textId="77777777" w:rsidR="00181382" w:rsidRPr="002852BB" w:rsidRDefault="00181382" w:rsidP="00E41AC8">
      <w:pPr>
        <w:spacing w:after="0" w:line="360" w:lineRule="auto"/>
        <w:jc w:val="both"/>
        <w:rPr>
          <w:rFonts w:ascii="Times New Roman" w:hAnsi="Times New Roman" w:cs="Times New Roman"/>
          <w:sz w:val="24"/>
          <w:szCs w:val="24"/>
          <w:lang w:val="sr-Latn-CS"/>
        </w:rPr>
      </w:pPr>
    </w:p>
    <w:p w14:paraId="1B40C6C6" w14:textId="77777777" w:rsidR="00181382" w:rsidRPr="002852BB" w:rsidRDefault="00181382" w:rsidP="00E41AC8">
      <w:pPr>
        <w:pStyle w:val="5"/>
        <w:spacing w:before="0" w:after="0" w:line="360" w:lineRule="auto"/>
        <w:jc w:val="both"/>
        <w:rPr>
          <w:rFonts w:ascii="Times New Roman" w:hAnsi="Times New Roman" w:cs="Times New Roman"/>
          <w:caps/>
          <w:sz w:val="24"/>
          <w:szCs w:val="24"/>
          <w:lang w:val="sr-Latn-CS"/>
        </w:rPr>
      </w:pPr>
      <w:r w:rsidRPr="002852BB">
        <w:rPr>
          <w:rFonts w:ascii="Times New Roman" w:hAnsi="Times New Roman" w:cs="Times New Roman"/>
          <w:sz w:val="24"/>
          <w:szCs w:val="24"/>
        </w:rPr>
        <w:t>ИНФОРМАЦИИ ЗА МАГИСТЕРСКИОТ ТРУД</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4"/>
      </w:tblGrid>
      <w:tr w:rsidR="00181382" w:rsidRPr="002852BB" w14:paraId="759FBF86" w14:textId="77777777" w:rsidTr="009D3D58">
        <w:tc>
          <w:tcPr>
            <w:tcW w:w="4536" w:type="dxa"/>
            <w:tcMar>
              <w:left w:w="142" w:type="dxa"/>
              <w:right w:w="142" w:type="dxa"/>
            </w:tcMar>
          </w:tcPr>
          <w:p w14:paraId="1F1664B6" w14:textId="77777777" w:rsidR="00181382" w:rsidRPr="002852BB" w:rsidRDefault="00181382" w:rsidP="00E41AC8">
            <w:pPr>
              <w:pStyle w:val="6"/>
              <w:spacing w:before="0" w:after="0" w:line="360" w:lineRule="auto"/>
              <w:jc w:val="both"/>
              <w:rPr>
                <w:rFonts w:ascii="Times New Roman" w:hAnsi="Times New Roman" w:cs="Times New Roman"/>
                <w:sz w:val="24"/>
                <w:szCs w:val="24"/>
                <w:lang w:val="sr-Latn-CS"/>
              </w:rPr>
            </w:pPr>
            <w:r w:rsidRPr="002852BB">
              <w:rPr>
                <w:rFonts w:ascii="Times New Roman" w:hAnsi="Times New Roman" w:cs="Times New Roman"/>
                <w:sz w:val="24"/>
                <w:szCs w:val="24"/>
              </w:rPr>
              <w:t>Назив на студии, студиска програма</w:t>
            </w:r>
          </w:p>
        </w:tc>
        <w:tc>
          <w:tcPr>
            <w:tcW w:w="4534" w:type="dxa"/>
            <w:tcMar>
              <w:left w:w="142" w:type="dxa"/>
              <w:right w:w="142" w:type="dxa"/>
            </w:tcMar>
          </w:tcPr>
          <w:p w14:paraId="3922583C" w14:textId="64A6CBD0"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Втор циклус студии по </w:t>
            </w:r>
            <w:r w:rsidR="007D366F" w:rsidRPr="002852BB">
              <w:rPr>
                <w:rFonts w:ascii="Times New Roman" w:hAnsi="Times New Roman" w:cs="Times New Roman"/>
                <w:sz w:val="24"/>
                <w:szCs w:val="24"/>
              </w:rPr>
              <w:t>р</w:t>
            </w:r>
            <w:r w:rsidRPr="002852BB">
              <w:rPr>
                <w:rFonts w:ascii="Times New Roman" w:hAnsi="Times New Roman" w:cs="Times New Roman"/>
                <w:sz w:val="24"/>
                <w:szCs w:val="24"/>
              </w:rPr>
              <w:t xml:space="preserve">ибарство на Институт за </w:t>
            </w:r>
            <w:r w:rsidR="007D366F" w:rsidRPr="002852BB">
              <w:rPr>
                <w:rFonts w:ascii="Times New Roman" w:hAnsi="Times New Roman" w:cs="Times New Roman"/>
                <w:sz w:val="24"/>
                <w:szCs w:val="24"/>
              </w:rPr>
              <w:t>с</w:t>
            </w:r>
            <w:r w:rsidRPr="002852BB">
              <w:rPr>
                <w:rFonts w:ascii="Times New Roman" w:hAnsi="Times New Roman" w:cs="Times New Roman"/>
                <w:sz w:val="24"/>
                <w:szCs w:val="24"/>
              </w:rPr>
              <w:t>точарство</w:t>
            </w:r>
            <w:r w:rsidR="00803A18" w:rsidRPr="002852BB">
              <w:rPr>
                <w:rFonts w:ascii="Times New Roman" w:hAnsi="Times New Roman" w:cs="Times New Roman"/>
                <w:sz w:val="24"/>
                <w:szCs w:val="24"/>
              </w:rPr>
              <w:t xml:space="preserve"> и </w:t>
            </w:r>
            <w:r w:rsidR="007D366F" w:rsidRPr="002852BB">
              <w:rPr>
                <w:rFonts w:ascii="Times New Roman" w:hAnsi="Times New Roman" w:cs="Times New Roman"/>
                <w:sz w:val="24"/>
                <w:szCs w:val="24"/>
              </w:rPr>
              <w:t>р</w:t>
            </w:r>
            <w:r w:rsidR="00803A18" w:rsidRPr="002852BB">
              <w:rPr>
                <w:rFonts w:ascii="Times New Roman" w:hAnsi="Times New Roman" w:cs="Times New Roman"/>
                <w:sz w:val="24"/>
                <w:szCs w:val="24"/>
              </w:rPr>
              <w:t>ибарство</w:t>
            </w:r>
            <w:r w:rsidRPr="002852BB">
              <w:rPr>
                <w:rFonts w:ascii="Times New Roman" w:hAnsi="Times New Roman" w:cs="Times New Roman"/>
                <w:sz w:val="24"/>
                <w:szCs w:val="24"/>
              </w:rPr>
              <w:t>.</w:t>
            </w:r>
          </w:p>
        </w:tc>
      </w:tr>
      <w:tr w:rsidR="00181382" w:rsidRPr="002852BB" w14:paraId="7EC8260E" w14:textId="77777777" w:rsidTr="009D3D58">
        <w:tc>
          <w:tcPr>
            <w:tcW w:w="4536" w:type="dxa"/>
            <w:tcMar>
              <w:left w:w="142" w:type="dxa"/>
              <w:right w:w="142" w:type="dxa"/>
            </w:tcMar>
          </w:tcPr>
          <w:p w14:paraId="0C836DB2" w14:textId="77777777" w:rsidR="00181382" w:rsidRPr="002852BB" w:rsidRDefault="00181382" w:rsidP="00E41AC8">
            <w:pPr>
              <w:pStyle w:val="6"/>
              <w:spacing w:before="0" w:after="0" w:line="360" w:lineRule="auto"/>
              <w:jc w:val="both"/>
              <w:rPr>
                <w:rFonts w:ascii="Times New Roman" w:hAnsi="Times New Roman" w:cs="Times New Roman"/>
                <w:sz w:val="24"/>
                <w:szCs w:val="24"/>
                <w:lang w:val="sr-Latn-CS"/>
              </w:rPr>
            </w:pPr>
            <w:r w:rsidRPr="002852BB">
              <w:rPr>
                <w:rFonts w:ascii="Times New Roman" w:hAnsi="Times New Roman" w:cs="Times New Roman"/>
                <w:sz w:val="24"/>
                <w:szCs w:val="24"/>
              </w:rPr>
              <w:t xml:space="preserve">Наслов на трудот </w:t>
            </w:r>
          </w:p>
        </w:tc>
        <w:tc>
          <w:tcPr>
            <w:tcW w:w="4534" w:type="dxa"/>
            <w:tcMar>
              <w:left w:w="142" w:type="dxa"/>
              <w:right w:w="142" w:type="dxa"/>
            </w:tcMar>
          </w:tcPr>
          <w:p w14:paraId="2913FC70" w14:textId="6380BB43" w:rsidR="00181382" w:rsidRPr="00853C46" w:rsidRDefault="00181382" w:rsidP="00E41AC8">
            <w:pPr>
              <w:pStyle w:val="6"/>
              <w:spacing w:before="0" w:after="0" w:line="360" w:lineRule="auto"/>
              <w:jc w:val="both"/>
              <w:rPr>
                <w:rFonts w:ascii="Times New Roman" w:hAnsi="Times New Roman" w:cs="Times New Roman"/>
                <w:sz w:val="24"/>
                <w:szCs w:val="24"/>
                <w:lang w:val="en-US"/>
              </w:rPr>
            </w:pPr>
            <w:r w:rsidRPr="002852BB">
              <w:rPr>
                <w:rFonts w:ascii="Times New Roman" w:hAnsi="Times New Roman" w:cs="Times New Roman"/>
                <w:sz w:val="24"/>
                <w:szCs w:val="24"/>
              </w:rPr>
              <w:t>ВЛИЈАНИЕТО НА МИНЕРАЛОТ ЗЕОЛИТ ВРЗ РАСТОТ И РАЗВОЈОТ НА КОМЕРЦИЈАЛНО ОДГЛЕДУВАНА ВИНОЖИТНА ПАСТРМКА</w:t>
            </w:r>
            <w:r w:rsidR="00263D6B">
              <w:rPr>
                <w:rFonts w:ascii="Times New Roman" w:hAnsi="Times New Roman" w:cs="Times New Roman"/>
                <w:sz w:val="24"/>
                <w:szCs w:val="24"/>
                <w:lang w:val="en-US"/>
              </w:rPr>
              <w:t xml:space="preserve"> </w:t>
            </w:r>
            <w:r w:rsidR="00853C46" w:rsidRPr="00853C46">
              <w:rPr>
                <w:rFonts w:ascii="Times New Roman" w:hAnsi="Times New Roman" w:cs="Times New Roman"/>
                <w:sz w:val="24"/>
                <w:szCs w:val="24"/>
                <w:lang w:val="ru-RU"/>
              </w:rPr>
              <w:t>(</w:t>
            </w:r>
            <w:bookmarkStart w:id="1" w:name="_Hlk168439328"/>
            <w:r w:rsidR="00E506A0" w:rsidRPr="00E506A0">
              <w:rPr>
                <w:rFonts w:ascii="Times New Roman" w:hAnsi="Times New Roman" w:cs="Times New Roman"/>
                <w:i/>
                <w:iCs/>
                <w:sz w:val="24"/>
                <w:szCs w:val="24"/>
                <w:lang w:val="en-US"/>
              </w:rPr>
              <w:t>Oncorhynchus</w:t>
            </w:r>
            <w:r w:rsidR="00853C46" w:rsidRPr="00E506A0">
              <w:rPr>
                <w:rFonts w:ascii="Times New Roman" w:hAnsi="Times New Roman" w:cs="Times New Roman"/>
                <w:i/>
                <w:iCs/>
                <w:sz w:val="24"/>
                <w:szCs w:val="24"/>
              </w:rPr>
              <w:t xml:space="preserve"> </w:t>
            </w:r>
            <w:bookmarkEnd w:id="1"/>
            <w:r w:rsidR="00E506A0" w:rsidRPr="00E506A0">
              <w:rPr>
                <w:rFonts w:ascii="Times New Roman" w:hAnsi="Times New Roman" w:cs="Times New Roman"/>
                <w:i/>
                <w:iCs/>
                <w:sz w:val="24"/>
                <w:szCs w:val="24"/>
              </w:rPr>
              <w:t>mykiss</w:t>
            </w:r>
            <w:r w:rsidR="00853C46" w:rsidRPr="00E506A0">
              <w:rPr>
                <w:rFonts w:ascii="Times New Roman" w:hAnsi="Times New Roman" w:cs="Times New Roman"/>
                <w:i/>
                <w:iCs/>
                <w:sz w:val="24"/>
                <w:szCs w:val="24"/>
              </w:rPr>
              <w:t>)</w:t>
            </w:r>
          </w:p>
        </w:tc>
      </w:tr>
      <w:tr w:rsidR="00181382" w:rsidRPr="002852BB" w14:paraId="6D081531" w14:textId="77777777" w:rsidTr="009D3D58">
        <w:tc>
          <w:tcPr>
            <w:tcW w:w="4536" w:type="dxa"/>
            <w:tcMar>
              <w:left w:w="142" w:type="dxa"/>
              <w:right w:w="142" w:type="dxa"/>
            </w:tcMar>
          </w:tcPr>
          <w:p w14:paraId="5F68F154" w14:textId="77777777" w:rsidR="00181382" w:rsidRPr="002852BB" w:rsidRDefault="00181382" w:rsidP="00E41AC8">
            <w:pPr>
              <w:pStyle w:val="6"/>
              <w:spacing w:before="0" w:after="0" w:line="360" w:lineRule="auto"/>
              <w:jc w:val="both"/>
              <w:rPr>
                <w:rFonts w:ascii="Times New Roman" w:hAnsi="Times New Roman" w:cs="Times New Roman"/>
                <w:sz w:val="24"/>
                <w:szCs w:val="24"/>
                <w:lang w:val="sr-Latn-CS"/>
              </w:rPr>
            </w:pPr>
            <w:r w:rsidRPr="002852BB">
              <w:rPr>
                <w:rFonts w:ascii="Times New Roman" w:hAnsi="Times New Roman" w:cs="Times New Roman"/>
                <w:sz w:val="24"/>
                <w:szCs w:val="24"/>
              </w:rPr>
              <w:t xml:space="preserve">Факултет на кој е пријавен трудот </w:t>
            </w:r>
          </w:p>
        </w:tc>
        <w:tc>
          <w:tcPr>
            <w:tcW w:w="4534" w:type="dxa"/>
            <w:tcMar>
              <w:left w:w="142" w:type="dxa"/>
              <w:right w:w="142" w:type="dxa"/>
            </w:tcMar>
          </w:tcPr>
          <w:p w14:paraId="57FF024C" w14:textId="275DFF09"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Институт за </w:t>
            </w:r>
            <w:r w:rsidR="007D366F" w:rsidRPr="002852BB">
              <w:rPr>
                <w:rFonts w:ascii="Times New Roman" w:hAnsi="Times New Roman" w:cs="Times New Roman"/>
                <w:sz w:val="24"/>
                <w:szCs w:val="24"/>
              </w:rPr>
              <w:t>с</w:t>
            </w:r>
            <w:r w:rsidRPr="002852BB">
              <w:rPr>
                <w:rFonts w:ascii="Times New Roman" w:hAnsi="Times New Roman" w:cs="Times New Roman"/>
                <w:sz w:val="24"/>
                <w:szCs w:val="24"/>
              </w:rPr>
              <w:t>точарство</w:t>
            </w:r>
            <w:r w:rsidR="00803A18" w:rsidRPr="002852BB">
              <w:rPr>
                <w:rFonts w:ascii="Times New Roman" w:hAnsi="Times New Roman" w:cs="Times New Roman"/>
                <w:sz w:val="24"/>
                <w:szCs w:val="24"/>
              </w:rPr>
              <w:t xml:space="preserve"> и </w:t>
            </w:r>
            <w:r w:rsidR="007D366F" w:rsidRPr="002852BB">
              <w:rPr>
                <w:rFonts w:ascii="Times New Roman" w:hAnsi="Times New Roman" w:cs="Times New Roman"/>
                <w:sz w:val="24"/>
                <w:szCs w:val="24"/>
              </w:rPr>
              <w:t>р</w:t>
            </w:r>
            <w:r w:rsidR="00803A18" w:rsidRPr="002852BB">
              <w:rPr>
                <w:rFonts w:ascii="Times New Roman" w:hAnsi="Times New Roman" w:cs="Times New Roman"/>
                <w:sz w:val="24"/>
                <w:szCs w:val="24"/>
              </w:rPr>
              <w:t>ибарство</w:t>
            </w:r>
          </w:p>
        </w:tc>
      </w:tr>
      <w:tr w:rsidR="00181382" w:rsidRPr="002852BB" w14:paraId="25CB2938" w14:textId="77777777" w:rsidTr="009D3D58">
        <w:tc>
          <w:tcPr>
            <w:tcW w:w="4536" w:type="dxa"/>
            <w:tcMar>
              <w:left w:w="142" w:type="dxa"/>
              <w:right w:w="142" w:type="dxa"/>
            </w:tcMar>
          </w:tcPr>
          <w:p w14:paraId="6A21F51B"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Датум на пријава на трудот</w:t>
            </w:r>
          </w:p>
        </w:tc>
        <w:tc>
          <w:tcPr>
            <w:tcW w:w="4534" w:type="dxa"/>
            <w:tcMar>
              <w:left w:w="142" w:type="dxa"/>
              <w:right w:w="142" w:type="dxa"/>
            </w:tcMar>
          </w:tcPr>
          <w:p w14:paraId="33C4F3D6" w14:textId="77777777" w:rsidR="00181382" w:rsidRPr="002852BB" w:rsidRDefault="00181382" w:rsidP="00E41AC8">
            <w:pPr>
              <w:pStyle w:val="6"/>
              <w:spacing w:before="0" w:after="0" w:line="360" w:lineRule="auto"/>
              <w:jc w:val="both"/>
              <w:rPr>
                <w:rFonts w:ascii="Times New Roman" w:hAnsi="Times New Roman" w:cs="Times New Roman"/>
                <w:sz w:val="24"/>
                <w:szCs w:val="24"/>
                <w:lang w:val="sr-Latn-CS"/>
              </w:rPr>
            </w:pPr>
          </w:p>
        </w:tc>
      </w:tr>
      <w:tr w:rsidR="00181382" w:rsidRPr="002852BB" w14:paraId="6FF689A3" w14:textId="77777777" w:rsidTr="009D3D58">
        <w:tc>
          <w:tcPr>
            <w:tcW w:w="4536" w:type="dxa"/>
            <w:tcMar>
              <w:left w:w="142" w:type="dxa"/>
              <w:right w:w="142" w:type="dxa"/>
            </w:tcMar>
          </w:tcPr>
          <w:p w14:paraId="7DF8FFF7"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Комисија за оцена на подобност на трудот и кандидатот</w:t>
            </w:r>
          </w:p>
        </w:tc>
        <w:tc>
          <w:tcPr>
            <w:tcW w:w="4534" w:type="dxa"/>
            <w:tcMar>
              <w:left w:w="142" w:type="dxa"/>
              <w:right w:w="142" w:type="dxa"/>
            </w:tcMar>
          </w:tcPr>
          <w:p w14:paraId="54809087" w14:textId="11D753F6" w:rsidR="00181382" w:rsidRPr="002852BB" w:rsidRDefault="007D366F" w:rsidP="00E41AC8">
            <w:pPr>
              <w:pStyle w:val="6"/>
              <w:spacing w:before="0" w:after="0" w:line="360" w:lineRule="auto"/>
              <w:jc w:val="both"/>
              <w:rPr>
                <w:rFonts w:ascii="Times New Roman" w:hAnsi="Times New Roman" w:cs="Times New Roman"/>
                <w:sz w:val="24"/>
                <w:szCs w:val="24"/>
                <w:lang w:val="en-US"/>
              </w:rPr>
            </w:pPr>
            <w:r w:rsidRPr="002852BB">
              <w:rPr>
                <w:rFonts w:ascii="Times New Roman" w:hAnsi="Times New Roman" w:cs="Times New Roman"/>
                <w:sz w:val="24"/>
                <w:szCs w:val="24"/>
              </w:rPr>
              <w:t>п</w:t>
            </w:r>
            <w:r w:rsidR="00181382" w:rsidRPr="002852BB">
              <w:rPr>
                <w:rFonts w:ascii="Times New Roman" w:hAnsi="Times New Roman" w:cs="Times New Roman"/>
                <w:sz w:val="24"/>
                <w:szCs w:val="24"/>
              </w:rPr>
              <w:t>роф</w:t>
            </w:r>
            <w:r w:rsidR="00181382" w:rsidRPr="002852BB">
              <w:rPr>
                <w:rFonts w:ascii="Times New Roman" w:hAnsi="Times New Roman" w:cs="Times New Roman"/>
                <w:sz w:val="24"/>
                <w:szCs w:val="24"/>
                <w:lang w:val="sr-Latn-CS"/>
              </w:rPr>
              <w:t xml:space="preserve">. </w:t>
            </w:r>
            <w:r w:rsidR="00181382" w:rsidRPr="002852BB">
              <w:rPr>
                <w:rFonts w:ascii="Times New Roman" w:hAnsi="Times New Roman" w:cs="Times New Roman"/>
                <w:sz w:val="24"/>
                <w:szCs w:val="24"/>
              </w:rPr>
              <w:t>д-</w:t>
            </w:r>
            <w:r w:rsidR="007D321C" w:rsidRPr="002852BB">
              <w:rPr>
                <w:rFonts w:ascii="Times New Roman" w:hAnsi="Times New Roman" w:cs="Times New Roman"/>
                <w:sz w:val="24"/>
                <w:szCs w:val="24"/>
              </w:rPr>
              <w:t>р Родне Настова Ѓоргиоска - ментор</w:t>
            </w:r>
          </w:p>
          <w:p w14:paraId="6335772A" w14:textId="3E83C66E"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проф</w:t>
            </w:r>
            <w:r w:rsidRPr="002852BB">
              <w:rPr>
                <w:rFonts w:ascii="Times New Roman" w:hAnsi="Times New Roman" w:cs="Times New Roman"/>
                <w:sz w:val="24"/>
                <w:szCs w:val="24"/>
                <w:lang w:val="sr-Latn-CS"/>
              </w:rPr>
              <w:t xml:space="preserve">. </w:t>
            </w:r>
            <w:r w:rsidRPr="002852BB">
              <w:rPr>
                <w:rFonts w:ascii="Times New Roman" w:hAnsi="Times New Roman" w:cs="Times New Roman"/>
                <w:sz w:val="24"/>
                <w:szCs w:val="24"/>
              </w:rPr>
              <w:t>д-р</w:t>
            </w:r>
            <w:r w:rsidR="007D321C" w:rsidRPr="002852BB">
              <w:rPr>
                <w:rFonts w:ascii="Times New Roman" w:hAnsi="Times New Roman" w:cs="Times New Roman"/>
                <w:sz w:val="24"/>
                <w:szCs w:val="24"/>
              </w:rPr>
              <w:t xml:space="preserve"> Александар Цветковиќ</w:t>
            </w:r>
          </w:p>
          <w:p w14:paraId="15296439" w14:textId="107CBA97" w:rsidR="00181382" w:rsidRPr="002852BB" w:rsidRDefault="007D321C"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проф</w:t>
            </w:r>
            <w:r w:rsidR="00181382" w:rsidRPr="002852BB">
              <w:rPr>
                <w:rFonts w:ascii="Times New Roman" w:hAnsi="Times New Roman" w:cs="Times New Roman"/>
                <w:sz w:val="24"/>
                <w:szCs w:val="24"/>
                <w:lang w:val="sr-Latn-CS"/>
              </w:rPr>
              <w:t xml:space="preserve">. </w:t>
            </w:r>
            <w:r w:rsidR="00181382" w:rsidRPr="002852BB">
              <w:rPr>
                <w:rFonts w:ascii="Times New Roman" w:hAnsi="Times New Roman" w:cs="Times New Roman"/>
                <w:sz w:val="24"/>
                <w:szCs w:val="24"/>
              </w:rPr>
              <w:t>д-р</w:t>
            </w:r>
            <w:r w:rsidRPr="002852BB">
              <w:rPr>
                <w:rFonts w:ascii="Times New Roman" w:hAnsi="Times New Roman" w:cs="Times New Roman"/>
                <w:sz w:val="24"/>
                <w:szCs w:val="24"/>
              </w:rPr>
              <w:t xml:space="preserve"> Васил Костов</w:t>
            </w:r>
          </w:p>
        </w:tc>
      </w:tr>
      <w:tr w:rsidR="00181382" w:rsidRPr="002852BB" w14:paraId="2564032F" w14:textId="77777777" w:rsidTr="009D3D58">
        <w:tc>
          <w:tcPr>
            <w:tcW w:w="4536" w:type="dxa"/>
            <w:tcMar>
              <w:left w:w="142" w:type="dxa"/>
              <w:right w:w="142" w:type="dxa"/>
            </w:tcMar>
          </w:tcPr>
          <w:p w14:paraId="600B357D"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Комисија за одбрана на трудот </w:t>
            </w:r>
          </w:p>
        </w:tc>
        <w:tc>
          <w:tcPr>
            <w:tcW w:w="4534" w:type="dxa"/>
            <w:tcMar>
              <w:left w:w="142" w:type="dxa"/>
              <w:right w:w="142" w:type="dxa"/>
            </w:tcMar>
          </w:tcPr>
          <w:p w14:paraId="290FDF3E" w14:textId="6B4F308E" w:rsidR="00181382" w:rsidRPr="002852BB" w:rsidRDefault="007D366F"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п</w:t>
            </w:r>
            <w:r w:rsidR="00181382" w:rsidRPr="002852BB">
              <w:rPr>
                <w:rFonts w:ascii="Times New Roman" w:hAnsi="Times New Roman" w:cs="Times New Roman"/>
                <w:sz w:val="24"/>
                <w:szCs w:val="24"/>
              </w:rPr>
              <w:t>роф</w:t>
            </w:r>
            <w:r w:rsidR="00181382" w:rsidRPr="002852BB">
              <w:rPr>
                <w:rFonts w:ascii="Times New Roman" w:hAnsi="Times New Roman" w:cs="Times New Roman"/>
                <w:sz w:val="24"/>
                <w:szCs w:val="24"/>
                <w:lang w:val="sr-Latn-CS"/>
              </w:rPr>
              <w:t xml:space="preserve">. </w:t>
            </w:r>
            <w:r w:rsidR="00181382" w:rsidRPr="002852BB">
              <w:rPr>
                <w:rFonts w:ascii="Times New Roman" w:hAnsi="Times New Roman" w:cs="Times New Roman"/>
                <w:sz w:val="24"/>
                <w:szCs w:val="24"/>
              </w:rPr>
              <w:t>д-р</w:t>
            </w:r>
            <w:r w:rsidR="007D321C" w:rsidRPr="002852BB">
              <w:rPr>
                <w:rFonts w:ascii="Times New Roman" w:hAnsi="Times New Roman" w:cs="Times New Roman"/>
                <w:sz w:val="24"/>
                <w:szCs w:val="24"/>
                <w:lang w:val="en-US"/>
              </w:rPr>
              <w:t xml:space="preserve"> </w:t>
            </w:r>
            <w:r w:rsidR="007D321C" w:rsidRPr="002852BB">
              <w:rPr>
                <w:rFonts w:ascii="Times New Roman" w:hAnsi="Times New Roman" w:cs="Times New Roman"/>
                <w:sz w:val="24"/>
                <w:szCs w:val="24"/>
              </w:rPr>
              <w:t>Родне Настова Ѓоргиоска</w:t>
            </w:r>
          </w:p>
          <w:p w14:paraId="60F41767" w14:textId="0EF8D003"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проф</w:t>
            </w:r>
            <w:r w:rsidRPr="002852BB">
              <w:rPr>
                <w:rFonts w:ascii="Times New Roman" w:hAnsi="Times New Roman" w:cs="Times New Roman"/>
                <w:sz w:val="24"/>
                <w:szCs w:val="24"/>
                <w:lang w:val="sr-Latn-CS"/>
              </w:rPr>
              <w:t xml:space="preserve">. </w:t>
            </w:r>
            <w:r w:rsidRPr="002852BB">
              <w:rPr>
                <w:rFonts w:ascii="Times New Roman" w:hAnsi="Times New Roman" w:cs="Times New Roman"/>
                <w:sz w:val="24"/>
                <w:szCs w:val="24"/>
              </w:rPr>
              <w:t>д-р</w:t>
            </w:r>
            <w:r w:rsidR="007D321C" w:rsidRPr="002852BB">
              <w:rPr>
                <w:rFonts w:ascii="Times New Roman" w:hAnsi="Times New Roman" w:cs="Times New Roman"/>
                <w:sz w:val="24"/>
                <w:szCs w:val="24"/>
              </w:rPr>
              <w:t xml:space="preserve"> Александар Цветковиќ</w:t>
            </w:r>
          </w:p>
          <w:p w14:paraId="0F32A802" w14:textId="44010103" w:rsidR="00181382" w:rsidRPr="002852BB" w:rsidRDefault="007D321C"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проф</w:t>
            </w:r>
            <w:r w:rsidR="00181382" w:rsidRPr="002852BB">
              <w:rPr>
                <w:rFonts w:ascii="Times New Roman" w:hAnsi="Times New Roman" w:cs="Times New Roman"/>
                <w:sz w:val="24"/>
                <w:szCs w:val="24"/>
                <w:lang w:val="sr-Latn-CS"/>
              </w:rPr>
              <w:t xml:space="preserve">. </w:t>
            </w:r>
            <w:r w:rsidR="00181382" w:rsidRPr="002852BB">
              <w:rPr>
                <w:rFonts w:ascii="Times New Roman" w:hAnsi="Times New Roman" w:cs="Times New Roman"/>
                <w:sz w:val="24"/>
                <w:szCs w:val="24"/>
              </w:rPr>
              <w:t>д-р</w:t>
            </w:r>
            <w:r w:rsidRPr="002852BB">
              <w:rPr>
                <w:rFonts w:ascii="Times New Roman" w:hAnsi="Times New Roman" w:cs="Times New Roman"/>
                <w:sz w:val="24"/>
                <w:szCs w:val="24"/>
              </w:rPr>
              <w:t xml:space="preserve"> Васил Костов</w:t>
            </w:r>
          </w:p>
        </w:tc>
      </w:tr>
      <w:tr w:rsidR="00181382" w:rsidRPr="002852BB" w14:paraId="0D6D0709" w14:textId="77777777" w:rsidTr="009D3D58">
        <w:tc>
          <w:tcPr>
            <w:tcW w:w="4536" w:type="dxa"/>
            <w:tcMar>
              <w:left w:w="142" w:type="dxa"/>
              <w:right w:w="142" w:type="dxa"/>
            </w:tcMar>
          </w:tcPr>
          <w:p w14:paraId="08DAED3B"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Ментор</w:t>
            </w:r>
          </w:p>
        </w:tc>
        <w:tc>
          <w:tcPr>
            <w:tcW w:w="4534" w:type="dxa"/>
            <w:tcMar>
              <w:left w:w="142" w:type="dxa"/>
              <w:right w:w="142" w:type="dxa"/>
            </w:tcMar>
          </w:tcPr>
          <w:p w14:paraId="51CBAB07" w14:textId="5806A43B" w:rsidR="00181382" w:rsidRPr="002852BB" w:rsidRDefault="007D366F"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п</w:t>
            </w:r>
            <w:r w:rsidR="00181382" w:rsidRPr="002852BB">
              <w:rPr>
                <w:rFonts w:ascii="Times New Roman" w:hAnsi="Times New Roman" w:cs="Times New Roman"/>
                <w:sz w:val="24"/>
                <w:szCs w:val="24"/>
              </w:rPr>
              <w:t>роф</w:t>
            </w:r>
            <w:r w:rsidR="00181382" w:rsidRPr="002852BB">
              <w:rPr>
                <w:rFonts w:ascii="Times New Roman" w:hAnsi="Times New Roman" w:cs="Times New Roman"/>
                <w:sz w:val="24"/>
                <w:szCs w:val="24"/>
                <w:lang w:val="sr-Latn-CS"/>
              </w:rPr>
              <w:t xml:space="preserve">. </w:t>
            </w:r>
            <w:r w:rsidR="00181382" w:rsidRPr="002852BB">
              <w:rPr>
                <w:rFonts w:ascii="Times New Roman" w:hAnsi="Times New Roman" w:cs="Times New Roman"/>
                <w:sz w:val="24"/>
                <w:szCs w:val="24"/>
              </w:rPr>
              <w:t>д-р</w:t>
            </w:r>
            <w:r w:rsidRPr="002852BB">
              <w:rPr>
                <w:rFonts w:ascii="Times New Roman" w:hAnsi="Times New Roman" w:cs="Times New Roman"/>
                <w:sz w:val="24"/>
                <w:szCs w:val="24"/>
              </w:rPr>
              <w:t xml:space="preserve">  </w:t>
            </w:r>
            <w:r w:rsidR="00E057A4" w:rsidRPr="002852BB">
              <w:rPr>
                <w:rFonts w:ascii="Times New Roman" w:hAnsi="Times New Roman" w:cs="Times New Roman"/>
                <w:sz w:val="24"/>
                <w:szCs w:val="24"/>
              </w:rPr>
              <w:t>Родне Настова Ѓоргиоска</w:t>
            </w:r>
          </w:p>
        </w:tc>
      </w:tr>
      <w:tr w:rsidR="00181382" w:rsidRPr="002852BB" w14:paraId="15D7CAFA" w14:textId="77777777" w:rsidTr="009D3D58">
        <w:tc>
          <w:tcPr>
            <w:tcW w:w="4536" w:type="dxa"/>
            <w:tcMar>
              <w:left w:w="142" w:type="dxa"/>
              <w:right w:w="142" w:type="dxa"/>
            </w:tcMar>
          </w:tcPr>
          <w:p w14:paraId="2AB38F6E"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Датум на одбрана</w:t>
            </w:r>
          </w:p>
        </w:tc>
        <w:tc>
          <w:tcPr>
            <w:tcW w:w="4534" w:type="dxa"/>
            <w:tcMar>
              <w:left w:w="142" w:type="dxa"/>
              <w:right w:w="142" w:type="dxa"/>
            </w:tcMar>
          </w:tcPr>
          <w:p w14:paraId="45923A6A" w14:textId="77777777" w:rsidR="00181382" w:rsidRPr="002852BB" w:rsidRDefault="00181382" w:rsidP="00E41AC8">
            <w:pPr>
              <w:pStyle w:val="6"/>
              <w:spacing w:before="0" w:after="0" w:line="360" w:lineRule="auto"/>
              <w:jc w:val="both"/>
              <w:rPr>
                <w:rFonts w:ascii="Times New Roman" w:hAnsi="Times New Roman" w:cs="Times New Roman"/>
                <w:sz w:val="24"/>
                <w:szCs w:val="24"/>
              </w:rPr>
            </w:pPr>
          </w:p>
        </w:tc>
      </w:tr>
    </w:tbl>
    <w:p w14:paraId="1292A3D4" w14:textId="77777777" w:rsidR="00181382" w:rsidRPr="002852BB" w:rsidRDefault="00181382" w:rsidP="00E41AC8">
      <w:pPr>
        <w:spacing w:after="0" w:line="360" w:lineRule="auto"/>
        <w:jc w:val="both"/>
        <w:rPr>
          <w:rFonts w:ascii="Times New Roman" w:eastAsiaTheme="majorEastAsia" w:hAnsi="Times New Roman" w:cs="Times New Roman"/>
          <w:caps/>
          <w:smallCaps/>
          <w:spacing w:val="-15"/>
          <w:sz w:val="24"/>
          <w:szCs w:val="24"/>
          <w:lang w:val="mk-MK" w:bidi="en-US"/>
        </w:rPr>
      </w:pPr>
      <w:bookmarkStart w:id="2" w:name="_Toc42904822"/>
      <w:bookmarkStart w:id="3" w:name="_Toc43588855"/>
    </w:p>
    <w:p w14:paraId="47C8B8AC" w14:textId="77777777" w:rsidR="007D321C" w:rsidRPr="002852BB" w:rsidRDefault="007D321C" w:rsidP="00E41AC8">
      <w:pPr>
        <w:spacing w:after="0" w:line="360" w:lineRule="auto"/>
        <w:jc w:val="both"/>
        <w:rPr>
          <w:rFonts w:ascii="Times New Roman" w:eastAsiaTheme="majorEastAsia" w:hAnsi="Times New Roman" w:cs="Times New Roman"/>
          <w:caps/>
          <w:smallCaps/>
          <w:spacing w:val="-15"/>
          <w:sz w:val="24"/>
          <w:szCs w:val="24"/>
          <w:lang w:val="mk-MK" w:bidi="en-US"/>
        </w:rPr>
      </w:pPr>
    </w:p>
    <w:p w14:paraId="05AB7859" w14:textId="77777777" w:rsidR="007D321C" w:rsidRPr="002852BB" w:rsidRDefault="007D321C" w:rsidP="00E41AC8">
      <w:pPr>
        <w:spacing w:after="0" w:line="360" w:lineRule="auto"/>
        <w:jc w:val="both"/>
        <w:rPr>
          <w:rFonts w:ascii="Times New Roman" w:eastAsiaTheme="majorEastAsia" w:hAnsi="Times New Roman" w:cs="Times New Roman"/>
          <w:caps/>
          <w:smallCaps/>
          <w:spacing w:val="-15"/>
          <w:sz w:val="24"/>
          <w:szCs w:val="24"/>
          <w:lang w:val="mk-MK" w:bidi="en-US"/>
        </w:rPr>
      </w:pPr>
    </w:p>
    <w:p w14:paraId="0E5AC2A4" w14:textId="77777777" w:rsidR="007D321C" w:rsidRPr="002852BB" w:rsidRDefault="007D321C" w:rsidP="00E41AC8">
      <w:pPr>
        <w:spacing w:after="0" w:line="360" w:lineRule="auto"/>
        <w:jc w:val="both"/>
        <w:rPr>
          <w:rFonts w:ascii="Times New Roman" w:eastAsiaTheme="majorEastAsia" w:hAnsi="Times New Roman" w:cs="Times New Roman"/>
          <w:caps/>
          <w:smallCaps/>
          <w:spacing w:val="-15"/>
          <w:sz w:val="24"/>
          <w:szCs w:val="24"/>
          <w:lang w:val="mk-MK" w:bidi="en-US"/>
        </w:rPr>
      </w:pPr>
    </w:p>
    <w:p w14:paraId="3B25D26C" w14:textId="77777777" w:rsidR="007D321C" w:rsidRPr="002852BB" w:rsidRDefault="007D321C" w:rsidP="00E41AC8">
      <w:pPr>
        <w:spacing w:after="0" w:line="360" w:lineRule="auto"/>
        <w:jc w:val="both"/>
        <w:rPr>
          <w:rFonts w:ascii="Times New Roman" w:eastAsiaTheme="majorEastAsia" w:hAnsi="Times New Roman" w:cs="Times New Roman"/>
          <w:caps/>
          <w:smallCaps/>
          <w:spacing w:val="-15"/>
          <w:sz w:val="24"/>
          <w:szCs w:val="24"/>
          <w:lang w:val="mk-MK" w:bidi="en-US"/>
        </w:rPr>
      </w:pPr>
    </w:p>
    <w:p w14:paraId="659C1731" w14:textId="77777777" w:rsidR="007D321C" w:rsidRPr="00DA2C55" w:rsidRDefault="007D321C" w:rsidP="00E41AC8">
      <w:pPr>
        <w:spacing w:after="0" w:line="360" w:lineRule="auto"/>
        <w:jc w:val="both"/>
        <w:rPr>
          <w:rFonts w:ascii="Times New Roman" w:eastAsiaTheme="majorEastAsia" w:hAnsi="Times New Roman" w:cs="Times New Roman"/>
          <w:caps/>
          <w:smallCaps/>
          <w:spacing w:val="-15"/>
          <w:sz w:val="24"/>
          <w:szCs w:val="24"/>
          <w:lang w:bidi="en-US"/>
        </w:rPr>
      </w:pPr>
    </w:p>
    <w:p w14:paraId="76A6493B" w14:textId="77777777" w:rsidR="007D321C" w:rsidRPr="002852BB" w:rsidRDefault="007D321C" w:rsidP="00E41AC8">
      <w:pPr>
        <w:spacing w:after="0" w:line="360" w:lineRule="auto"/>
        <w:jc w:val="both"/>
        <w:rPr>
          <w:rFonts w:ascii="Times New Roman" w:eastAsiaTheme="majorEastAsia" w:hAnsi="Times New Roman" w:cs="Times New Roman"/>
          <w:caps/>
          <w:smallCaps/>
          <w:spacing w:val="-15"/>
          <w:sz w:val="24"/>
          <w:szCs w:val="24"/>
          <w:lang w:val="mk-MK" w:bidi="en-US"/>
        </w:rPr>
      </w:pPr>
    </w:p>
    <w:p w14:paraId="1EA3A8AD" w14:textId="77777777" w:rsidR="00181382" w:rsidRPr="002852BB" w:rsidRDefault="00181382" w:rsidP="00E41AC8">
      <w:pPr>
        <w:pStyle w:val="71-"/>
        <w:spacing w:after="0" w:line="360" w:lineRule="auto"/>
        <w:jc w:val="both"/>
        <w:rPr>
          <w:rFonts w:ascii="Times New Roman" w:hAnsi="Times New Roman" w:cs="Times New Roman"/>
          <w:b/>
          <w:sz w:val="24"/>
          <w:szCs w:val="24"/>
        </w:rPr>
      </w:pPr>
      <w:bookmarkStart w:id="4" w:name="_Toc148905831"/>
      <w:bookmarkEnd w:id="2"/>
      <w:bookmarkEnd w:id="3"/>
      <w:r w:rsidRPr="002852BB">
        <w:rPr>
          <w:rFonts w:ascii="Times New Roman" w:hAnsi="Times New Roman" w:cs="Times New Roman"/>
          <w:sz w:val="24"/>
          <w:szCs w:val="24"/>
        </w:rPr>
        <w:t>Предговор: благодарност или посвета</w:t>
      </w:r>
      <w:bookmarkEnd w:id="4"/>
    </w:p>
    <w:p w14:paraId="078AB238" w14:textId="77777777" w:rsidR="00181382" w:rsidRPr="002852BB" w:rsidRDefault="00181382" w:rsidP="00E41AC8">
      <w:pPr>
        <w:pStyle w:val="72-"/>
        <w:spacing w:after="0" w:line="360" w:lineRule="auto"/>
        <w:rPr>
          <w:rFonts w:ascii="Times New Roman" w:hAnsi="Times New Roman" w:cs="Times New Roman"/>
          <w:sz w:val="24"/>
          <w:szCs w:val="24"/>
        </w:rPr>
      </w:pPr>
      <w:r w:rsidRPr="002852BB">
        <w:rPr>
          <w:rFonts w:ascii="Times New Roman" w:hAnsi="Times New Roman" w:cs="Times New Roman"/>
          <w:sz w:val="24"/>
          <w:szCs w:val="24"/>
        </w:rPr>
        <w:t>Искрено,</w:t>
      </w:r>
    </w:p>
    <w:p w14:paraId="0832ACFE" w14:textId="77777777" w:rsidR="000B317A" w:rsidRPr="000B317A" w:rsidRDefault="000B317A" w:rsidP="00E41AC8">
      <w:pPr>
        <w:pStyle w:val="72-"/>
        <w:spacing w:after="0" w:line="360" w:lineRule="auto"/>
        <w:rPr>
          <w:rFonts w:ascii="Times New Roman" w:hAnsi="Times New Roman" w:cs="Times New Roman"/>
          <w:sz w:val="24"/>
          <w:szCs w:val="24"/>
          <w:lang w:val="en-US"/>
        </w:rPr>
      </w:pPr>
      <w:proofErr w:type="spellStart"/>
      <w:r w:rsidRPr="000B317A">
        <w:rPr>
          <w:rFonts w:ascii="Times New Roman" w:hAnsi="Times New Roman" w:cs="Times New Roman"/>
          <w:sz w:val="24"/>
          <w:szCs w:val="24"/>
          <w:lang w:val="en-US"/>
        </w:rPr>
        <w:t>Благодарност</w:t>
      </w:r>
      <w:proofErr w:type="spellEnd"/>
    </w:p>
    <w:p w14:paraId="1B2336E9" w14:textId="77777777" w:rsidR="000B317A" w:rsidRPr="000B317A" w:rsidRDefault="000B317A" w:rsidP="00E41AC8">
      <w:pPr>
        <w:pStyle w:val="72-"/>
        <w:spacing w:after="0" w:line="360" w:lineRule="auto"/>
        <w:rPr>
          <w:rFonts w:ascii="Times New Roman" w:hAnsi="Times New Roman" w:cs="Times New Roman"/>
          <w:sz w:val="24"/>
          <w:szCs w:val="24"/>
          <w:lang w:val="en-US"/>
        </w:rPr>
      </w:pPr>
    </w:p>
    <w:p w14:paraId="265D8B87" w14:textId="1724FCDD" w:rsidR="000B317A" w:rsidRPr="000B317A" w:rsidRDefault="000B317A" w:rsidP="00E41AC8">
      <w:pPr>
        <w:pStyle w:val="72-"/>
        <w:spacing w:after="0" w:line="360" w:lineRule="auto"/>
        <w:rPr>
          <w:rFonts w:ascii="Times New Roman" w:hAnsi="Times New Roman" w:cs="Times New Roman"/>
          <w:sz w:val="24"/>
          <w:szCs w:val="24"/>
          <w:lang w:val="en-US"/>
        </w:rPr>
      </w:pPr>
      <w:proofErr w:type="spellStart"/>
      <w:r w:rsidRPr="000B317A">
        <w:rPr>
          <w:rFonts w:ascii="Times New Roman" w:hAnsi="Times New Roman" w:cs="Times New Roman"/>
          <w:sz w:val="24"/>
          <w:szCs w:val="24"/>
          <w:lang w:val="en-US"/>
        </w:rPr>
        <w:t>Со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особена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чест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изразувам</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огромна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благодарност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мојот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ментор</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проф</w:t>
      </w:r>
      <w:proofErr w:type="spellEnd"/>
      <w:r w:rsidRPr="000B317A">
        <w:rPr>
          <w:rFonts w:ascii="Times New Roman" w:hAnsi="Times New Roman" w:cs="Times New Roman"/>
          <w:sz w:val="24"/>
          <w:szCs w:val="24"/>
          <w:lang w:val="en-US"/>
        </w:rPr>
        <w:t>.</w:t>
      </w:r>
      <w:r w:rsidR="002F2709">
        <w:rPr>
          <w:rFonts w:ascii="Times New Roman" w:hAnsi="Times New Roman" w:cs="Times New Roman"/>
          <w:sz w:val="24"/>
          <w:szCs w:val="24"/>
        </w:rPr>
        <w:t>д</w:t>
      </w:r>
      <w:r w:rsidRPr="000B317A">
        <w:rPr>
          <w:rFonts w:ascii="Times New Roman" w:hAnsi="Times New Roman" w:cs="Times New Roman"/>
          <w:sz w:val="24"/>
          <w:szCs w:val="24"/>
          <w:lang w:val="en-US"/>
        </w:rPr>
        <w:t xml:space="preserve">-р </w:t>
      </w:r>
      <w:proofErr w:type="spellStart"/>
      <w:r w:rsidRPr="000B317A">
        <w:rPr>
          <w:rFonts w:ascii="Times New Roman" w:hAnsi="Times New Roman" w:cs="Times New Roman"/>
          <w:sz w:val="24"/>
          <w:szCs w:val="24"/>
          <w:lang w:val="en-US"/>
        </w:rPr>
        <w:t>Родне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Настова</w:t>
      </w:r>
      <w:proofErr w:type="spellEnd"/>
      <w:r w:rsidRPr="000B317A">
        <w:rPr>
          <w:rFonts w:ascii="Times New Roman" w:hAnsi="Times New Roman" w:cs="Times New Roman"/>
          <w:sz w:val="24"/>
          <w:szCs w:val="24"/>
          <w:lang w:val="en-US"/>
        </w:rPr>
        <w:t xml:space="preserve"> </w:t>
      </w:r>
      <w:r w:rsidR="00072758">
        <w:rPr>
          <w:rFonts w:ascii="Times New Roman" w:hAnsi="Times New Roman" w:cs="Times New Roman"/>
          <w:sz w:val="24"/>
          <w:szCs w:val="24"/>
        </w:rPr>
        <w:t xml:space="preserve">Ѓоргиоска </w:t>
      </w:r>
      <w:proofErr w:type="spellStart"/>
      <w:r w:rsidRPr="000B317A">
        <w:rPr>
          <w:rFonts w:ascii="Times New Roman" w:hAnsi="Times New Roman" w:cs="Times New Roman"/>
          <w:sz w:val="24"/>
          <w:szCs w:val="24"/>
          <w:lang w:val="en-US"/>
        </w:rPr>
        <w:t>чиј</w:t>
      </w:r>
      <w:proofErr w:type="spellEnd"/>
      <w:r w:rsidR="00072758">
        <w:rPr>
          <w:rFonts w:ascii="Times New Roman" w:hAnsi="Times New Roman" w:cs="Times New Roman"/>
          <w:sz w:val="24"/>
          <w:szCs w:val="24"/>
        </w:rPr>
        <w:t>а</w:t>
      </w:r>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стручна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помош</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беше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достапна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секој</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момент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давајќи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голем</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удел</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реализацијата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истражувањето</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студијата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Неизмерно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сум</w:t>
      </w:r>
      <w:proofErr w:type="spellEnd"/>
      <w:r w:rsidRPr="000B317A">
        <w:rPr>
          <w:rFonts w:ascii="Times New Roman" w:hAnsi="Times New Roman" w:cs="Times New Roman"/>
          <w:sz w:val="24"/>
          <w:szCs w:val="24"/>
          <w:lang w:val="en-US"/>
        </w:rPr>
        <w:t xml:space="preserve"> ѝ </w:t>
      </w:r>
      <w:proofErr w:type="spellStart"/>
      <w:r w:rsidRPr="000B317A">
        <w:rPr>
          <w:rFonts w:ascii="Times New Roman" w:hAnsi="Times New Roman" w:cs="Times New Roman"/>
          <w:sz w:val="24"/>
          <w:szCs w:val="24"/>
          <w:lang w:val="en-US"/>
        </w:rPr>
        <w:t>благодарен</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за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одвоеното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време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безрезервните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совети</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насочување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текот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истражувањето</w:t>
      </w:r>
      <w:proofErr w:type="spellEnd"/>
      <w:r w:rsidRPr="000B317A">
        <w:rPr>
          <w:rFonts w:ascii="Times New Roman" w:hAnsi="Times New Roman" w:cs="Times New Roman"/>
          <w:sz w:val="24"/>
          <w:szCs w:val="24"/>
          <w:lang w:val="en-US"/>
        </w:rPr>
        <w:t>.</w:t>
      </w:r>
    </w:p>
    <w:p w14:paraId="409E54E8" w14:textId="7373423D" w:rsidR="000B317A" w:rsidRPr="00072758" w:rsidRDefault="000B317A" w:rsidP="00E41AC8">
      <w:pPr>
        <w:pStyle w:val="72-"/>
        <w:spacing w:after="0" w:line="360" w:lineRule="auto"/>
        <w:rPr>
          <w:rFonts w:ascii="Times New Roman" w:hAnsi="Times New Roman" w:cs="Times New Roman"/>
          <w:sz w:val="24"/>
          <w:szCs w:val="24"/>
        </w:rPr>
      </w:pPr>
      <w:proofErr w:type="spellStart"/>
      <w:r w:rsidRPr="000B317A">
        <w:rPr>
          <w:rFonts w:ascii="Times New Roman" w:hAnsi="Times New Roman" w:cs="Times New Roman"/>
          <w:sz w:val="24"/>
          <w:szCs w:val="24"/>
          <w:lang w:val="en-US"/>
        </w:rPr>
        <w:t>Особена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благодарност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упатувам</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до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членовите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рецензионата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комисија</w:t>
      </w:r>
      <w:proofErr w:type="spellEnd"/>
      <w:r w:rsidRPr="000B317A">
        <w:rPr>
          <w:rFonts w:ascii="Times New Roman" w:hAnsi="Times New Roman" w:cs="Times New Roman"/>
          <w:sz w:val="24"/>
          <w:szCs w:val="24"/>
          <w:lang w:val="en-US"/>
        </w:rPr>
        <w:t xml:space="preserve">: </w:t>
      </w:r>
      <w:r w:rsidR="00072758">
        <w:rPr>
          <w:rFonts w:ascii="Times New Roman" w:hAnsi="Times New Roman" w:cs="Times New Roman"/>
          <w:sz w:val="24"/>
          <w:szCs w:val="24"/>
        </w:rPr>
        <w:t xml:space="preserve">проф </w:t>
      </w:r>
      <w:r w:rsidR="002F2709">
        <w:rPr>
          <w:rFonts w:ascii="Times New Roman" w:hAnsi="Times New Roman" w:cs="Times New Roman"/>
          <w:sz w:val="24"/>
          <w:szCs w:val="24"/>
        </w:rPr>
        <w:t>д</w:t>
      </w:r>
      <w:r w:rsidRPr="000B317A">
        <w:rPr>
          <w:rFonts w:ascii="Times New Roman" w:hAnsi="Times New Roman" w:cs="Times New Roman"/>
          <w:sz w:val="24"/>
          <w:szCs w:val="24"/>
          <w:lang w:val="en-US"/>
        </w:rPr>
        <w:t xml:space="preserve">-р </w:t>
      </w:r>
      <w:proofErr w:type="spellStart"/>
      <w:r w:rsidRPr="000B317A">
        <w:rPr>
          <w:rFonts w:ascii="Times New Roman" w:hAnsi="Times New Roman" w:cs="Times New Roman"/>
          <w:sz w:val="24"/>
          <w:szCs w:val="24"/>
          <w:lang w:val="en-US"/>
        </w:rPr>
        <w:t>Родне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Настова</w:t>
      </w:r>
      <w:proofErr w:type="spellEnd"/>
      <w:r w:rsidRPr="000B317A">
        <w:rPr>
          <w:rFonts w:ascii="Times New Roman" w:hAnsi="Times New Roman" w:cs="Times New Roman"/>
          <w:sz w:val="24"/>
          <w:szCs w:val="24"/>
          <w:lang w:val="en-US"/>
        </w:rPr>
        <w:t xml:space="preserve">, </w:t>
      </w:r>
      <w:r w:rsidR="002F2709">
        <w:rPr>
          <w:rFonts w:ascii="Times New Roman" w:hAnsi="Times New Roman" w:cs="Times New Roman"/>
          <w:sz w:val="24"/>
          <w:szCs w:val="24"/>
        </w:rPr>
        <w:t>п</w:t>
      </w:r>
      <w:proofErr w:type="spellStart"/>
      <w:r w:rsidRPr="000B317A">
        <w:rPr>
          <w:rFonts w:ascii="Times New Roman" w:hAnsi="Times New Roman" w:cs="Times New Roman"/>
          <w:sz w:val="24"/>
          <w:szCs w:val="24"/>
          <w:lang w:val="en-US"/>
        </w:rPr>
        <w:t>роф</w:t>
      </w:r>
      <w:proofErr w:type="spellEnd"/>
      <w:r w:rsidRPr="000B317A">
        <w:rPr>
          <w:rFonts w:ascii="Times New Roman" w:hAnsi="Times New Roman" w:cs="Times New Roman"/>
          <w:sz w:val="24"/>
          <w:szCs w:val="24"/>
          <w:lang w:val="en-US"/>
        </w:rPr>
        <w:t xml:space="preserve">. д-р </w:t>
      </w:r>
      <w:proofErr w:type="spellStart"/>
      <w:r w:rsidRPr="000B317A">
        <w:rPr>
          <w:rFonts w:ascii="Times New Roman" w:hAnsi="Times New Roman" w:cs="Times New Roman"/>
          <w:sz w:val="24"/>
          <w:szCs w:val="24"/>
          <w:lang w:val="en-US"/>
        </w:rPr>
        <w:t>Александар</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Цветковиќ</w:t>
      </w:r>
      <w:proofErr w:type="spellEnd"/>
      <w:r w:rsidRPr="000B317A">
        <w:rPr>
          <w:rFonts w:ascii="Times New Roman" w:hAnsi="Times New Roman" w:cs="Times New Roman"/>
          <w:sz w:val="24"/>
          <w:szCs w:val="24"/>
          <w:lang w:val="en-US"/>
        </w:rPr>
        <w:t xml:space="preserve"> и </w:t>
      </w:r>
      <w:r w:rsidR="002F2709">
        <w:rPr>
          <w:rFonts w:ascii="Times New Roman" w:hAnsi="Times New Roman" w:cs="Times New Roman"/>
          <w:sz w:val="24"/>
          <w:szCs w:val="24"/>
        </w:rPr>
        <w:t>п</w:t>
      </w:r>
      <w:proofErr w:type="spellStart"/>
      <w:r w:rsidRPr="000B317A">
        <w:rPr>
          <w:rFonts w:ascii="Times New Roman" w:hAnsi="Times New Roman" w:cs="Times New Roman"/>
          <w:sz w:val="24"/>
          <w:szCs w:val="24"/>
          <w:lang w:val="en-US"/>
        </w:rPr>
        <w:t>роф</w:t>
      </w:r>
      <w:proofErr w:type="spellEnd"/>
      <w:r w:rsidRPr="000B317A">
        <w:rPr>
          <w:rFonts w:ascii="Times New Roman" w:hAnsi="Times New Roman" w:cs="Times New Roman"/>
          <w:sz w:val="24"/>
          <w:szCs w:val="24"/>
          <w:lang w:val="en-US"/>
        </w:rPr>
        <w:t xml:space="preserve">. д-р Васил </w:t>
      </w:r>
      <w:proofErr w:type="spellStart"/>
      <w:r w:rsidRPr="000B317A">
        <w:rPr>
          <w:rFonts w:ascii="Times New Roman" w:hAnsi="Times New Roman" w:cs="Times New Roman"/>
          <w:sz w:val="24"/>
          <w:szCs w:val="24"/>
          <w:lang w:val="en-US"/>
        </w:rPr>
        <w:t>Костов</w:t>
      </w:r>
      <w:proofErr w:type="spellEnd"/>
      <w:r w:rsidR="00072758">
        <w:rPr>
          <w:rFonts w:ascii="Times New Roman" w:hAnsi="Times New Roman" w:cs="Times New Roman"/>
          <w:sz w:val="24"/>
          <w:szCs w:val="24"/>
        </w:rPr>
        <w:t>.</w:t>
      </w:r>
    </w:p>
    <w:p w14:paraId="59428FA4" w14:textId="3C439851" w:rsidR="000B317A" w:rsidRPr="000B317A" w:rsidRDefault="000B317A" w:rsidP="00E41AC8">
      <w:pPr>
        <w:pStyle w:val="72-"/>
        <w:spacing w:after="0" w:line="360" w:lineRule="auto"/>
        <w:rPr>
          <w:rFonts w:ascii="Times New Roman" w:hAnsi="Times New Roman" w:cs="Times New Roman"/>
          <w:sz w:val="24"/>
          <w:szCs w:val="24"/>
          <w:lang w:val="en-US"/>
        </w:rPr>
      </w:pPr>
      <w:proofErr w:type="spellStart"/>
      <w:r w:rsidRPr="000B317A">
        <w:rPr>
          <w:rFonts w:ascii="Times New Roman" w:hAnsi="Times New Roman" w:cs="Times New Roman"/>
          <w:sz w:val="24"/>
          <w:szCs w:val="24"/>
          <w:lang w:val="en-US"/>
        </w:rPr>
        <w:t>Голема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благодарност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должам</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вработените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Институтот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за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Сточарство</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рибарство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при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Универзитет</w:t>
      </w:r>
      <w:proofErr w:type="spellEnd"/>
      <w:r w:rsidRPr="000B317A">
        <w:rPr>
          <w:rFonts w:ascii="Times New Roman" w:hAnsi="Times New Roman" w:cs="Times New Roman"/>
          <w:sz w:val="24"/>
          <w:szCs w:val="24"/>
          <w:lang w:val="en-US"/>
        </w:rPr>
        <w:t xml:space="preserve"> „</w:t>
      </w:r>
      <w:r w:rsidR="00072758">
        <w:rPr>
          <w:rFonts w:ascii="Times New Roman" w:hAnsi="Times New Roman" w:cs="Times New Roman"/>
          <w:sz w:val="24"/>
          <w:szCs w:val="24"/>
        </w:rPr>
        <w:t>св</w:t>
      </w:r>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Кирил</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Методиј</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Скопје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мојата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матична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куќа</w:t>
      </w:r>
      <w:proofErr w:type="spellEnd"/>
      <w:r w:rsidRPr="000B317A">
        <w:rPr>
          <w:rFonts w:ascii="Times New Roman" w:hAnsi="Times New Roman" w:cs="Times New Roman"/>
          <w:sz w:val="24"/>
          <w:szCs w:val="24"/>
          <w:lang w:val="en-US"/>
        </w:rPr>
        <w:t xml:space="preserve">, </w:t>
      </w:r>
      <w:r w:rsidR="00186FCC">
        <w:rPr>
          <w:rFonts w:ascii="Times New Roman" w:hAnsi="Times New Roman" w:cs="Times New Roman"/>
          <w:sz w:val="24"/>
          <w:szCs w:val="24"/>
        </w:rPr>
        <w:t>професорот Вангел Сте</w:t>
      </w:r>
      <w:r w:rsidR="002F2709">
        <w:rPr>
          <w:rFonts w:ascii="Times New Roman" w:hAnsi="Times New Roman" w:cs="Times New Roman"/>
          <w:sz w:val="24"/>
          <w:szCs w:val="24"/>
        </w:rPr>
        <w:t>в</w:t>
      </w:r>
      <w:r w:rsidR="00186FCC">
        <w:rPr>
          <w:rFonts w:ascii="Times New Roman" w:hAnsi="Times New Roman" w:cs="Times New Roman"/>
          <w:sz w:val="24"/>
          <w:szCs w:val="24"/>
        </w:rPr>
        <w:t>ановски и сите вработени во</w:t>
      </w:r>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рибникот</w:t>
      </w:r>
      <w:proofErr w:type="spellEnd"/>
      <w:r w:rsidR="00186FCC">
        <w:rPr>
          <w:rFonts w:ascii="Times New Roman" w:hAnsi="Times New Roman" w:cs="Times New Roman"/>
          <w:sz w:val="24"/>
          <w:szCs w:val="24"/>
        </w:rPr>
        <w:t xml:space="preserve"> во</w:t>
      </w:r>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Гостивар</w:t>
      </w:r>
      <w:proofErr w:type="spellEnd"/>
      <w:r w:rsidR="00186FCC">
        <w:rPr>
          <w:rFonts w:ascii="Times New Roman" w:hAnsi="Times New Roman" w:cs="Times New Roman"/>
          <w:sz w:val="24"/>
          <w:szCs w:val="24"/>
        </w:rPr>
        <w:t xml:space="preserve"> кои неуморно помагаа во ова истра</w:t>
      </w:r>
      <w:r w:rsidR="00F93602">
        <w:rPr>
          <w:rFonts w:ascii="Times New Roman" w:hAnsi="Times New Roman" w:cs="Times New Roman"/>
          <w:sz w:val="24"/>
          <w:szCs w:val="24"/>
        </w:rPr>
        <w:t>ж</w:t>
      </w:r>
      <w:r w:rsidR="00186FCC">
        <w:rPr>
          <w:rFonts w:ascii="Times New Roman" w:hAnsi="Times New Roman" w:cs="Times New Roman"/>
          <w:sz w:val="24"/>
          <w:szCs w:val="24"/>
        </w:rPr>
        <w:t>ување</w:t>
      </w:r>
      <w:r w:rsidRPr="000B317A">
        <w:rPr>
          <w:rFonts w:ascii="Times New Roman" w:hAnsi="Times New Roman" w:cs="Times New Roman"/>
          <w:sz w:val="24"/>
          <w:szCs w:val="24"/>
          <w:lang w:val="en-US"/>
        </w:rPr>
        <w:t>,</w:t>
      </w:r>
      <w:r w:rsidR="00F93602">
        <w:rPr>
          <w:rFonts w:ascii="Times New Roman" w:hAnsi="Times New Roman" w:cs="Times New Roman"/>
          <w:sz w:val="24"/>
          <w:szCs w:val="24"/>
        </w:rPr>
        <w:t xml:space="preserve"> </w:t>
      </w:r>
      <w:r w:rsidR="00186FCC">
        <w:rPr>
          <w:rFonts w:ascii="Times New Roman" w:hAnsi="Times New Roman" w:cs="Times New Roman"/>
          <w:sz w:val="24"/>
          <w:szCs w:val="24"/>
        </w:rPr>
        <w:t xml:space="preserve">исто така и </w:t>
      </w:r>
      <w:proofErr w:type="spellStart"/>
      <w:r w:rsidRPr="000B317A">
        <w:rPr>
          <w:rFonts w:ascii="Times New Roman" w:hAnsi="Times New Roman" w:cs="Times New Roman"/>
          <w:sz w:val="24"/>
          <w:szCs w:val="24"/>
          <w:lang w:val="en-US"/>
        </w:rPr>
        <w:t>проф</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Виолета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Гешовска</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други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стручни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лица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за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несебичната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помош</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при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собирање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податоците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потребни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за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истражувањето</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нивна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обработка</w:t>
      </w:r>
      <w:proofErr w:type="spellEnd"/>
      <w:r w:rsidRPr="000B317A">
        <w:rPr>
          <w:rFonts w:ascii="Times New Roman" w:hAnsi="Times New Roman" w:cs="Times New Roman"/>
          <w:sz w:val="24"/>
          <w:szCs w:val="24"/>
          <w:lang w:val="en-US"/>
        </w:rPr>
        <w:t>.</w:t>
      </w:r>
    </w:p>
    <w:p w14:paraId="698D5D1E" w14:textId="388DD2BD" w:rsidR="000B317A" w:rsidRPr="000B317A" w:rsidRDefault="000B317A" w:rsidP="00E41AC8">
      <w:pPr>
        <w:pStyle w:val="72-"/>
        <w:spacing w:after="0" w:line="360" w:lineRule="auto"/>
        <w:rPr>
          <w:rFonts w:ascii="Times New Roman" w:hAnsi="Times New Roman" w:cs="Times New Roman"/>
          <w:sz w:val="24"/>
          <w:szCs w:val="24"/>
          <w:lang w:val="en-US"/>
        </w:rPr>
      </w:pPr>
      <w:proofErr w:type="spellStart"/>
      <w:r w:rsidRPr="000B317A">
        <w:rPr>
          <w:rFonts w:ascii="Times New Roman" w:hAnsi="Times New Roman" w:cs="Times New Roman"/>
          <w:sz w:val="24"/>
          <w:szCs w:val="24"/>
          <w:lang w:val="en-US"/>
        </w:rPr>
        <w:t>Конечно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неизмерна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благодарност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до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соработниците</w:t>
      </w:r>
      <w:proofErr w:type="spellEnd"/>
      <w:r w:rsidRPr="000B317A">
        <w:rPr>
          <w:rFonts w:ascii="Times New Roman" w:hAnsi="Times New Roman" w:cs="Times New Roman"/>
          <w:sz w:val="24"/>
          <w:szCs w:val="24"/>
          <w:lang w:val="en-US"/>
        </w:rPr>
        <w:t xml:space="preserve">, а </w:t>
      </w:r>
      <w:proofErr w:type="spellStart"/>
      <w:r w:rsidRPr="000B317A">
        <w:rPr>
          <w:rFonts w:ascii="Times New Roman" w:hAnsi="Times New Roman" w:cs="Times New Roman"/>
          <w:sz w:val="24"/>
          <w:szCs w:val="24"/>
          <w:lang w:val="en-US"/>
        </w:rPr>
        <w:t>особена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благодарност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до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моето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семејство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мојата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сопруга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Ана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синови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Алексеј</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Олег</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моите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родители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Татјана</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Михаило</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поблиското</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пошироко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семејство</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Мир</w:t>
      </w:r>
      <w:proofErr w:type="spellEnd"/>
      <w:r w:rsidR="00072758">
        <w:rPr>
          <w:rFonts w:ascii="Times New Roman" w:hAnsi="Times New Roman" w:cs="Times New Roman"/>
          <w:sz w:val="24"/>
          <w:szCs w:val="24"/>
        </w:rPr>
        <w:t>јана</w:t>
      </w:r>
      <w:r w:rsidR="00072758" w:rsidRPr="000B317A">
        <w:rPr>
          <w:rFonts w:ascii="Times New Roman" w:hAnsi="Times New Roman" w:cs="Times New Roman"/>
          <w:sz w:val="24"/>
          <w:szCs w:val="24"/>
          <w:lang w:val="en-US"/>
        </w:rPr>
        <w:t xml:space="preserve"> </w:t>
      </w:r>
      <w:r w:rsidRPr="000B317A">
        <w:rPr>
          <w:rFonts w:ascii="Times New Roman" w:hAnsi="Times New Roman" w:cs="Times New Roman"/>
          <w:sz w:val="24"/>
          <w:szCs w:val="24"/>
          <w:lang w:val="en-US"/>
        </w:rPr>
        <w:t xml:space="preserve">и </w:t>
      </w:r>
      <w:proofErr w:type="spellStart"/>
      <w:r w:rsidRPr="000B317A">
        <w:rPr>
          <w:rFonts w:ascii="Times New Roman" w:hAnsi="Times New Roman" w:cs="Times New Roman"/>
          <w:sz w:val="24"/>
          <w:szCs w:val="24"/>
          <w:lang w:val="en-US"/>
        </w:rPr>
        <w:t>Љупчо</w:t>
      </w:r>
      <w:proofErr w:type="spellEnd"/>
      <w:r w:rsidR="00072758">
        <w:rPr>
          <w:rFonts w:ascii="Times New Roman" w:hAnsi="Times New Roman" w:cs="Times New Roman"/>
          <w:sz w:val="24"/>
          <w:szCs w:val="24"/>
        </w:rPr>
        <w:t xml:space="preserve"> </w:t>
      </w:r>
      <w:proofErr w:type="spellStart"/>
      <w:r w:rsidRPr="000B317A">
        <w:rPr>
          <w:rFonts w:ascii="Times New Roman" w:hAnsi="Times New Roman" w:cs="Times New Roman"/>
          <w:sz w:val="24"/>
          <w:szCs w:val="24"/>
          <w:lang w:val="en-US"/>
        </w:rPr>
        <w:t>Спасовски</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останатите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за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сестраната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помош</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поддршка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трпение</w:t>
      </w:r>
      <w:proofErr w:type="spellEnd"/>
      <w:r w:rsidRPr="000B317A">
        <w:rPr>
          <w:rFonts w:ascii="Times New Roman" w:hAnsi="Times New Roman" w:cs="Times New Roman"/>
          <w:sz w:val="24"/>
          <w:szCs w:val="24"/>
          <w:lang w:val="en-US"/>
        </w:rPr>
        <w:t xml:space="preserve"> и </w:t>
      </w:r>
      <w:proofErr w:type="spellStart"/>
      <w:r w:rsidRPr="000B317A">
        <w:rPr>
          <w:rFonts w:ascii="Times New Roman" w:hAnsi="Times New Roman" w:cs="Times New Roman"/>
          <w:sz w:val="24"/>
          <w:szCs w:val="24"/>
          <w:lang w:val="en-US"/>
        </w:rPr>
        <w:t>разбирање</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при</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изработката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на</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магистерскиот</w:t>
      </w:r>
      <w:proofErr w:type="spellEnd"/>
      <w:r w:rsidRPr="000B317A">
        <w:rPr>
          <w:rFonts w:ascii="Times New Roman" w:hAnsi="Times New Roman" w:cs="Times New Roman"/>
          <w:sz w:val="24"/>
          <w:szCs w:val="24"/>
          <w:lang w:val="en-US"/>
        </w:rPr>
        <w:t xml:space="preserve"> </w:t>
      </w:r>
      <w:proofErr w:type="spellStart"/>
      <w:r w:rsidRPr="000B317A">
        <w:rPr>
          <w:rFonts w:ascii="Times New Roman" w:hAnsi="Times New Roman" w:cs="Times New Roman"/>
          <w:sz w:val="24"/>
          <w:szCs w:val="24"/>
          <w:lang w:val="en-US"/>
        </w:rPr>
        <w:t>труд</w:t>
      </w:r>
      <w:proofErr w:type="spellEnd"/>
      <w:r w:rsidRPr="000B317A">
        <w:rPr>
          <w:rFonts w:ascii="Times New Roman" w:hAnsi="Times New Roman" w:cs="Times New Roman"/>
          <w:sz w:val="24"/>
          <w:szCs w:val="24"/>
          <w:lang w:val="en-US"/>
        </w:rPr>
        <w:t xml:space="preserve">. </w:t>
      </w:r>
    </w:p>
    <w:p w14:paraId="6F3A403B" w14:textId="77777777" w:rsidR="000B317A" w:rsidRPr="000B317A" w:rsidRDefault="000B317A" w:rsidP="00E41AC8">
      <w:pPr>
        <w:pStyle w:val="72-"/>
        <w:spacing w:after="0" w:line="360" w:lineRule="auto"/>
        <w:rPr>
          <w:rFonts w:ascii="Times New Roman" w:hAnsi="Times New Roman" w:cs="Times New Roman"/>
          <w:sz w:val="24"/>
          <w:szCs w:val="24"/>
          <w:lang w:val="en-US"/>
        </w:rPr>
      </w:pPr>
    </w:p>
    <w:p w14:paraId="33295E8B" w14:textId="1119141E" w:rsidR="000B317A" w:rsidRPr="000B317A" w:rsidRDefault="000B317A" w:rsidP="00E41AC8">
      <w:pPr>
        <w:pStyle w:val="72-"/>
        <w:spacing w:after="0" w:line="360" w:lineRule="auto"/>
        <w:rPr>
          <w:rFonts w:ascii="Times New Roman" w:hAnsi="Times New Roman" w:cs="Times New Roman"/>
          <w:sz w:val="24"/>
          <w:szCs w:val="24"/>
          <w:lang w:val="en-US"/>
        </w:rPr>
      </w:pPr>
      <w:proofErr w:type="spellStart"/>
      <w:r w:rsidRPr="000B317A">
        <w:rPr>
          <w:rFonts w:ascii="Times New Roman" w:hAnsi="Times New Roman" w:cs="Times New Roman"/>
          <w:sz w:val="24"/>
          <w:szCs w:val="24"/>
          <w:lang w:val="en-US"/>
        </w:rPr>
        <w:t>Благодарам</w:t>
      </w:r>
      <w:proofErr w:type="spellEnd"/>
      <w:r w:rsidRPr="000B317A">
        <w:rPr>
          <w:rFonts w:ascii="Times New Roman" w:hAnsi="Times New Roman" w:cs="Times New Roman"/>
          <w:sz w:val="24"/>
          <w:szCs w:val="24"/>
          <w:lang w:val="en-US"/>
        </w:rPr>
        <w:t>.</w:t>
      </w:r>
    </w:p>
    <w:p w14:paraId="3133969C" w14:textId="77777777" w:rsidR="00181382" w:rsidRPr="002852BB" w:rsidRDefault="00181382" w:rsidP="00E41AC8">
      <w:pPr>
        <w:spacing w:after="0" w:line="360" w:lineRule="auto"/>
        <w:jc w:val="both"/>
        <w:rPr>
          <w:rFonts w:ascii="Times New Roman" w:hAnsi="Times New Roman" w:cs="Times New Roman"/>
          <w:b/>
          <w:bCs/>
          <w:sz w:val="24"/>
          <w:szCs w:val="24"/>
        </w:rPr>
      </w:pPr>
      <w:proofErr w:type="spellStart"/>
      <w:proofErr w:type="gramStart"/>
      <w:r w:rsidRPr="002852BB">
        <w:rPr>
          <w:rFonts w:ascii="Times New Roman" w:hAnsi="Times New Roman" w:cs="Times New Roman"/>
          <w:sz w:val="24"/>
          <w:szCs w:val="24"/>
        </w:rPr>
        <w:t>Бодан</w:t>
      </w:r>
      <w:proofErr w:type="spellEnd"/>
      <w:r w:rsidR="007D366F"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Ѓорговски</w:t>
      </w:r>
      <w:proofErr w:type="spellEnd"/>
      <w:proofErr w:type="gramEnd"/>
    </w:p>
    <w:p w14:paraId="2325B810" w14:textId="77777777" w:rsidR="00181382" w:rsidRDefault="00181382" w:rsidP="00E41AC8">
      <w:pPr>
        <w:spacing w:after="0" w:line="360" w:lineRule="auto"/>
        <w:jc w:val="both"/>
        <w:rPr>
          <w:rFonts w:ascii="Times New Roman" w:hAnsi="Times New Roman" w:cs="Times New Roman"/>
          <w:b/>
          <w:bCs/>
          <w:sz w:val="24"/>
          <w:szCs w:val="24"/>
        </w:rPr>
      </w:pPr>
    </w:p>
    <w:p w14:paraId="3C5BAE38" w14:textId="77777777" w:rsidR="00DA2C55" w:rsidRDefault="00DA2C55" w:rsidP="00E41AC8">
      <w:pPr>
        <w:spacing w:after="0" w:line="360" w:lineRule="auto"/>
        <w:jc w:val="both"/>
        <w:rPr>
          <w:rFonts w:ascii="Times New Roman" w:hAnsi="Times New Roman" w:cs="Times New Roman"/>
          <w:b/>
          <w:bCs/>
          <w:sz w:val="24"/>
          <w:szCs w:val="24"/>
        </w:rPr>
      </w:pPr>
    </w:p>
    <w:p w14:paraId="7FE99B44" w14:textId="77777777" w:rsidR="00DA2C55" w:rsidRPr="002852BB" w:rsidRDefault="00DA2C55" w:rsidP="00E41AC8">
      <w:pPr>
        <w:spacing w:after="0" w:line="360" w:lineRule="auto"/>
        <w:jc w:val="both"/>
        <w:rPr>
          <w:rFonts w:ascii="Times New Roman" w:hAnsi="Times New Roman" w:cs="Times New Roman"/>
          <w:b/>
          <w:bCs/>
          <w:sz w:val="24"/>
          <w:szCs w:val="24"/>
        </w:rPr>
      </w:pPr>
    </w:p>
    <w:p w14:paraId="79130C09" w14:textId="03678D15" w:rsidR="00181382" w:rsidRPr="002852BB" w:rsidRDefault="00181382" w:rsidP="00E41AC8">
      <w:pPr>
        <w:spacing w:after="0" w:line="360" w:lineRule="auto"/>
        <w:jc w:val="both"/>
        <w:rPr>
          <w:rFonts w:ascii="Times New Roman" w:eastAsiaTheme="majorEastAsia" w:hAnsi="Times New Roman" w:cs="Times New Roman"/>
          <w:caps/>
          <w:smallCaps/>
          <w:spacing w:val="-15"/>
          <w:sz w:val="40"/>
          <w:szCs w:val="40"/>
          <w:lang w:bidi="en-US"/>
        </w:rPr>
      </w:pPr>
      <w:bookmarkStart w:id="5" w:name="_Toc42904823"/>
      <w:bookmarkStart w:id="6" w:name="_Toc43588856"/>
    </w:p>
    <w:p w14:paraId="6AC1A762" w14:textId="77777777" w:rsidR="00181382" w:rsidRPr="002852BB" w:rsidRDefault="00181382" w:rsidP="00E41AC8">
      <w:pPr>
        <w:pStyle w:val="81-"/>
        <w:spacing w:after="0" w:line="360" w:lineRule="auto"/>
        <w:jc w:val="both"/>
        <w:rPr>
          <w:rFonts w:ascii="Times New Roman" w:hAnsi="Times New Roman" w:cs="Times New Roman"/>
          <w:b/>
          <w:sz w:val="30"/>
          <w:szCs w:val="30"/>
        </w:rPr>
      </w:pPr>
      <w:bookmarkStart w:id="7" w:name="_Toc148905832"/>
      <w:bookmarkEnd w:id="5"/>
      <w:bookmarkEnd w:id="6"/>
      <w:r w:rsidRPr="002852BB">
        <w:rPr>
          <w:rFonts w:ascii="Times New Roman" w:hAnsi="Times New Roman" w:cs="Times New Roman"/>
        </w:rPr>
        <w:lastRenderedPageBreak/>
        <w:t>Апстракт</w:t>
      </w:r>
      <w:bookmarkEnd w:id="7"/>
    </w:p>
    <w:p w14:paraId="223F4D05" w14:textId="77777777" w:rsidR="003070C6" w:rsidRPr="002852BB" w:rsidRDefault="003070C6" w:rsidP="00E41AC8">
      <w:pPr>
        <w:spacing w:after="0" w:line="360" w:lineRule="auto"/>
        <w:jc w:val="center"/>
        <w:rPr>
          <w:rFonts w:ascii="Times New Roman" w:hAnsi="Times New Roman" w:cs="Times New Roman"/>
          <w:b/>
          <w:bCs/>
          <w:sz w:val="24"/>
          <w:szCs w:val="24"/>
        </w:rPr>
      </w:pPr>
      <w:r w:rsidRPr="002852BB">
        <w:rPr>
          <w:rFonts w:ascii="Times New Roman" w:hAnsi="Times New Roman" w:cs="Times New Roman"/>
          <w:b/>
          <w:bCs/>
          <w:sz w:val="24"/>
          <w:szCs w:val="24"/>
          <w:lang w:val="ru-RU"/>
        </w:rPr>
        <w:t>Влијанието на минералот зеолит врз растот и развојот на комерцијално одгледувана виножитна пастрмка</w:t>
      </w:r>
    </w:p>
    <w:p w14:paraId="717A7A4D" w14:textId="77777777" w:rsidR="003070C6" w:rsidRDefault="003070C6" w:rsidP="00E41AC8">
      <w:pPr>
        <w:spacing w:after="0" w:line="360" w:lineRule="auto"/>
        <w:jc w:val="center"/>
        <w:rPr>
          <w:rFonts w:ascii="Times New Roman" w:hAnsi="Times New Roman" w:cs="Times New Roman"/>
          <w:b/>
          <w:bCs/>
          <w:sz w:val="24"/>
          <w:szCs w:val="24"/>
        </w:rPr>
      </w:pPr>
      <w:r w:rsidRPr="002852BB">
        <w:rPr>
          <w:rFonts w:ascii="Times New Roman" w:hAnsi="Times New Roman" w:cs="Times New Roman"/>
          <w:b/>
          <w:bCs/>
          <w:sz w:val="24"/>
          <w:szCs w:val="24"/>
          <w:lang w:val="ru-RU"/>
        </w:rPr>
        <w:t>Бодан Ѓорговски</w:t>
      </w:r>
    </w:p>
    <w:p w14:paraId="581731F5" w14:textId="77777777" w:rsidR="00DA2C55" w:rsidRPr="00DA2C55" w:rsidRDefault="00DA2C55" w:rsidP="00E41AC8">
      <w:pPr>
        <w:spacing w:after="0" w:line="360" w:lineRule="auto"/>
        <w:jc w:val="center"/>
        <w:rPr>
          <w:rFonts w:ascii="Times New Roman" w:hAnsi="Times New Roman" w:cs="Times New Roman"/>
          <w:sz w:val="24"/>
          <w:szCs w:val="24"/>
        </w:rPr>
      </w:pPr>
    </w:p>
    <w:p w14:paraId="02B2D2BD" w14:textId="14613BF4" w:rsidR="003070C6" w:rsidRPr="002852BB" w:rsidRDefault="003070C6" w:rsidP="00E41AC8">
      <w:pPr>
        <w:pStyle w:val="102"/>
        <w:spacing w:before="0" w:after="0" w:line="360" w:lineRule="auto"/>
        <w:rPr>
          <w:rFonts w:ascii="Times New Roman" w:hAnsi="Times New Roman" w:cs="Times New Roman"/>
        </w:rPr>
      </w:pPr>
      <w:r w:rsidRPr="002852BB">
        <w:rPr>
          <w:rFonts w:ascii="Times New Roman" w:hAnsi="Times New Roman" w:cs="Times New Roman"/>
          <w:b/>
          <w:bCs w:val="0"/>
          <w:lang w:val="ru-RU"/>
        </w:rPr>
        <w:t>Цел</w:t>
      </w:r>
      <w:r w:rsidRPr="002852BB">
        <w:rPr>
          <w:rFonts w:ascii="Times New Roman" w:hAnsi="Times New Roman" w:cs="Times New Roman"/>
          <w:lang w:val="ru-RU"/>
        </w:rPr>
        <w:t xml:space="preserve">. </w:t>
      </w:r>
      <w:r w:rsidR="00A22DC0" w:rsidRPr="002852BB">
        <w:rPr>
          <w:rFonts w:ascii="Times New Roman" w:hAnsi="Times New Roman" w:cs="Times New Roman"/>
        </w:rPr>
        <w:t xml:space="preserve">Да се утврди влијанието на минералот зеолит додаден во храната врз производните параметри на комерцијално одгледувана виножитна пастрмка. </w:t>
      </w:r>
    </w:p>
    <w:p w14:paraId="214B4C64" w14:textId="5494E0D5" w:rsidR="003070C6" w:rsidRPr="002852BB" w:rsidRDefault="003070C6" w:rsidP="00E41AC8">
      <w:pPr>
        <w:pStyle w:val="102"/>
        <w:spacing w:before="0" w:after="0" w:line="360" w:lineRule="auto"/>
        <w:rPr>
          <w:rFonts w:ascii="Times New Roman" w:hAnsi="Times New Roman" w:cs="Times New Roman"/>
        </w:rPr>
      </w:pPr>
      <w:r w:rsidRPr="002852BB">
        <w:rPr>
          <w:rFonts w:ascii="Times New Roman" w:hAnsi="Times New Roman" w:cs="Times New Roman"/>
          <w:b/>
          <w:bCs w:val="0"/>
        </w:rPr>
        <w:t xml:space="preserve">Материјал и метод. </w:t>
      </w:r>
      <w:r w:rsidRPr="002852BB">
        <w:rPr>
          <w:rFonts w:ascii="Times New Roman" w:hAnsi="Times New Roman" w:cs="Times New Roman"/>
        </w:rPr>
        <w:t xml:space="preserve">Истражувањето беше спроведено во </w:t>
      </w:r>
      <w:r w:rsidR="00975DD0" w:rsidRPr="002852BB">
        <w:rPr>
          <w:rFonts w:ascii="Times New Roman" w:hAnsi="Times New Roman" w:cs="Times New Roman"/>
        </w:rPr>
        <w:t>р</w:t>
      </w:r>
      <w:r w:rsidRPr="002852BB">
        <w:rPr>
          <w:rFonts w:ascii="Times New Roman" w:hAnsi="Times New Roman" w:cs="Times New Roman"/>
        </w:rPr>
        <w:t>ибник</w:t>
      </w:r>
      <w:r w:rsidR="00A22DC0" w:rsidRPr="002852BB">
        <w:rPr>
          <w:rFonts w:ascii="Times New Roman" w:hAnsi="Times New Roman" w:cs="Times New Roman"/>
        </w:rPr>
        <w:t>от „Рибоекспорт ДООЕЛ“</w:t>
      </w:r>
      <w:r w:rsidRPr="002852BB">
        <w:rPr>
          <w:rFonts w:ascii="Times New Roman" w:hAnsi="Times New Roman" w:cs="Times New Roman"/>
        </w:rPr>
        <w:t xml:space="preserve"> во Гостивар на изворот Вруток. Во постапката вклучени </w:t>
      </w:r>
      <w:r w:rsidR="00BC278D" w:rsidRPr="002852BB">
        <w:rPr>
          <w:rFonts w:ascii="Times New Roman" w:hAnsi="Times New Roman" w:cs="Times New Roman"/>
        </w:rPr>
        <w:t xml:space="preserve">беа </w:t>
      </w:r>
      <w:r w:rsidRPr="002852BB">
        <w:rPr>
          <w:rFonts w:ascii="Times New Roman" w:hAnsi="Times New Roman" w:cs="Times New Roman"/>
        </w:rPr>
        <w:t>три</w:t>
      </w:r>
      <w:r w:rsidR="009E7FA9" w:rsidRPr="002852BB">
        <w:rPr>
          <w:rFonts w:ascii="Times New Roman" w:hAnsi="Times New Roman" w:cs="Times New Roman"/>
          <w:lang w:val="en-US"/>
        </w:rPr>
        <w:t xml:space="preserve"> </w:t>
      </w:r>
      <w:r w:rsidRPr="002852BB">
        <w:rPr>
          <w:rFonts w:ascii="Times New Roman" w:hAnsi="Times New Roman" w:cs="Times New Roman"/>
        </w:rPr>
        <w:t>базени</w:t>
      </w:r>
      <w:r w:rsidR="003370E5" w:rsidRPr="002852BB">
        <w:rPr>
          <w:rFonts w:ascii="Times New Roman" w:hAnsi="Times New Roman" w:cs="Times New Roman"/>
        </w:rPr>
        <w:t>. Б</w:t>
      </w:r>
      <w:r w:rsidR="00004859" w:rsidRPr="002852BB">
        <w:rPr>
          <w:rFonts w:ascii="Times New Roman" w:hAnsi="Times New Roman" w:cs="Times New Roman"/>
        </w:rPr>
        <w:t>азен бр</w:t>
      </w:r>
      <w:r w:rsidR="003370E5" w:rsidRPr="002852BB">
        <w:rPr>
          <w:rFonts w:ascii="Times New Roman" w:hAnsi="Times New Roman" w:cs="Times New Roman"/>
        </w:rPr>
        <w:t>.</w:t>
      </w:r>
      <w:r w:rsidR="007D366F" w:rsidRPr="002852BB">
        <w:rPr>
          <w:rFonts w:ascii="Times New Roman" w:hAnsi="Times New Roman" w:cs="Times New Roman"/>
        </w:rPr>
        <w:t xml:space="preserve"> </w:t>
      </w:r>
      <w:r w:rsidR="00004859" w:rsidRPr="002852BB">
        <w:rPr>
          <w:rFonts w:ascii="Times New Roman" w:hAnsi="Times New Roman" w:cs="Times New Roman"/>
        </w:rPr>
        <w:t xml:space="preserve">22 </w:t>
      </w:r>
      <w:r w:rsidR="003370E5" w:rsidRPr="002852BB">
        <w:rPr>
          <w:rFonts w:ascii="Times New Roman" w:hAnsi="Times New Roman" w:cs="Times New Roman"/>
        </w:rPr>
        <w:t xml:space="preserve">без додаток на зеолит, </w:t>
      </w:r>
      <w:r w:rsidR="007A0D9F">
        <w:rPr>
          <w:rFonts w:ascii="Times New Roman" w:hAnsi="Times New Roman" w:cs="Times New Roman"/>
        </w:rPr>
        <w:t>група Б</w:t>
      </w:r>
      <w:r w:rsidR="003370E5" w:rsidRPr="002852BB">
        <w:rPr>
          <w:rFonts w:ascii="Times New Roman" w:hAnsi="Times New Roman" w:cs="Times New Roman"/>
        </w:rPr>
        <w:t xml:space="preserve"> храна со додаток на 1% зеолит и базен бр.</w:t>
      </w:r>
      <w:r w:rsidR="007D366F" w:rsidRPr="002852BB">
        <w:rPr>
          <w:rFonts w:ascii="Times New Roman" w:hAnsi="Times New Roman" w:cs="Times New Roman"/>
        </w:rPr>
        <w:t xml:space="preserve"> </w:t>
      </w:r>
      <w:r w:rsidR="003370E5" w:rsidRPr="002852BB">
        <w:rPr>
          <w:rFonts w:ascii="Times New Roman" w:hAnsi="Times New Roman" w:cs="Times New Roman"/>
        </w:rPr>
        <w:t>24 храна со додаток на 2 % зеолит</w:t>
      </w:r>
      <w:r w:rsidR="00004859" w:rsidRPr="002852BB">
        <w:rPr>
          <w:rFonts w:ascii="Times New Roman" w:hAnsi="Times New Roman" w:cs="Times New Roman"/>
        </w:rPr>
        <w:t xml:space="preserve">. </w:t>
      </w:r>
      <w:r w:rsidR="00F74F78" w:rsidRPr="002852BB">
        <w:rPr>
          <w:rFonts w:ascii="Times New Roman" w:hAnsi="Times New Roman" w:cs="Times New Roman"/>
        </w:rPr>
        <w:t>Е</w:t>
      </w:r>
      <w:r w:rsidRPr="002852BB">
        <w:rPr>
          <w:rFonts w:ascii="Times New Roman" w:hAnsi="Times New Roman" w:cs="Times New Roman"/>
        </w:rPr>
        <w:t>динките беа одгледувани во стандардизирани услови</w:t>
      </w:r>
      <w:r w:rsidRPr="002852BB">
        <w:rPr>
          <w:rFonts w:ascii="Times New Roman" w:hAnsi="Times New Roman" w:cs="Times New Roman"/>
          <w:lang w:val="en-US"/>
        </w:rPr>
        <w:t xml:space="preserve"> (</w:t>
      </w:r>
      <w:r w:rsidRPr="002852BB">
        <w:rPr>
          <w:rFonts w:ascii="Times New Roman" w:hAnsi="Times New Roman" w:cs="Times New Roman"/>
        </w:rPr>
        <w:t>4m, ширина 1m и длабочина 45 cm, со вкупен капацитет за вода од 1,8 m</w:t>
      </w:r>
      <w:r w:rsidRPr="002852BB">
        <w:rPr>
          <w:rFonts w:ascii="Times New Roman" w:hAnsi="Times New Roman" w:cs="Times New Roman"/>
          <w:vertAlign w:val="superscript"/>
        </w:rPr>
        <w:t>3</w:t>
      </w:r>
      <w:r w:rsidRPr="002852BB">
        <w:rPr>
          <w:rFonts w:ascii="Times New Roman" w:hAnsi="Times New Roman" w:cs="Times New Roman"/>
          <w:lang w:val="en-US"/>
        </w:rPr>
        <w:t xml:space="preserve">, </w:t>
      </w:r>
      <w:r w:rsidRPr="002852BB">
        <w:rPr>
          <w:rFonts w:ascii="Times New Roman" w:hAnsi="Times New Roman" w:cs="Times New Roman"/>
        </w:rPr>
        <w:t>температура од  11°C при концентрација на кислород 9-11 mg/l</w:t>
      </w:r>
      <w:r w:rsidRPr="002852BB">
        <w:rPr>
          <w:rFonts w:ascii="Times New Roman" w:hAnsi="Times New Roman" w:cs="Times New Roman"/>
          <w:lang w:val="en-US"/>
        </w:rPr>
        <w:t xml:space="preserve">).  </w:t>
      </w:r>
      <w:r w:rsidRPr="002852BB">
        <w:rPr>
          <w:rFonts w:ascii="Times New Roman" w:hAnsi="Times New Roman" w:cs="Times New Roman"/>
        </w:rPr>
        <w:t>Во секој</w:t>
      </w:r>
      <w:r w:rsidR="007D366F" w:rsidRPr="002852BB">
        <w:rPr>
          <w:rFonts w:ascii="Times New Roman" w:hAnsi="Times New Roman" w:cs="Times New Roman"/>
        </w:rPr>
        <w:t xml:space="preserve"> </w:t>
      </w:r>
      <w:r w:rsidRPr="002852BB">
        <w:rPr>
          <w:rFonts w:ascii="Times New Roman" w:hAnsi="Times New Roman" w:cs="Times New Roman"/>
        </w:rPr>
        <w:t>од базените беа одгледувани и следени по 200 јувенилни единки виножитна пастрмка со почетна маса 46-48 g и должина 15-16 cm во тек на 12 недели</w:t>
      </w:r>
      <w:r w:rsidR="003C34FC" w:rsidRPr="002852BB">
        <w:rPr>
          <w:rFonts w:ascii="Times New Roman" w:hAnsi="Times New Roman" w:cs="Times New Roman"/>
          <w:lang w:val="en-US"/>
        </w:rPr>
        <w:t>.</w:t>
      </w:r>
      <w:r w:rsidR="007D366F" w:rsidRPr="002852BB">
        <w:rPr>
          <w:rFonts w:ascii="Times New Roman" w:hAnsi="Times New Roman" w:cs="Times New Roman"/>
        </w:rPr>
        <w:t xml:space="preserve"> </w:t>
      </w:r>
      <w:r w:rsidRPr="002852BB">
        <w:rPr>
          <w:rFonts w:ascii="Times New Roman" w:hAnsi="Times New Roman" w:cs="Times New Roman"/>
          <w:lang w:val="ru-RU"/>
        </w:rPr>
        <w:t xml:space="preserve">Мерењата </w:t>
      </w:r>
      <w:r w:rsidRPr="002852BB">
        <w:rPr>
          <w:rFonts w:ascii="Times New Roman" w:hAnsi="Times New Roman" w:cs="Times New Roman"/>
        </w:rPr>
        <w:t>беа</w:t>
      </w:r>
      <w:r w:rsidRPr="002852BB">
        <w:rPr>
          <w:rFonts w:ascii="Times New Roman" w:hAnsi="Times New Roman" w:cs="Times New Roman"/>
          <w:lang w:val="ru-RU"/>
        </w:rPr>
        <w:t xml:space="preserve"> спроведени во </w:t>
      </w:r>
      <w:r w:rsidRPr="002852BB">
        <w:rPr>
          <w:rFonts w:ascii="Times New Roman" w:hAnsi="Times New Roman" w:cs="Times New Roman"/>
          <w:lang w:val="en-US"/>
        </w:rPr>
        <w:t>8</w:t>
      </w:r>
      <w:r w:rsidRPr="002852BB">
        <w:rPr>
          <w:rFonts w:ascii="Times New Roman" w:hAnsi="Times New Roman" w:cs="Times New Roman"/>
          <w:lang w:val="ru-RU"/>
        </w:rPr>
        <w:t xml:space="preserve"> наврати, на секои 14 дена</w:t>
      </w:r>
      <w:r w:rsidRPr="002852BB">
        <w:rPr>
          <w:rFonts w:ascii="Times New Roman" w:hAnsi="Times New Roman" w:cs="Times New Roman"/>
          <w:lang w:val="en-US"/>
        </w:rPr>
        <w:t>.</w:t>
      </w:r>
      <w:r w:rsidR="007D366F" w:rsidRPr="002852BB">
        <w:rPr>
          <w:rFonts w:ascii="Times New Roman" w:hAnsi="Times New Roman" w:cs="Times New Roman"/>
        </w:rPr>
        <w:t xml:space="preserve"> </w:t>
      </w:r>
      <w:r w:rsidRPr="002852BB">
        <w:rPr>
          <w:rFonts w:ascii="Times New Roman" w:hAnsi="Times New Roman" w:cs="Times New Roman"/>
          <w:color w:val="000000" w:themeColor="text1"/>
        </w:rPr>
        <w:t>Кај рибите во сите три базени беа следени следни</w:t>
      </w:r>
      <w:r w:rsidR="007D366F" w:rsidRPr="002852BB">
        <w:rPr>
          <w:rFonts w:ascii="Times New Roman" w:hAnsi="Times New Roman" w:cs="Times New Roman"/>
          <w:color w:val="000000" w:themeColor="text1"/>
        </w:rPr>
        <w:t>в</w:t>
      </w:r>
      <w:r w:rsidRPr="002852BB">
        <w:rPr>
          <w:rFonts w:ascii="Times New Roman" w:hAnsi="Times New Roman" w:cs="Times New Roman"/>
          <w:color w:val="000000" w:themeColor="text1"/>
        </w:rPr>
        <w:t xml:space="preserve">е параметри: </w:t>
      </w:r>
      <w:r w:rsidRPr="002852BB">
        <w:rPr>
          <w:rFonts w:ascii="Times New Roman" w:hAnsi="Times New Roman" w:cs="Times New Roman"/>
        </w:rPr>
        <w:t>маса, должина, ширина, прираст на рибите, кондици</w:t>
      </w:r>
      <w:r w:rsidR="00975DD0" w:rsidRPr="002852BB">
        <w:rPr>
          <w:rFonts w:ascii="Times New Roman" w:hAnsi="Times New Roman" w:cs="Times New Roman"/>
        </w:rPr>
        <w:t>ски</w:t>
      </w:r>
      <w:r w:rsidRPr="002852BB">
        <w:rPr>
          <w:rFonts w:ascii="Times New Roman" w:hAnsi="Times New Roman" w:cs="Times New Roman"/>
        </w:rPr>
        <w:t xml:space="preserve"> фактор, конверзија на храна и</w:t>
      </w:r>
      <w:r w:rsidR="007D366F" w:rsidRPr="002852BB">
        <w:rPr>
          <w:rFonts w:ascii="Times New Roman" w:hAnsi="Times New Roman" w:cs="Times New Roman"/>
        </w:rPr>
        <w:t xml:space="preserve"> </w:t>
      </w:r>
      <w:r w:rsidRPr="002852BB">
        <w:rPr>
          <w:rFonts w:ascii="Times New Roman" w:hAnsi="Times New Roman" w:cs="Times New Roman"/>
        </w:rPr>
        <w:t>процент на смртност.</w:t>
      </w:r>
    </w:p>
    <w:p w14:paraId="60BE66DB" w14:textId="77F9C414" w:rsidR="003070C6" w:rsidRPr="002852BB" w:rsidRDefault="003070C6" w:rsidP="00E41AC8">
      <w:pPr>
        <w:spacing w:after="0" w:line="360" w:lineRule="auto"/>
        <w:jc w:val="both"/>
        <w:rPr>
          <w:rFonts w:ascii="Times New Roman" w:hAnsi="Times New Roman" w:cs="Times New Roman"/>
          <w:color w:val="000000" w:themeColor="text1"/>
          <w:sz w:val="24"/>
          <w:szCs w:val="24"/>
          <w:lang w:val="mk-MK"/>
        </w:rPr>
      </w:pPr>
      <w:r w:rsidRPr="002852BB">
        <w:rPr>
          <w:rFonts w:ascii="Times New Roman" w:hAnsi="Times New Roman" w:cs="Times New Roman"/>
          <w:color w:val="000000" w:themeColor="text1"/>
          <w:kern w:val="0"/>
          <w:sz w:val="24"/>
          <w:szCs w:val="24"/>
          <w:lang w:val="mk-MK"/>
        </w:rPr>
        <w:t>М</w:t>
      </w:r>
      <w:r w:rsidRPr="002852BB">
        <w:rPr>
          <w:rFonts w:ascii="Times New Roman" w:hAnsi="Times New Roman" w:cs="Times New Roman"/>
          <w:color w:val="000000" w:themeColor="text1"/>
          <w:sz w:val="24"/>
          <w:szCs w:val="24"/>
          <w:lang w:val="mk-MK"/>
        </w:rPr>
        <w:t>асата е мерен</w:t>
      </w:r>
      <w:r w:rsidRPr="002852BB">
        <w:rPr>
          <w:rFonts w:ascii="Times New Roman" w:hAnsi="Times New Roman" w:cs="Times New Roman"/>
          <w:color w:val="000000" w:themeColor="text1"/>
          <w:sz w:val="24"/>
          <w:szCs w:val="24"/>
        </w:rPr>
        <w:t>a</w:t>
      </w:r>
      <w:r w:rsidRPr="002852BB">
        <w:rPr>
          <w:rFonts w:ascii="Times New Roman" w:hAnsi="Times New Roman" w:cs="Times New Roman"/>
          <w:color w:val="000000" w:themeColor="text1"/>
          <w:sz w:val="24"/>
          <w:szCs w:val="24"/>
          <w:lang w:val="mk-MK"/>
        </w:rPr>
        <w:t xml:space="preserve"> со дигитална телесна вага.</w:t>
      </w:r>
      <w:r w:rsidR="0068790A" w:rsidRPr="002852BB">
        <w:rPr>
          <w:rFonts w:ascii="Times New Roman" w:hAnsi="Times New Roman" w:cs="Times New Roman"/>
          <w:color w:val="000000" w:themeColor="text1"/>
          <w:sz w:val="24"/>
          <w:szCs w:val="24"/>
          <w:lang w:val="mk-MK"/>
        </w:rPr>
        <w:t xml:space="preserve"> </w:t>
      </w:r>
      <w:r w:rsidRPr="002852BB">
        <w:rPr>
          <w:rFonts w:ascii="Times New Roman" w:hAnsi="Times New Roman" w:cs="Times New Roman"/>
          <w:color w:val="000000" w:themeColor="text1"/>
          <w:sz w:val="24"/>
          <w:szCs w:val="24"/>
          <w:lang w:val="mk-MK"/>
        </w:rPr>
        <w:t>Должината</w:t>
      </w:r>
      <w:r w:rsidR="00F74F78" w:rsidRPr="002852BB">
        <w:rPr>
          <w:rFonts w:ascii="Times New Roman" w:hAnsi="Times New Roman" w:cs="Times New Roman"/>
          <w:color w:val="000000" w:themeColor="text1"/>
          <w:sz w:val="24"/>
          <w:szCs w:val="24"/>
          <w:lang w:val="mk-MK"/>
        </w:rPr>
        <w:t xml:space="preserve"> и ширината</w:t>
      </w:r>
      <w:r w:rsidRPr="002852BB">
        <w:rPr>
          <w:rFonts w:ascii="Times New Roman" w:hAnsi="Times New Roman" w:cs="Times New Roman"/>
          <w:color w:val="000000" w:themeColor="text1"/>
          <w:sz w:val="24"/>
          <w:szCs w:val="24"/>
          <w:lang w:val="mk-MK"/>
        </w:rPr>
        <w:t xml:space="preserve"> е мерен</w:t>
      </w:r>
      <w:r w:rsidRPr="002852BB">
        <w:rPr>
          <w:rFonts w:ascii="Times New Roman" w:hAnsi="Times New Roman" w:cs="Times New Roman"/>
          <w:color w:val="000000" w:themeColor="text1"/>
          <w:sz w:val="24"/>
          <w:szCs w:val="24"/>
        </w:rPr>
        <w:t>a</w:t>
      </w:r>
      <w:r w:rsidR="0068790A" w:rsidRPr="002852BB">
        <w:rPr>
          <w:rFonts w:ascii="Times New Roman" w:hAnsi="Times New Roman" w:cs="Times New Roman"/>
          <w:color w:val="000000" w:themeColor="text1"/>
          <w:sz w:val="24"/>
          <w:szCs w:val="24"/>
          <w:lang w:val="mk-MK"/>
        </w:rPr>
        <w:t xml:space="preserve"> </w:t>
      </w:r>
      <w:r w:rsidRPr="002852BB">
        <w:rPr>
          <w:rFonts w:ascii="Times New Roman" w:hAnsi="Times New Roman" w:cs="Times New Roman"/>
          <w:color w:val="000000" w:themeColor="text1"/>
          <w:sz w:val="24"/>
          <w:szCs w:val="24"/>
          <w:lang w:val="mk-MK"/>
        </w:rPr>
        <w:t>со шублер и линијар</w:t>
      </w:r>
      <w:r w:rsidR="0068790A" w:rsidRPr="002852BB">
        <w:rPr>
          <w:rFonts w:ascii="Times New Roman" w:hAnsi="Times New Roman" w:cs="Times New Roman"/>
          <w:color w:val="000000" w:themeColor="text1"/>
          <w:sz w:val="24"/>
          <w:szCs w:val="24"/>
          <w:lang w:val="mk-MK"/>
        </w:rPr>
        <w:t xml:space="preserve">. </w:t>
      </w:r>
      <w:r w:rsidRPr="002852BB">
        <w:rPr>
          <w:rFonts w:ascii="Times New Roman" w:hAnsi="Times New Roman" w:cs="Times New Roman"/>
          <w:color w:val="000000" w:themeColor="text1"/>
          <w:sz w:val="24"/>
          <w:szCs w:val="24"/>
          <w:lang w:val="mk-MK"/>
        </w:rPr>
        <w:t>Прирастот на рибите беше одредуван преку разликата во тежината во две последователни мерни времиња, додека пак кондици</w:t>
      </w:r>
      <w:r w:rsidR="00975DD0" w:rsidRPr="002852BB">
        <w:rPr>
          <w:rFonts w:ascii="Times New Roman" w:hAnsi="Times New Roman" w:cs="Times New Roman"/>
          <w:color w:val="000000" w:themeColor="text1"/>
          <w:sz w:val="24"/>
          <w:szCs w:val="24"/>
          <w:lang w:val="mk-MK"/>
        </w:rPr>
        <w:t>ски</w:t>
      </w:r>
      <w:r w:rsidRPr="002852BB">
        <w:rPr>
          <w:rFonts w:ascii="Times New Roman" w:hAnsi="Times New Roman" w:cs="Times New Roman"/>
          <w:color w:val="000000" w:themeColor="text1"/>
          <w:sz w:val="24"/>
          <w:szCs w:val="24"/>
          <w:lang w:val="mk-MK"/>
        </w:rPr>
        <w:t xml:space="preserve"> фактор беше одредуван според Фултонова формула. </w:t>
      </w:r>
      <w:r w:rsidRPr="002852BB">
        <w:rPr>
          <w:rFonts w:ascii="Times New Roman" w:hAnsi="Times New Roman" w:cs="Times New Roman"/>
          <w:sz w:val="24"/>
          <w:szCs w:val="24"/>
          <w:lang w:val="ru-RU"/>
        </w:rPr>
        <w:t>Конверзија</w:t>
      </w:r>
      <w:r w:rsidR="0068790A" w:rsidRPr="002852BB">
        <w:rPr>
          <w:rFonts w:ascii="Times New Roman" w:hAnsi="Times New Roman" w:cs="Times New Roman"/>
          <w:sz w:val="24"/>
          <w:szCs w:val="24"/>
          <w:lang w:val="ru-RU"/>
        </w:rPr>
        <w:t>та</w:t>
      </w:r>
      <w:r w:rsidRPr="002852BB">
        <w:rPr>
          <w:rFonts w:ascii="Times New Roman" w:hAnsi="Times New Roman" w:cs="Times New Roman"/>
          <w:sz w:val="24"/>
          <w:szCs w:val="24"/>
          <w:lang w:val="ru-RU"/>
        </w:rPr>
        <w:t xml:space="preserve"> на храна се одредуваше преку коефициентот за конверзија.</w:t>
      </w:r>
      <w:r w:rsidR="0068790A" w:rsidRPr="002852BB">
        <w:rPr>
          <w:rFonts w:ascii="Times New Roman" w:hAnsi="Times New Roman" w:cs="Times New Roman"/>
          <w:sz w:val="24"/>
          <w:szCs w:val="24"/>
          <w:lang w:val="ru-RU"/>
        </w:rPr>
        <w:t xml:space="preserve"> </w:t>
      </w:r>
      <w:r w:rsidRPr="002852BB">
        <w:rPr>
          <w:rFonts w:ascii="Times New Roman" w:hAnsi="Times New Roman" w:cs="Times New Roman"/>
          <w:color w:val="000000" w:themeColor="text1"/>
          <w:kern w:val="0"/>
          <w:sz w:val="24"/>
          <w:szCs w:val="24"/>
          <w:lang w:val="mk-MK"/>
        </w:rPr>
        <w:t>П</w:t>
      </w:r>
      <w:r w:rsidRPr="002852BB">
        <w:rPr>
          <w:rFonts w:ascii="Times New Roman" w:hAnsi="Times New Roman" w:cs="Times New Roman"/>
          <w:color w:val="000000" w:themeColor="text1"/>
          <w:sz w:val="24"/>
          <w:szCs w:val="24"/>
          <w:lang w:val="mk-MK"/>
        </w:rPr>
        <w:t>роцентот на смртност беше одредуван, нумерички</w:t>
      </w:r>
      <w:r w:rsidR="009A5DEC" w:rsidRPr="002852BB">
        <w:rPr>
          <w:rFonts w:ascii="Times New Roman" w:hAnsi="Times New Roman" w:cs="Times New Roman"/>
          <w:color w:val="000000" w:themeColor="text1"/>
          <w:sz w:val="24"/>
          <w:szCs w:val="24"/>
          <w:lang w:val="mk-MK"/>
        </w:rPr>
        <w:t>.</w:t>
      </w:r>
    </w:p>
    <w:p w14:paraId="0C4E0A4D" w14:textId="1F50B255" w:rsidR="003070C6" w:rsidRPr="002852BB" w:rsidRDefault="003070C6" w:rsidP="00E41AC8">
      <w:pPr>
        <w:spacing w:after="0" w:line="360" w:lineRule="auto"/>
        <w:jc w:val="both"/>
        <w:rPr>
          <w:rFonts w:ascii="Times New Roman" w:eastAsiaTheme="majorEastAsia" w:hAnsi="Times New Roman" w:cs="Times New Roman"/>
          <w:bCs/>
          <w:kern w:val="0"/>
          <w:sz w:val="24"/>
          <w:szCs w:val="24"/>
          <w:lang w:val="mk-MK"/>
        </w:rPr>
      </w:pPr>
      <w:r w:rsidRPr="002852BB">
        <w:rPr>
          <w:rFonts w:ascii="Times New Roman" w:hAnsi="Times New Roman" w:cs="Times New Roman"/>
          <w:b/>
          <w:bCs/>
          <w:color w:val="000000" w:themeColor="text1"/>
          <w:sz w:val="24"/>
          <w:szCs w:val="24"/>
          <w:lang w:val="mk-MK"/>
        </w:rPr>
        <w:t>Резултати.</w:t>
      </w:r>
      <w:r w:rsidR="001B699B" w:rsidRPr="002852BB">
        <w:rPr>
          <w:rFonts w:ascii="Times New Roman" w:hAnsi="Times New Roman" w:cs="Times New Roman"/>
          <w:b/>
          <w:bCs/>
          <w:color w:val="000000" w:themeColor="text1"/>
          <w:sz w:val="24"/>
          <w:szCs w:val="24"/>
          <w:lang w:val="mk-MK"/>
        </w:rPr>
        <w:t xml:space="preserve"> </w:t>
      </w:r>
      <w:r w:rsidRPr="002852BB">
        <w:rPr>
          <w:rFonts w:ascii="Times New Roman" w:hAnsi="Times New Roman" w:cs="Times New Roman"/>
          <w:iCs/>
          <w:sz w:val="24"/>
          <w:szCs w:val="24"/>
          <w:lang w:val="mk-MK"/>
        </w:rPr>
        <w:t>Од добиените наоди во сите три базени средната вредност на масата на рибите е во пораст наспроти вредностите при првото мерење.</w:t>
      </w:r>
      <w:r w:rsidR="007D321C" w:rsidRPr="002852BB">
        <w:rPr>
          <w:rFonts w:ascii="Times New Roman" w:hAnsi="Times New Roman" w:cs="Times New Roman"/>
          <w:iCs/>
          <w:sz w:val="24"/>
          <w:szCs w:val="24"/>
          <w:lang w:val="mk-MK"/>
        </w:rPr>
        <w:t xml:space="preserve"> </w:t>
      </w:r>
      <w:r w:rsidR="0058149C" w:rsidRPr="002852BB">
        <w:rPr>
          <w:rFonts w:ascii="Times New Roman" w:hAnsi="Times New Roman" w:cs="Times New Roman"/>
          <w:iCs/>
          <w:sz w:val="24"/>
          <w:szCs w:val="24"/>
          <w:lang w:val="mk-MK"/>
        </w:rPr>
        <w:t>A</w:t>
      </w:r>
      <w:r w:rsidRPr="002852BB">
        <w:rPr>
          <w:rFonts w:ascii="Times New Roman" w:hAnsi="Times New Roman" w:cs="Times New Roman"/>
          <w:iCs/>
          <w:sz w:val="24"/>
          <w:szCs w:val="24"/>
          <w:lang w:val="mk-MK"/>
        </w:rPr>
        <w:t xml:space="preserve">нализа на варијансата (ANOVA) на средната вредност покажува дека рибите од </w:t>
      </w:r>
      <w:r w:rsidR="00F2080D">
        <w:rPr>
          <w:rFonts w:ascii="Times New Roman" w:hAnsi="Times New Roman" w:cs="Times New Roman"/>
          <w:iCs/>
          <w:sz w:val="24"/>
          <w:szCs w:val="24"/>
          <w:lang w:val="mk-MK"/>
        </w:rPr>
        <w:t>група В</w:t>
      </w:r>
      <w:r w:rsidRPr="002852BB">
        <w:rPr>
          <w:rFonts w:ascii="Times New Roman" w:hAnsi="Times New Roman" w:cs="Times New Roman"/>
          <w:iCs/>
          <w:sz w:val="24"/>
          <w:szCs w:val="24"/>
          <w:lang w:val="mk-MK"/>
        </w:rPr>
        <w:t xml:space="preserve"> најдобро напредуваат во однос на зголемување на должините на поединечни примероци. </w:t>
      </w:r>
      <w:r w:rsidR="003F645C" w:rsidRPr="002852BB">
        <w:rPr>
          <w:rFonts w:ascii="Times New Roman" w:hAnsi="Times New Roman" w:cs="Times New Roman"/>
          <w:sz w:val="24"/>
          <w:szCs w:val="24"/>
          <w:lang w:val="mk-MK"/>
        </w:rPr>
        <w:t>A</w:t>
      </w:r>
      <w:r w:rsidRPr="002852BB">
        <w:rPr>
          <w:rFonts w:ascii="Times New Roman" w:hAnsi="Times New Roman" w:cs="Times New Roman"/>
          <w:sz w:val="24"/>
          <w:szCs w:val="24"/>
          <w:lang w:val="mk-MK"/>
        </w:rPr>
        <w:t xml:space="preserve">нализа на средните вредности на должините на рибите покажува дека рибите од </w:t>
      </w:r>
      <w:r w:rsidR="0082243F">
        <w:rPr>
          <w:rFonts w:ascii="Times New Roman" w:hAnsi="Times New Roman" w:cs="Times New Roman"/>
          <w:sz w:val="24"/>
          <w:szCs w:val="24"/>
          <w:lang w:val="mk-MK"/>
        </w:rPr>
        <w:t>група Б</w:t>
      </w:r>
      <w:r w:rsidRPr="002852BB">
        <w:rPr>
          <w:rFonts w:ascii="Times New Roman" w:hAnsi="Times New Roman" w:cs="Times New Roman"/>
          <w:sz w:val="24"/>
          <w:szCs w:val="24"/>
          <w:lang w:val="mk-MK"/>
        </w:rPr>
        <w:t xml:space="preserve"> најдобро напредуваат во однос на зголемување на ширината на поединечни примероци.</w:t>
      </w:r>
      <w:r w:rsidR="00463F37" w:rsidRPr="002852BB">
        <w:rPr>
          <w:rFonts w:ascii="Times New Roman" w:hAnsi="Times New Roman" w:cs="Times New Roman"/>
          <w:sz w:val="24"/>
          <w:szCs w:val="24"/>
          <w:lang w:val="mk-MK"/>
        </w:rPr>
        <w:t xml:space="preserve"> </w:t>
      </w:r>
      <w:r w:rsidRPr="002852BB">
        <w:rPr>
          <w:rFonts w:ascii="Times New Roman" w:eastAsiaTheme="minorEastAsia" w:hAnsi="Times New Roman" w:cs="Times New Roman"/>
          <w:bCs/>
          <w:kern w:val="0"/>
          <w:sz w:val="24"/>
          <w:szCs w:val="24"/>
          <w:lang w:val="mk-MK"/>
        </w:rPr>
        <w:t xml:space="preserve">Најголем прираст имаат </w:t>
      </w:r>
      <w:r w:rsidR="003370E5" w:rsidRPr="002852BB">
        <w:rPr>
          <w:rFonts w:ascii="Times New Roman" w:eastAsiaTheme="minorEastAsia" w:hAnsi="Times New Roman" w:cs="Times New Roman"/>
          <w:bCs/>
          <w:kern w:val="0"/>
          <w:sz w:val="24"/>
          <w:szCs w:val="24"/>
          <w:lang w:val="mk-MK"/>
        </w:rPr>
        <w:t xml:space="preserve">од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додека најмал прираст е евидентиран кај рибите кои се хранат само со комерцијална храна.</w:t>
      </w:r>
      <w:r w:rsidR="00463F37"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За време на мерењата</w:t>
      </w:r>
      <w:r w:rsidR="00463F37"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во </w:t>
      </w:r>
      <w:r w:rsidR="007A0D9F">
        <w:rPr>
          <w:rFonts w:ascii="Times New Roman" w:eastAsiaTheme="minorEastAsia" w:hAnsi="Times New Roman" w:cs="Times New Roman"/>
          <w:bCs/>
          <w:kern w:val="0"/>
          <w:sz w:val="24"/>
          <w:szCs w:val="24"/>
          <w:lang w:val="mk-MK"/>
        </w:rPr>
        <w:t>група А</w:t>
      </w:r>
      <w:r w:rsidRPr="002852BB">
        <w:rPr>
          <w:rFonts w:ascii="Times New Roman" w:eastAsiaTheme="minorEastAsia" w:hAnsi="Times New Roman" w:cs="Times New Roman"/>
          <w:bCs/>
          <w:kern w:val="0"/>
          <w:sz w:val="24"/>
          <w:szCs w:val="24"/>
          <w:lang w:val="mk-MK"/>
        </w:rPr>
        <w:t xml:space="preserve"> и 23</w:t>
      </w:r>
      <w:r w:rsidR="00463F37"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нема регистрирани </w:t>
      </w:r>
      <w:r w:rsidR="00A512A9" w:rsidRPr="002852BB">
        <w:rPr>
          <w:rFonts w:ascii="Times New Roman" w:eastAsiaTheme="minorEastAsia" w:hAnsi="Times New Roman" w:cs="Times New Roman"/>
          <w:bCs/>
          <w:kern w:val="0"/>
          <w:sz w:val="24"/>
          <w:szCs w:val="24"/>
          <w:lang w:val="mk-MK"/>
        </w:rPr>
        <w:t>изумрени</w:t>
      </w:r>
      <w:r w:rsidRPr="002852BB">
        <w:rPr>
          <w:rFonts w:ascii="Times New Roman" w:eastAsiaTheme="minorEastAsia" w:hAnsi="Times New Roman" w:cs="Times New Roman"/>
          <w:bCs/>
          <w:kern w:val="0"/>
          <w:sz w:val="24"/>
          <w:szCs w:val="24"/>
          <w:lang w:val="mk-MK"/>
        </w:rPr>
        <w:t xml:space="preserve"> риби, односно </w:t>
      </w:r>
      <w:r w:rsidRPr="002852BB">
        <w:rPr>
          <w:rFonts w:ascii="Times New Roman" w:eastAsiaTheme="minorEastAsia" w:hAnsi="Times New Roman" w:cs="Times New Roman"/>
          <w:bCs/>
          <w:kern w:val="0"/>
          <w:sz w:val="24"/>
          <w:szCs w:val="24"/>
          <w:lang w:val="mk-MK"/>
        </w:rPr>
        <w:lastRenderedPageBreak/>
        <w:t xml:space="preserve">смртноста е 0%, додека во базенот бр.24 забележани </w:t>
      </w:r>
      <w:r w:rsidR="00463F37" w:rsidRPr="002852BB">
        <w:rPr>
          <w:rFonts w:ascii="Times New Roman" w:eastAsiaTheme="minorEastAsia" w:hAnsi="Times New Roman" w:cs="Times New Roman"/>
          <w:bCs/>
          <w:kern w:val="0"/>
          <w:sz w:val="24"/>
          <w:szCs w:val="24"/>
          <w:lang w:val="mk-MK"/>
        </w:rPr>
        <w:t xml:space="preserve">се </w:t>
      </w:r>
      <w:r w:rsidRPr="002852BB">
        <w:rPr>
          <w:rFonts w:ascii="Times New Roman" w:eastAsiaTheme="minorEastAsia" w:hAnsi="Times New Roman" w:cs="Times New Roman"/>
          <w:bCs/>
          <w:kern w:val="0"/>
          <w:sz w:val="24"/>
          <w:szCs w:val="24"/>
          <w:lang w:val="mk-MK"/>
        </w:rPr>
        <w:t xml:space="preserve">3 </w:t>
      </w:r>
      <w:r w:rsidR="00A512A9" w:rsidRPr="002852BB">
        <w:rPr>
          <w:rFonts w:ascii="Times New Roman" w:eastAsiaTheme="minorEastAsia" w:hAnsi="Times New Roman" w:cs="Times New Roman"/>
          <w:bCs/>
          <w:kern w:val="0"/>
          <w:sz w:val="24"/>
          <w:szCs w:val="24"/>
          <w:lang w:val="mk-MK"/>
        </w:rPr>
        <w:t>изумрени</w:t>
      </w:r>
      <w:r w:rsidRPr="002852BB">
        <w:rPr>
          <w:rFonts w:ascii="Times New Roman" w:eastAsiaTheme="minorEastAsia" w:hAnsi="Times New Roman" w:cs="Times New Roman"/>
          <w:bCs/>
          <w:kern w:val="0"/>
          <w:sz w:val="24"/>
          <w:szCs w:val="24"/>
          <w:lang w:val="mk-MK"/>
        </w:rPr>
        <w:t xml:space="preserve"> риби (1,5%).</w:t>
      </w:r>
      <w:r w:rsidR="007D321C" w:rsidRPr="002852BB">
        <w:rPr>
          <w:rFonts w:ascii="Times New Roman" w:eastAsiaTheme="majorEastAsia" w:hAnsi="Times New Roman" w:cs="Times New Roman"/>
          <w:bCs/>
          <w:kern w:val="0"/>
          <w:sz w:val="24"/>
          <w:szCs w:val="24"/>
          <w:lang w:val="mk-MK"/>
        </w:rPr>
        <w:t xml:space="preserve"> </w:t>
      </w:r>
      <w:r w:rsidRPr="002852BB">
        <w:rPr>
          <w:rFonts w:ascii="Times New Roman" w:eastAsiaTheme="majorEastAsia" w:hAnsi="Times New Roman" w:cs="Times New Roman"/>
          <w:bCs/>
          <w:kern w:val="0"/>
          <w:sz w:val="24"/>
          <w:szCs w:val="24"/>
          <w:lang w:val="mk-MK"/>
        </w:rPr>
        <w:t>Кондици</w:t>
      </w:r>
      <w:r w:rsidR="00975DD0" w:rsidRPr="002852BB">
        <w:rPr>
          <w:rFonts w:ascii="Times New Roman" w:eastAsiaTheme="majorEastAsia" w:hAnsi="Times New Roman" w:cs="Times New Roman"/>
          <w:bCs/>
          <w:kern w:val="0"/>
          <w:sz w:val="24"/>
          <w:szCs w:val="24"/>
          <w:lang w:val="mk-MK"/>
        </w:rPr>
        <w:t>скиот</w:t>
      </w:r>
      <w:r w:rsidRPr="002852BB">
        <w:rPr>
          <w:rFonts w:ascii="Times New Roman" w:eastAsiaTheme="majorEastAsia" w:hAnsi="Times New Roman" w:cs="Times New Roman"/>
          <w:bCs/>
          <w:kern w:val="0"/>
          <w:sz w:val="24"/>
          <w:szCs w:val="24"/>
          <w:lang w:val="mk-MK"/>
        </w:rPr>
        <w:t xml:space="preserve"> фактор </w:t>
      </w:r>
      <w:r w:rsidR="00004859" w:rsidRPr="002852BB">
        <w:rPr>
          <w:rFonts w:ascii="Times New Roman" w:eastAsiaTheme="majorEastAsia" w:hAnsi="Times New Roman" w:cs="Times New Roman"/>
          <w:bCs/>
          <w:kern w:val="0"/>
          <w:sz w:val="24"/>
          <w:szCs w:val="24"/>
          <w:lang w:val="mk-MK"/>
        </w:rPr>
        <w:t>од првото до последното мерење</w:t>
      </w:r>
      <w:r w:rsidR="00A512A9" w:rsidRPr="002852BB">
        <w:rPr>
          <w:rFonts w:ascii="Times New Roman" w:eastAsiaTheme="majorEastAsia" w:hAnsi="Times New Roman" w:cs="Times New Roman"/>
          <w:bCs/>
          <w:kern w:val="0"/>
          <w:sz w:val="24"/>
          <w:szCs w:val="24"/>
          <w:lang w:val="mk-MK"/>
        </w:rPr>
        <w:t xml:space="preserve"> </w:t>
      </w:r>
      <w:r w:rsidRPr="002852BB">
        <w:rPr>
          <w:rFonts w:ascii="Times New Roman" w:eastAsiaTheme="majorEastAsia" w:hAnsi="Times New Roman" w:cs="Times New Roman"/>
          <w:bCs/>
          <w:kern w:val="0"/>
          <w:sz w:val="24"/>
          <w:szCs w:val="24"/>
          <w:lang w:val="mk-MK"/>
        </w:rPr>
        <w:t xml:space="preserve">во </w:t>
      </w:r>
      <w:r w:rsidR="00F2080D">
        <w:rPr>
          <w:rFonts w:ascii="Times New Roman" w:eastAsiaTheme="majorEastAsia" w:hAnsi="Times New Roman" w:cs="Times New Roman"/>
          <w:bCs/>
          <w:kern w:val="0"/>
          <w:sz w:val="24"/>
          <w:szCs w:val="24"/>
          <w:lang w:val="mk-MK"/>
        </w:rPr>
        <w:t>група А</w:t>
      </w:r>
      <w:r w:rsidRPr="002852BB">
        <w:rPr>
          <w:rFonts w:ascii="Times New Roman" w:eastAsiaTheme="majorEastAsia" w:hAnsi="Times New Roman" w:cs="Times New Roman"/>
          <w:bCs/>
          <w:kern w:val="0"/>
          <w:sz w:val="24"/>
          <w:szCs w:val="24"/>
          <w:lang w:val="mk-MK"/>
        </w:rPr>
        <w:t xml:space="preserve">  се движи од 1,34 до 0,91  во </w:t>
      </w:r>
      <w:r w:rsidR="0082243F">
        <w:rPr>
          <w:rFonts w:ascii="Times New Roman" w:eastAsiaTheme="majorEastAsia" w:hAnsi="Times New Roman" w:cs="Times New Roman"/>
          <w:bCs/>
          <w:kern w:val="0"/>
          <w:sz w:val="24"/>
          <w:szCs w:val="24"/>
          <w:lang w:val="mk-MK"/>
        </w:rPr>
        <w:t>група Б</w:t>
      </w:r>
      <w:r w:rsidRPr="002852BB">
        <w:rPr>
          <w:rFonts w:ascii="Times New Roman" w:eastAsiaTheme="majorEastAsia" w:hAnsi="Times New Roman" w:cs="Times New Roman"/>
          <w:bCs/>
          <w:kern w:val="0"/>
          <w:sz w:val="24"/>
          <w:szCs w:val="24"/>
          <w:lang w:val="mk-MK"/>
        </w:rPr>
        <w:t xml:space="preserve">  се движи од 1,34 до 0,84 и </w:t>
      </w:r>
      <w:r w:rsidRPr="002852BB">
        <w:rPr>
          <w:rFonts w:ascii="Times New Roman" w:eastAsiaTheme="majorEastAsia" w:hAnsi="Times New Roman" w:cs="Times New Roman"/>
          <w:sz w:val="24"/>
          <w:szCs w:val="24"/>
          <w:lang w:val="ru-RU"/>
        </w:rPr>
        <w:t xml:space="preserve">во </w:t>
      </w:r>
      <w:r w:rsidR="00F2080D">
        <w:rPr>
          <w:rFonts w:ascii="Times New Roman" w:eastAsiaTheme="majorEastAsia" w:hAnsi="Times New Roman" w:cs="Times New Roman"/>
          <w:sz w:val="24"/>
          <w:szCs w:val="24"/>
          <w:lang w:val="ru-RU"/>
        </w:rPr>
        <w:t>група В</w:t>
      </w:r>
      <w:r w:rsidRPr="002852BB">
        <w:rPr>
          <w:rFonts w:ascii="Times New Roman" w:eastAsiaTheme="majorEastAsia" w:hAnsi="Times New Roman" w:cs="Times New Roman"/>
          <w:sz w:val="24"/>
          <w:szCs w:val="24"/>
          <w:lang w:val="ru-RU"/>
        </w:rPr>
        <w:t xml:space="preserve">  се движи од 1,12 до 0,96.</w:t>
      </w:r>
      <w:r w:rsidR="007D321C" w:rsidRPr="002852BB">
        <w:rPr>
          <w:rFonts w:ascii="Times New Roman" w:eastAsiaTheme="majorEastAsia" w:hAnsi="Times New Roman" w:cs="Times New Roman"/>
          <w:sz w:val="24"/>
          <w:szCs w:val="24"/>
          <w:lang w:val="ru-RU"/>
        </w:rPr>
        <w:t xml:space="preserve"> </w:t>
      </w:r>
      <w:r w:rsidRPr="002852BB">
        <w:rPr>
          <w:rFonts w:ascii="Times New Roman" w:eastAsiaTheme="majorEastAsia" w:hAnsi="Times New Roman" w:cs="Times New Roman"/>
          <w:bCs/>
          <w:kern w:val="0"/>
          <w:sz w:val="24"/>
          <w:szCs w:val="24"/>
          <w:lang w:val="mk-MK"/>
        </w:rPr>
        <w:t>т.е. факторот опаѓа со зголемување на масата и должината на рибите кај сите единки во сите три базени.</w:t>
      </w:r>
      <w:r w:rsidR="007D321C" w:rsidRPr="002852BB">
        <w:rPr>
          <w:rFonts w:ascii="Times New Roman" w:eastAsiaTheme="majorEastAsia" w:hAnsi="Times New Roman" w:cs="Times New Roman"/>
          <w:bCs/>
          <w:kern w:val="0"/>
          <w:sz w:val="24"/>
          <w:szCs w:val="24"/>
          <w:lang w:val="mk-MK"/>
        </w:rPr>
        <w:t xml:space="preserve"> </w:t>
      </w:r>
      <w:r w:rsidRPr="002852BB">
        <w:rPr>
          <w:rFonts w:ascii="Times New Roman" w:eastAsiaTheme="majorEastAsia" w:hAnsi="Times New Roman" w:cs="Times New Roman"/>
          <w:bCs/>
          <w:kern w:val="0"/>
          <w:sz w:val="24"/>
          <w:szCs w:val="24"/>
          <w:lang w:val="mk-MK"/>
        </w:rPr>
        <w:t xml:space="preserve">Коефициентот на конверзија во </w:t>
      </w:r>
      <w:r w:rsidR="00F2080D">
        <w:rPr>
          <w:rFonts w:ascii="Times New Roman" w:eastAsiaTheme="majorEastAsia" w:hAnsi="Times New Roman" w:cs="Times New Roman"/>
          <w:bCs/>
          <w:kern w:val="0"/>
          <w:sz w:val="24"/>
          <w:szCs w:val="24"/>
          <w:lang w:val="mk-MK"/>
        </w:rPr>
        <w:t>група А</w:t>
      </w:r>
      <w:r w:rsidRPr="002852BB">
        <w:rPr>
          <w:rFonts w:ascii="Times New Roman" w:eastAsiaTheme="majorEastAsia" w:hAnsi="Times New Roman" w:cs="Times New Roman"/>
          <w:bCs/>
          <w:kern w:val="0"/>
          <w:sz w:val="24"/>
          <w:szCs w:val="24"/>
          <w:lang w:val="mk-MK"/>
        </w:rPr>
        <w:t xml:space="preserve"> изнесува 0,</w:t>
      </w:r>
      <w:r w:rsidR="00004859" w:rsidRPr="002852BB">
        <w:rPr>
          <w:rFonts w:ascii="Times New Roman" w:eastAsiaTheme="majorEastAsia" w:hAnsi="Times New Roman" w:cs="Times New Roman"/>
          <w:bCs/>
          <w:kern w:val="0"/>
          <w:sz w:val="24"/>
          <w:szCs w:val="24"/>
          <w:lang w:val="mk-MK"/>
        </w:rPr>
        <w:t>89</w:t>
      </w:r>
      <w:r w:rsidRPr="002852BB">
        <w:rPr>
          <w:rFonts w:ascii="Times New Roman" w:eastAsiaTheme="maj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 xml:space="preserve">во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изнесува 0,84 и </w:t>
      </w:r>
      <w:r w:rsidRPr="002852BB">
        <w:rPr>
          <w:rFonts w:ascii="Times New Roman" w:eastAsiaTheme="minorEastAsia" w:hAnsi="Times New Roman" w:cs="Times New Roman"/>
          <w:bCs/>
          <w:kern w:val="0"/>
          <w:sz w:val="24"/>
          <w:szCs w:val="24"/>
          <w:lang w:val="ru-RU"/>
        </w:rPr>
        <w:t xml:space="preserve">во </w:t>
      </w:r>
      <w:r w:rsidR="00F2080D">
        <w:rPr>
          <w:rFonts w:ascii="Times New Roman" w:eastAsiaTheme="minorEastAsia" w:hAnsi="Times New Roman" w:cs="Times New Roman"/>
          <w:bCs/>
          <w:kern w:val="0"/>
          <w:sz w:val="24"/>
          <w:szCs w:val="24"/>
          <w:lang w:val="ru-RU"/>
        </w:rPr>
        <w:t>група В</w:t>
      </w:r>
      <w:r w:rsidRPr="002852BB">
        <w:rPr>
          <w:rFonts w:ascii="Times New Roman" w:eastAsiaTheme="minorEastAsia" w:hAnsi="Times New Roman" w:cs="Times New Roman"/>
          <w:bCs/>
          <w:kern w:val="0"/>
          <w:sz w:val="24"/>
          <w:szCs w:val="24"/>
          <w:lang w:val="ru-RU"/>
        </w:rPr>
        <w:t xml:space="preserve"> изнесува 0,89.</w:t>
      </w:r>
    </w:p>
    <w:p w14:paraId="56AA6F46" w14:textId="5C3E51D8" w:rsidR="007D321C" w:rsidRDefault="003070C6" w:rsidP="00E41AC8">
      <w:pPr>
        <w:spacing w:after="0" w:line="360" w:lineRule="auto"/>
        <w:jc w:val="both"/>
        <w:rPr>
          <w:rFonts w:ascii="Times New Roman" w:eastAsiaTheme="minorEastAsia" w:hAnsi="Times New Roman" w:cs="Times New Roman"/>
          <w:bCs/>
          <w:kern w:val="0"/>
          <w:sz w:val="24"/>
          <w:szCs w:val="24"/>
        </w:rPr>
      </w:pPr>
      <w:r w:rsidRPr="002852BB">
        <w:rPr>
          <w:rFonts w:ascii="Times New Roman" w:eastAsiaTheme="minorEastAsia" w:hAnsi="Times New Roman" w:cs="Times New Roman"/>
          <w:b/>
          <w:kern w:val="0"/>
          <w:sz w:val="24"/>
          <w:szCs w:val="24"/>
          <w:lang w:val="ru-RU"/>
        </w:rPr>
        <w:t>Заклучок.</w:t>
      </w:r>
      <w:r w:rsidR="002909D1" w:rsidRPr="002852BB">
        <w:rPr>
          <w:rFonts w:ascii="Times New Roman" w:eastAsiaTheme="minorEastAsia" w:hAnsi="Times New Roman" w:cs="Times New Roman"/>
          <w:b/>
          <w:kern w:val="0"/>
          <w:sz w:val="24"/>
          <w:szCs w:val="24"/>
          <w:lang w:val="ru-RU"/>
        </w:rPr>
        <w:t xml:space="preserve"> </w:t>
      </w:r>
      <w:r w:rsidR="00F74F78" w:rsidRPr="002852BB">
        <w:rPr>
          <w:rFonts w:ascii="Times New Roman" w:eastAsiaTheme="minorEastAsia" w:hAnsi="Times New Roman" w:cs="Times New Roman"/>
          <w:bCs/>
          <w:kern w:val="0"/>
          <w:sz w:val="24"/>
          <w:szCs w:val="24"/>
          <w:lang w:val="mk-MK"/>
        </w:rPr>
        <w:t>Е</w:t>
      </w:r>
      <w:r w:rsidRPr="002852BB">
        <w:rPr>
          <w:rFonts w:ascii="Times New Roman" w:eastAsiaTheme="minorEastAsia" w:hAnsi="Times New Roman" w:cs="Times New Roman"/>
          <w:bCs/>
          <w:kern w:val="0"/>
          <w:sz w:val="24"/>
          <w:szCs w:val="24"/>
          <w:lang w:val="ru-RU"/>
        </w:rPr>
        <w:t>динките од јувенилната виножитна пастрмка</w:t>
      </w:r>
      <w:r w:rsidR="00A512A9"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ru-RU"/>
        </w:rPr>
        <w:t xml:space="preserve">од </w:t>
      </w:r>
      <w:r w:rsidR="0082243F">
        <w:rPr>
          <w:rFonts w:ascii="Times New Roman" w:eastAsiaTheme="minorEastAsia" w:hAnsi="Times New Roman" w:cs="Times New Roman"/>
          <w:bCs/>
          <w:kern w:val="0"/>
          <w:sz w:val="24"/>
          <w:szCs w:val="24"/>
          <w:lang w:val="ru-RU"/>
        </w:rPr>
        <w:t>група Б</w:t>
      </w:r>
      <w:r w:rsidRPr="002852BB">
        <w:rPr>
          <w:rFonts w:ascii="Times New Roman" w:eastAsiaTheme="minorEastAsia" w:hAnsi="Times New Roman" w:cs="Times New Roman"/>
          <w:bCs/>
          <w:kern w:val="0"/>
          <w:sz w:val="24"/>
          <w:szCs w:val="24"/>
          <w:lang w:val="ru-RU"/>
        </w:rPr>
        <w:t xml:space="preserve"> регистрирана</w:t>
      </w:r>
      <w:r w:rsidR="002909D1" w:rsidRPr="002852BB">
        <w:rPr>
          <w:rFonts w:ascii="Times New Roman" w:eastAsiaTheme="minorEastAsia" w:hAnsi="Times New Roman" w:cs="Times New Roman"/>
          <w:bCs/>
          <w:kern w:val="0"/>
          <w:sz w:val="24"/>
          <w:szCs w:val="24"/>
          <w:lang w:val="ru-RU"/>
        </w:rPr>
        <w:t xml:space="preserve"> е со</w:t>
      </w:r>
      <w:r w:rsidRPr="002852BB">
        <w:rPr>
          <w:rFonts w:ascii="Times New Roman" w:eastAsiaTheme="minorEastAsia" w:hAnsi="Times New Roman" w:cs="Times New Roman"/>
          <w:bCs/>
          <w:kern w:val="0"/>
          <w:sz w:val="24"/>
          <w:szCs w:val="24"/>
          <w:lang w:val="ru-RU"/>
        </w:rPr>
        <w:t xml:space="preserve"> најголема маса, ширина, должина и прираст на </w:t>
      </w:r>
      <w:r w:rsidR="00A22DC0" w:rsidRPr="002852BB">
        <w:rPr>
          <w:rFonts w:ascii="Times New Roman" w:eastAsiaTheme="minorEastAsia" w:hAnsi="Times New Roman" w:cs="Times New Roman"/>
          <w:bCs/>
          <w:kern w:val="0"/>
          <w:sz w:val="24"/>
          <w:szCs w:val="24"/>
          <w:lang w:val="ru-RU"/>
        </w:rPr>
        <w:t>насадените риби</w:t>
      </w:r>
      <w:r w:rsidRPr="002852BB">
        <w:rPr>
          <w:rFonts w:ascii="Times New Roman" w:eastAsiaTheme="minorEastAsia" w:hAnsi="Times New Roman" w:cs="Times New Roman"/>
          <w:bCs/>
          <w:kern w:val="0"/>
          <w:sz w:val="24"/>
          <w:szCs w:val="24"/>
          <w:lang w:val="ru-RU"/>
        </w:rPr>
        <w:t>. Во оваа експериментална група не е евидентирана смртност на рибите.</w:t>
      </w:r>
      <w:r w:rsidR="007D321C"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ru-RU"/>
        </w:rPr>
        <w:t>Најдобар кондици</w:t>
      </w:r>
      <w:r w:rsidR="00975DD0" w:rsidRPr="002852BB">
        <w:rPr>
          <w:rFonts w:ascii="Times New Roman" w:eastAsiaTheme="minorEastAsia" w:hAnsi="Times New Roman" w:cs="Times New Roman"/>
          <w:bCs/>
          <w:kern w:val="0"/>
          <w:sz w:val="24"/>
          <w:szCs w:val="24"/>
          <w:lang w:val="ru-RU"/>
        </w:rPr>
        <w:t>ски</w:t>
      </w:r>
      <w:r w:rsidRPr="002852BB">
        <w:rPr>
          <w:rFonts w:ascii="Times New Roman" w:eastAsiaTheme="minorEastAsia" w:hAnsi="Times New Roman" w:cs="Times New Roman"/>
          <w:bCs/>
          <w:kern w:val="0"/>
          <w:sz w:val="24"/>
          <w:szCs w:val="24"/>
          <w:lang w:val="ru-RU"/>
        </w:rPr>
        <w:t xml:space="preserve"> фактор имаат рибите кои беа одгледувани во </w:t>
      </w:r>
      <w:r w:rsidR="00F2080D">
        <w:rPr>
          <w:rFonts w:ascii="Times New Roman" w:eastAsiaTheme="minorEastAsia" w:hAnsi="Times New Roman" w:cs="Times New Roman"/>
          <w:bCs/>
          <w:kern w:val="0"/>
          <w:sz w:val="24"/>
          <w:szCs w:val="24"/>
          <w:lang w:val="ru-RU"/>
        </w:rPr>
        <w:t>група В</w:t>
      </w:r>
      <w:r w:rsidRPr="002852BB">
        <w:rPr>
          <w:rFonts w:ascii="Times New Roman" w:eastAsiaTheme="minorEastAsia" w:hAnsi="Times New Roman" w:cs="Times New Roman"/>
          <w:bCs/>
          <w:kern w:val="0"/>
          <w:sz w:val="24"/>
          <w:szCs w:val="24"/>
          <w:lang w:val="ru-RU"/>
        </w:rPr>
        <w:t xml:space="preserve">  кој при последното мерење изнесуваше 0,96 и</w:t>
      </w:r>
      <w:r w:rsidR="00A512A9" w:rsidRPr="002852BB">
        <w:rPr>
          <w:rFonts w:ascii="Times New Roman" w:eastAsiaTheme="minorEastAsia" w:hAnsi="Times New Roman" w:cs="Times New Roman"/>
          <w:bCs/>
          <w:kern w:val="0"/>
          <w:sz w:val="24"/>
          <w:szCs w:val="24"/>
          <w:lang w:val="ru-RU"/>
        </w:rPr>
        <w:t>,</w:t>
      </w:r>
      <w:r w:rsidRPr="002852BB">
        <w:rPr>
          <w:rFonts w:ascii="Times New Roman" w:eastAsiaTheme="minorEastAsia" w:hAnsi="Times New Roman" w:cs="Times New Roman"/>
          <w:bCs/>
          <w:kern w:val="0"/>
          <w:sz w:val="24"/>
          <w:szCs w:val="24"/>
          <w:lang w:val="ru-RU"/>
        </w:rPr>
        <w:t xml:space="preserve"> исто</w:t>
      </w:r>
      <w:r w:rsidR="00A512A9"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ru-RU"/>
        </w:rPr>
        <w:t>така</w:t>
      </w:r>
      <w:r w:rsidR="00A512A9" w:rsidRPr="002852BB">
        <w:rPr>
          <w:rFonts w:ascii="Times New Roman" w:eastAsiaTheme="minorEastAsia" w:hAnsi="Times New Roman" w:cs="Times New Roman"/>
          <w:bCs/>
          <w:kern w:val="0"/>
          <w:sz w:val="24"/>
          <w:szCs w:val="24"/>
          <w:lang w:val="ru-RU"/>
        </w:rPr>
        <w:t>,</w:t>
      </w:r>
      <w:r w:rsidRPr="002852BB">
        <w:rPr>
          <w:rFonts w:ascii="Times New Roman" w:eastAsiaTheme="minorEastAsia" w:hAnsi="Times New Roman" w:cs="Times New Roman"/>
          <w:bCs/>
          <w:kern w:val="0"/>
          <w:sz w:val="24"/>
          <w:szCs w:val="24"/>
          <w:lang w:val="ru-RU"/>
        </w:rPr>
        <w:t xml:space="preserve"> највисок коефициент на конверзија на храна регистрирана </w:t>
      </w:r>
      <w:r w:rsidR="00A512A9" w:rsidRPr="002852BB">
        <w:rPr>
          <w:rFonts w:ascii="Times New Roman" w:eastAsiaTheme="minorEastAsia" w:hAnsi="Times New Roman" w:cs="Times New Roman"/>
          <w:bCs/>
          <w:kern w:val="0"/>
          <w:sz w:val="24"/>
          <w:szCs w:val="24"/>
          <w:lang w:val="ru-RU"/>
        </w:rPr>
        <w:t xml:space="preserve">е </w:t>
      </w:r>
      <w:r w:rsidRPr="002852BB">
        <w:rPr>
          <w:rFonts w:ascii="Times New Roman" w:eastAsiaTheme="minorEastAsia" w:hAnsi="Times New Roman" w:cs="Times New Roman"/>
          <w:bCs/>
          <w:kern w:val="0"/>
          <w:sz w:val="24"/>
          <w:szCs w:val="24"/>
          <w:lang w:val="ru-RU"/>
        </w:rPr>
        <w:t xml:space="preserve">во </w:t>
      </w:r>
      <w:r w:rsidR="00F2080D">
        <w:rPr>
          <w:rFonts w:ascii="Times New Roman" w:eastAsiaTheme="minorEastAsia" w:hAnsi="Times New Roman" w:cs="Times New Roman"/>
          <w:bCs/>
          <w:kern w:val="0"/>
          <w:sz w:val="24"/>
          <w:szCs w:val="24"/>
          <w:lang w:val="ru-RU"/>
        </w:rPr>
        <w:t>група В</w:t>
      </w:r>
      <w:r w:rsidRPr="002852BB">
        <w:rPr>
          <w:rFonts w:ascii="Times New Roman" w:eastAsiaTheme="minorEastAsia" w:hAnsi="Times New Roman" w:cs="Times New Roman"/>
          <w:bCs/>
          <w:kern w:val="0"/>
          <w:sz w:val="24"/>
          <w:szCs w:val="24"/>
          <w:lang w:val="ru-RU"/>
        </w:rPr>
        <w:t xml:space="preserve"> (0,89).</w:t>
      </w:r>
    </w:p>
    <w:p w14:paraId="02FDFCEF" w14:textId="77777777" w:rsidR="00805B7E" w:rsidRPr="00805B7E" w:rsidRDefault="00805B7E" w:rsidP="00E41AC8">
      <w:pPr>
        <w:spacing w:after="0" w:line="360" w:lineRule="auto"/>
        <w:jc w:val="both"/>
        <w:rPr>
          <w:rFonts w:ascii="Times New Roman" w:eastAsiaTheme="minorEastAsia" w:hAnsi="Times New Roman" w:cs="Times New Roman"/>
          <w:bCs/>
          <w:kern w:val="0"/>
          <w:sz w:val="24"/>
          <w:szCs w:val="24"/>
        </w:rPr>
      </w:pPr>
    </w:p>
    <w:p w14:paraId="0464FD98" w14:textId="6567B57D" w:rsidR="003070C6" w:rsidRPr="002852BB" w:rsidRDefault="009B5019" w:rsidP="00E41AC8">
      <w:pPr>
        <w:spacing w:after="0" w:line="360" w:lineRule="auto"/>
        <w:jc w:val="both"/>
        <w:rPr>
          <w:rFonts w:ascii="Times New Roman" w:eastAsiaTheme="minorEastAsia" w:hAnsi="Times New Roman" w:cs="Times New Roman"/>
          <w:bCs/>
          <w:kern w:val="0"/>
          <w:sz w:val="24"/>
          <w:szCs w:val="24"/>
          <w:lang w:val="mk-MK"/>
        </w:rPr>
      </w:pPr>
      <w:proofErr w:type="spellStart"/>
      <w:r w:rsidRPr="00233450">
        <w:rPr>
          <w:rFonts w:ascii="Times New Roman" w:hAnsi="Times New Roman" w:cs="Times New Roman"/>
          <w:b/>
          <w:bCs/>
          <w:color w:val="000000" w:themeColor="text1"/>
          <w:sz w:val="24"/>
        </w:rPr>
        <w:t>Клучни</w:t>
      </w:r>
      <w:proofErr w:type="spellEnd"/>
      <w:r w:rsidRPr="00233450">
        <w:rPr>
          <w:rFonts w:ascii="Times New Roman" w:hAnsi="Times New Roman" w:cs="Times New Roman"/>
          <w:b/>
          <w:bCs/>
          <w:color w:val="000000" w:themeColor="text1"/>
          <w:sz w:val="24"/>
        </w:rPr>
        <w:t xml:space="preserve"> </w:t>
      </w:r>
      <w:proofErr w:type="spellStart"/>
      <w:r w:rsidRPr="00233450">
        <w:rPr>
          <w:rFonts w:ascii="Times New Roman" w:hAnsi="Times New Roman" w:cs="Times New Roman"/>
          <w:b/>
          <w:bCs/>
          <w:color w:val="000000" w:themeColor="text1"/>
          <w:sz w:val="24"/>
        </w:rPr>
        <w:t>зборови</w:t>
      </w:r>
      <w:proofErr w:type="spellEnd"/>
      <w:r w:rsidR="00A512A9" w:rsidRPr="002852BB">
        <w:rPr>
          <w:rFonts w:ascii="Times New Roman" w:hAnsi="Times New Roman" w:cs="Times New Roman"/>
          <w:color w:val="000000" w:themeColor="text1"/>
          <w:sz w:val="24"/>
        </w:rPr>
        <w:t xml:space="preserve">: </w:t>
      </w:r>
      <w:r w:rsidRPr="002852BB">
        <w:rPr>
          <w:rFonts w:ascii="Times New Roman" w:hAnsi="Times New Roman" w:cs="Times New Roman"/>
          <w:color w:val="000000" w:themeColor="text1"/>
          <w:sz w:val="24"/>
        </w:rPr>
        <w:t xml:space="preserve"> </w:t>
      </w:r>
      <w:proofErr w:type="spellStart"/>
      <w:r w:rsidR="00A512A9" w:rsidRPr="002852BB">
        <w:rPr>
          <w:rFonts w:ascii="Times New Roman" w:hAnsi="Times New Roman" w:cs="Times New Roman"/>
          <w:color w:val="000000" w:themeColor="text1"/>
          <w:sz w:val="24"/>
        </w:rPr>
        <w:t>р</w:t>
      </w:r>
      <w:r w:rsidRPr="002852BB">
        <w:rPr>
          <w:rFonts w:ascii="Times New Roman" w:hAnsi="Times New Roman" w:cs="Times New Roman"/>
          <w:color w:val="000000" w:themeColor="text1"/>
          <w:sz w:val="24"/>
        </w:rPr>
        <w:t>ибарство</w:t>
      </w:r>
      <w:proofErr w:type="spellEnd"/>
      <w:r w:rsidRPr="002852BB">
        <w:rPr>
          <w:rFonts w:ascii="Times New Roman" w:hAnsi="Times New Roman" w:cs="Times New Roman"/>
          <w:color w:val="000000" w:themeColor="text1"/>
          <w:sz w:val="24"/>
        </w:rPr>
        <w:t xml:space="preserve">, </w:t>
      </w:r>
      <w:proofErr w:type="spellStart"/>
      <w:r w:rsidRPr="002852BB">
        <w:rPr>
          <w:rFonts w:ascii="Times New Roman" w:hAnsi="Times New Roman" w:cs="Times New Roman"/>
          <w:color w:val="000000" w:themeColor="text1"/>
          <w:sz w:val="24"/>
        </w:rPr>
        <w:t>виножитна</w:t>
      </w:r>
      <w:proofErr w:type="spellEnd"/>
      <w:r w:rsidRPr="002852BB">
        <w:rPr>
          <w:rFonts w:ascii="Times New Roman" w:hAnsi="Times New Roman" w:cs="Times New Roman"/>
          <w:color w:val="000000" w:themeColor="text1"/>
          <w:sz w:val="24"/>
        </w:rPr>
        <w:t xml:space="preserve"> </w:t>
      </w:r>
      <w:proofErr w:type="spellStart"/>
      <w:r w:rsidRPr="002852BB">
        <w:rPr>
          <w:rFonts w:ascii="Times New Roman" w:hAnsi="Times New Roman" w:cs="Times New Roman"/>
          <w:color w:val="000000" w:themeColor="text1"/>
          <w:sz w:val="24"/>
        </w:rPr>
        <w:t>пастрмка</w:t>
      </w:r>
      <w:proofErr w:type="spellEnd"/>
      <w:r w:rsidRPr="002852BB">
        <w:rPr>
          <w:rFonts w:ascii="Times New Roman" w:hAnsi="Times New Roman" w:cs="Times New Roman"/>
          <w:color w:val="000000" w:themeColor="text1"/>
          <w:sz w:val="24"/>
        </w:rPr>
        <w:t xml:space="preserve">, </w:t>
      </w:r>
      <w:proofErr w:type="spellStart"/>
      <w:r w:rsidRPr="002852BB">
        <w:rPr>
          <w:rFonts w:ascii="Times New Roman" w:hAnsi="Times New Roman" w:cs="Times New Roman"/>
          <w:color w:val="000000" w:themeColor="text1"/>
          <w:sz w:val="24"/>
        </w:rPr>
        <w:t>зеолит</w:t>
      </w:r>
      <w:proofErr w:type="spellEnd"/>
    </w:p>
    <w:p w14:paraId="31616B30" w14:textId="77777777" w:rsidR="003070C6" w:rsidRPr="002852BB" w:rsidRDefault="003070C6" w:rsidP="00E41AC8">
      <w:pPr>
        <w:pStyle w:val="82-"/>
        <w:spacing w:before="0" w:after="0" w:line="360" w:lineRule="auto"/>
        <w:rPr>
          <w:rFonts w:ascii="Times New Roman" w:hAnsi="Times New Roman" w:cs="Times New Roman"/>
        </w:rPr>
      </w:pPr>
    </w:p>
    <w:p w14:paraId="0159E868" w14:textId="77777777" w:rsidR="003070C6" w:rsidRPr="002852BB" w:rsidRDefault="003070C6" w:rsidP="00E41AC8">
      <w:pPr>
        <w:pStyle w:val="82-"/>
        <w:spacing w:before="0" w:after="0" w:line="360" w:lineRule="auto"/>
        <w:rPr>
          <w:rFonts w:ascii="Times New Roman" w:hAnsi="Times New Roman" w:cs="Times New Roman"/>
        </w:rPr>
      </w:pPr>
    </w:p>
    <w:p w14:paraId="71359AB2" w14:textId="77777777" w:rsidR="003070C6" w:rsidRPr="002852BB" w:rsidRDefault="003070C6" w:rsidP="00E41AC8">
      <w:pPr>
        <w:pStyle w:val="82-"/>
        <w:spacing w:before="0" w:after="0" w:line="360" w:lineRule="auto"/>
        <w:rPr>
          <w:rFonts w:ascii="Times New Roman" w:hAnsi="Times New Roman" w:cs="Times New Roman"/>
        </w:rPr>
      </w:pPr>
    </w:p>
    <w:p w14:paraId="307C925B" w14:textId="77777777" w:rsidR="00181382" w:rsidRPr="002852BB" w:rsidRDefault="00181382" w:rsidP="00E41AC8">
      <w:pPr>
        <w:spacing w:after="0" w:line="360" w:lineRule="auto"/>
        <w:jc w:val="both"/>
        <w:rPr>
          <w:rFonts w:ascii="Times New Roman" w:hAnsi="Times New Roman" w:cs="Times New Roman"/>
          <w:sz w:val="24"/>
          <w:szCs w:val="24"/>
          <w:lang w:val="sr-Latn-CS"/>
        </w:rPr>
      </w:pPr>
    </w:p>
    <w:p w14:paraId="36077D75" w14:textId="77777777" w:rsidR="00181382" w:rsidRPr="002852BB" w:rsidRDefault="00181382" w:rsidP="00E41AC8">
      <w:pPr>
        <w:spacing w:after="0" w:line="360" w:lineRule="auto"/>
        <w:jc w:val="both"/>
        <w:rPr>
          <w:rFonts w:ascii="Times New Roman" w:hAnsi="Times New Roman" w:cs="Times New Roman"/>
          <w:b/>
          <w:bCs/>
          <w:sz w:val="26"/>
          <w:szCs w:val="26"/>
          <w:lang w:val="ru-RU"/>
        </w:rPr>
      </w:pPr>
    </w:p>
    <w:p w14:paraId="5864C785" w14:textId="77777777" w:rsidR="00181382" w:rsidRPr="002852BB" w:rsidRDefault="00181382" w:rsidP="00E41AC8">
      <w:pPr>
        <w:spacing w:after="0" w:line="360" w:lineRule="auto"/>
        <w:jc w:val="both"/>
        <w:rPr>
          <w:rFonts w:ascii="Times New Roman" w:eastAsiaTheme="majorEastAsia" w:hAnsi="Times New Roman" w:cs="Times New Roman"/>
          <w:caps/>
          <w:smallCaps/>
          <w:spacing w:val="-15"/>
          <w:sz w:val="40"/>
          <w:szCs w:val="40"/>
          <w:lang w:val="ru-RU" w:bidi="en-US"/>
        </w:rPr>
      </w:pPr>
      <w:bookmarkStart w:id="8" w:name="_Toc42904824"/>
      <w:bookmarkStart w:id="9" w:name="_Toc43588857"/>
      <w:r w:rsidRPr="002852BB">
        <w:rPr>
          <w:rFonts w:ascii="Times New Roman" w:hAnsi="Times New Roman" w:cs="Times New Roman"/>
          <w:smallCaps/>
          <w:sz w:val="40"/>
          <w:szCs w:val="40"/>
          <w:lang w:val="ru-RU" w:bidi="en-US"/>
        </w:rPr>
        <w:br w:type="page"/>
      </w:r>
    </w:p>
    <w:p w14:paraId="2D47273D" w14:textId="77777777" w:rsidR="009B5019" w:rsidRPr="002852BB" w:rsidRDefault="00181382" w:rsidP="00E41AC8">
      <w:pPr>
        <w:spacing w:after="0" w:line="360" w:lineRule="auto"/>
        <w:jc w:val="both"/>
        <w:rPr>
          <w:rFonts w:ascii="Times New Roman" w:hAnsi="Times New Roman" w:cs="Times New Roman"/>
          <w:sz w:val="40"/>
          <w:szCs w:val="40"/>
          <w:lang w:val="mk-MK"/>
        </w:rPr>
      </w:pPr>
      <w:bookmarkStart w:id="10" w:name="_Toc148905833"/>
      <w:proofErr w:type="spellStart"/>
      <w:r w:rsidRPr="002852BB">
        <w:rPr>
          <w:rFonts w:ascii="Times New Roman" w:hAnsi="Times New Roman" w:cs="Times New Roman"/>
          <w:sz w:val="40"/>
          <w:szCs w:val="40"/>
        </w:rPr>
        <w:lastRenderedPageBreak/>
        <w:t>Abstrac</w:t>
      </w:r>
      <w:proofErr w:type="spellEnd"/>
      <w:r w:rsidR="009B5019" w:rsidRPr="002852BB">
        <w:rPr>
          <w:rFonts w:ascii="Times New Roman" w:hAnsi="Times New Roman" w:cs="Times New Roman"/>
          <w:sz w:val="40"/>
          <w:szCs w:val="40"/>
          <w:lang w:val="mk-MK"/>
        </w:rPr>
        <w:t>t</w:t>
      </w:r>
    </w:p>
    <w:bookmarkEnd w:id="8"/>
    <w:bookmarkEnd w:id="9"/>
    <w:bookmarkEnd w:id="10"/>
    <w:p w14:paraId="1DB9148C" w14:textId="26C6FFCF" w:rsidR="009A5DEC" w:rsidRPr="002852BB" w:rsidRDefault="009A5DEC" w:rsidP="00E41AC8">
      <w:pPr>
        <w:spacing w:after="0" w:line="360" w:lineRule="auto"/>
        <w:jc w:val="center"/>
        <w:rPr>
          <w:rFonts w:ascii="Times New Roman" w:hAnsi="Times New Roman" w:cs="Times New Roman"/>
          <w:sz w:val="24"/>
          <w:szCs w:val="24"/>
        </w:rPr>
      </w:pPr>
      <w:r w:rsidRPr="002852BB">
        <w:rPr>
          <w:rFonts w:ascii="Times New Roman" w:hAnsi="Times New Roman" w:cs="Times New Roman"/>
          <w:b/>
          <w:bCs/>
          <w:sz w:val="24"/>
          <w:szCs w:val="24"/>
        </w:rPr>
        <w:t>The impact of the zeolite mineral on the growth and development of commercially grown</w:t>
      </w:r>
      <w:r w:rsidR="00491880">
        <w:rPr>
          <w:rFonts w:ascii="Times New Roman" w:hAnsi="Times New Roman" w:cs="Times New Roman"/>
          <w:b/>
          <w:bCs/>
          <w:sz w:val="24"/>
          <w:szCs w:val="24"/>
          <w:lang w:val="mk-MK"/>
        </w:rPr>
        <w:t xml:space="preserve"> </w:t>
      </w:r>
      <w:r w:rsidRPr="002852BB">
        <w:rPr>
          <w:rFonts w:ascii="Times New Roman" w:hAnsi="Times New Roman" w:cs="Times New Roman"/>
          <w:b/>
          <w:bCs/>
          <w:sz w:val="24"/>
          <w:szCs w:val="24"/>
        </w:rPr>
        <w:t>rainbow trout</w:t>
      </w:r>
    </w:p>
    <w:p w14:paraId="0264A56B" w14:textId="1342B8EC" w:rsidR="007D321C" w:rsidRDefault="00DA2C55" w:rsidP="00E41AC8">
      <w:pPr>
        <w:spacing w:after="0" w:line="36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91880">
        <w:rPr>
          <w:rFonts w:ascii="Times New Roman" w:hAnsi="Times New Roman" w:cs="Times New Roman"/>
          <w:sz w:val="24"/>
          <w:szCs w:val="24"/>
          <w:lang w:val="mk-MK"/>
        </w:rPr>
        <w:t xml:space="preserve"> </w:t>
      </w:r>
      <w:r w:rsidR="009A5DEC" w:rsidRPr="002852BB">
        <w:rPr>
          <w:rFonts w:ascii="Times New Roman" w:hAnsi="Times New Roman" w:cs="Times New Roman"/>
          <w:sz w:val="24"/>
          <w:szCs w:val="24"/>
        </w:rPr>
        <w:t>Bodan Gjorgovski</w:t>
      </w:r>
    </w:p>
    <w:p w14:paraId="7D394E2E" w14:textId="77777777" w:rsidR="00DA2C55" w:rsidRPr="002852BB" w:rsidRDefault="00DA2C55" w:rsidP="00E41AC8">
      <w:pPr>
        <w:spacing w:after="0" w:line="360" w:lineRule="auto"/>
        <w:ind w:left="2880" w:firstLine="720"/>
        <w:jc w:val="both"/>
        <w:rPr>
          <w:rFonts w:ascii="Times New Roman" w:hAnsi="Times New Roman" w:cs="Times New Roman"/>
          <w:sz w:val="24"/>
          <w:szCs w:val="24"/>
          <w:lang w:val="mk-MK"/>
        </w:rPr>
      </w:pPr>
    </w:p>
    <w:p w14:paraId="72781BF6" w14:textId="59281F54" w:rsidR="009A5DEC" w:rsidRPr="0038609A" w:rsidRDefault="009A5DEC"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rPr>
        <w:t>Aim:</w:t>
      </w:r>
      <w:r w:rsidR="008F5286" w:rsidRPr="008F5286">
        <w:t xml:space="preserve"> </w:t>
      </w:r>
      <w:r w:rsidR="008F5286" w:rsidRPr="008F5286">
        <w:rPr>
          <w:rFonts w:ascii="Times New Roman" w:hAnsi="Times New Roman" w:cs="Times New Roman"/>
          <w:sz w:val="24"/>
          <w:szCs w:val="24"/>
        </w:rPr>
        <w:t>To determine the impact of the zeolite mineral added to food on the production parameters of commercially grown rainbow trout.</w:t>
      </w:r>
      <w:r w:rsidR="0038609A">
        <w:rPr>
          <w:rFonts w:ascii="Times New Roman" w:hAnsi="Times New Roman" w:cs="Times New Roman"/>
          <w:sz w:val="24"/>
          <w:szCs w:val="24"/>
          <w:lang w:val="mk-MK"/>
        </w:rPr>
        <w:t xml:space="preserve"> </w:t>
      </w:r>
      <w:r w:rsidRPr="002852BB">
        <w:rPr>
          <w:rFonts w:ascii="Times New Roman" w:hAnsi="Times New Roman" w:cs="Times New Roman"/>
          <w:sz w:val="24"/>
          <w:szCs w:val="24"/>
        </w:rPr>
        <w:t>Material and method.</w:t>
      </w:r>
      <w:r w:rsidR="008F5286" w:rsidRPr="008F5286">
        <w:t xml:space="preserve"> </w:t>
      </w:r>
      <w:r w:rsidR="008F5286" w:rsidRPr="008F5286">
        <w:rPr>
          <w:rFonts w:ascii="Times New Roman" w:hAnsi="Times New Roman" w:cs="Times New Roman"/>
          <w:sz w:val="24"/>
          <w:szCs w:val="24"/>
        </w:rPr>
        <w:t xml:space="preserve">The research was conducted at the </w:t>
      </w:r>
      <w:proofErr w:type="spellStart"/>
      <w:r w:rsidR="008F5286" w:rsidRPr="008F5286">
        <w:rPr>
          <w:rFonts w:ascii="Times New Roman" w:hAnsi="Times New Roman" w:cs="Times New Roman"/>
          <w:sz w:val="24"/>
          <w:szCs w:val="24"/>
        </w:rPr>
        <w:t>Riboexport</w:t>
      </w:r>
      <w:proofErr w:type="spellEnd"/>
      <w:r w:rsidR="008F5286" w:rsidRPr="008F5286">
        <w:rPr>
          <w:rFonts w:ascii="Times New Roman" w:hAnsi="Times New Roman" w:cs="Times New Roman"/>
          <w:sz w:val="24"/>
          <w:szCs w:val="24"/>
        </w:rPr>
        <w:t xml:space="preserve"> DOOEL pond in </w:t>
      </w:r>
      <w:proofErr w:type="spellStart"/>
      <w:r w:rsidR="008F5286" w:rsidRPr="008F5286">
        <w:rPr>
          <w:rFonts w:ascii="Times New Roman" w:hAnsi="Times New Roman" w:cs="Times New Roman"/>
          <w:sz w:val="24"/>
          <w:szCs w:val="24"/>
        </w:rPr>
        <w:t>Gostivar</w:t>
      </w:r>
      <w:proofErr w:type="spellEnd"/>
      <w:r w:rsidR="008F5286" w:rsidRPr="008F5286">
        <w:rPr>
          <w:rFonts w:ascii="Times New Roman" w:hAnsi="Times New Roman" w:cs="Times New Roman"/>
          <w:sz w:val="24"/>
          <w:szCs w:val="24"/>
        </w:rPr>
        <w:t xml:space="preserve"> at the </w:t>
      </w:r>
      <w:proofErr w:type="spellStart"/>
      <w:r w:rsidR="008F5286" w:rsidRPr="008F5286">
        <w:rPr>
          <w:rFonts w:ascii="Times New Roman" w:hAnsi="Times New Roman" w:cs="Times New Roman"/>
          <w:sz w:val="24"/>
          <w:szCs w:val="24"/>
        </w:rPr>
        <w:t>Vrutok</w:t>
      </w:r>
      <w:proofErr w:type="spellEnd"/>
      <w:r w:rsidR="008F5286" w:rsidRPr="008F5286">
        <w:rPr>
          <w:rFonts w:ascii="Times New Roman" w:hAnsi="Times New Roman" w:cs="Times New Roman"/>
          <w:sz w:val="24"/>
          <w:szCs w:val="24"/>
        </w:rPr>
        <w:t xml:space="preserve"> source. Three pools were included in the procedure. </w:t>
      </w:r>
      <w:r w:rsidR="008F5286">
        <w:rPr>
          <w:rFonts w:ascii="Times New Roman" w:hAnsi="Times New Roman" w:cs="Times New Roman"/>
          <w:sz w:val="24"/>
          <w:szCs w:val="24"/>
        </w:rPr>
        <w:t>Group A</w:t>
      </w:r>
      <w:r w:rsidR="008F5286" w:rsidRPr="008F5286">
        <w:rPr>
          <w:rFonts w:ascii="Times New Roman" w:hAnsi="Times New Roman" w:cs="Times New Roman"/>
          <w:sz w:val="24"/>
          <w:szCs w:val="24"/>
        </w:rPr>
        <w:t xml:space="preserve"> without the addition of zeolite, group B food with the addition of 1% zeolite and </w:t>
      </w:r>
      <w:r w:rsidR="008F5286">
        <w:rPr>
          <w:rFonts w:ascii="Times New Roman" w:hAnsi="Times New Roman" w:cs="Times New Roman"/>
          <w:sz w:val="24"/>
          <w:szCs w:val="24"/>
        </w:rPr>
        <w:t>pool C with 2% of zeolite</w:t>
      </w:r>
      <w:r w:rsidRPr="002852BB">
        <w:rPr>
          <w:rFonts w:ascii="Times New Roman" w:hAnsi="Times New Roman" w:cs="Times New Roman"/>
          <w:sz w:val="24"/>
          <w:szCs w:val="24"/>
        </w:rPr>
        <w:t xml:space="preserve">. The </w:t>
      </w:r>
      <w:r w:rsidR="008F5286">
        <w:rPr>
          <w:rFonts w:ascii="Times New Roman" w:hAnsi="Times New Roman" w:cs="Times New Roman"/>
          <w:sz w:val="24"/>
          <w:szCs w:val="24"/>
        </w:rPr>
        <w:t>fish</w:t>
      </w:r>
      <w:r w:rsidRPr="002852BB">
        <w:rPr>
          <w:rFonts w:ascii="Times New Roman" w:hAnsi="Times New Roman" w:cs="Times New Roman"/>
          <w:sz w:val="24"/>
          <w:szCs w:val="24"/>
        </w:rPr>
        <w:t xml:space="preserve"> were grown in standardized conditions (4m, 1m wide and 45 cm deep, with a total water capacity of 1.8 m3, a temperature of 11°C at an oxygen concentration of 9–11 mg/l).</w:t>
      </w:r>
      <w:r w:rsidR="007D321C" w:rsidRPr="002852BB">
        <w:rPr>
          <w:rFonts w:ascii="Times New Roman" w:hAnsi="Times New Roman" w:cs="Times New Roman"/>
          <w:sz w:val="24"/>
          <w:szCs w:val="24"/>
        </w:rPr>
        <w:t xml:space="preserve"> </w:t>
      </w:r>
      <w:r w:rsidRPr="002852BB">
        <w:rPr>
          <w:rFonts w:ascii="Times New Roman" w:hAnsi="Times New Roman" w:cs="Times New Roman"/>
          <w:sz w:val="24"/>
          <w:szCs w:val="24"/>
        </w:rPr>
        <w:t xml:space="preserve">Each of the pools was grown and followed by 200 juvenile individuals rainbow trout with an initial mass of 46–48 g and a length of 15–16 cm over 12 weeks. The measurements were carried out on 8 occasions, every 14 days. </w:t>
      </w:r>
      <w:r w:rsidR="00D07F3C" w:rsidRPr="002852BB">
        <w:rPr>
          <w:rFonts w:ascii="Times New Roman" w:hAnsi="Times New Roman" w:cs="Times New Roman"/>
          <w:sz w:val="24"/>
          <w:szCs w:val="24"/>
        </w:rPr>
        <w:t xml:space="preserve">The </w:t>
      </w:r>
      <w:r w:rsidRPr="002852BB">
        <w:rPr>
          <w:rFonts w:ascii="Times New Roman" w:hAnsi="Times New Roman" w:cs="Times New Roman"/>
          <w:sz w:val="24"/>
          <w:szCs w:val="24"/>
        </w:rPr>
        <w:t>parameters were followed: mass, length, width, fish growth, conditioning factor, food conversion and mortality rate.</w:t>
      </w:r>
      <w:r w:rsidR="007D321C" w:rsidRPr="002852BB">
        <w:rPr>
          <w:rFonts w:ascii="Times New Roman" w:hAnsi="Times New Roman" w:cs="Times New Roman"/>
          <w:sz w:val="24"/>
          <w:szCs w:val="24"/>
        </w:rPr>
        <w:t xml:space="preserve"> </w:t>
      </w:r>
      <w:r w:rsidRPr="002852BB">
        <w:rPr>
          <w:rFonts w:ascii="Times New Roman" w:hAnsi="Times New Roman" w:cs="Times New Roman"/>
          <w:sz w:val="24"/>
          <w:szCs w:val="24"/>
          <w:lang w:val="mk-MK"/>
        </w:rPr>
        <w:t>W</w:t>
      </w:r>
      <w:r w:rsidRPr="002852BB">
        <w:rPr>
          <w:rFonts w:ascii="Times New Roman" w:hAnsi="Times New Roman" w:cs="Times New Roman"/>
          <w:sz w:val="24"/>
          <w:szCs w:val="24"/>
        </w:rPr>
        <w:t xml:space="preserve">eight is measured by a digital body scale. Length and width </w:t>
      </w:r>
      <w:proofErr w:type="gramStart"/>
      <w:r w:rsidRPr="002852BB">
        <w:rPr>
          <w:rFonts w:ascii="Times New Roman" w:hAnsi="Times New Roman" w:cs="Times New Roman"/>
          <w:sz w:val="24"/>
          <w:szCs w:val="24"/>
        </w:rPr>
        <w:t>is</w:t>
      </w:r>
      <w:proofErr w:type="gramEnd"/>
      <w:r w:rsidRPr="002852BB">
        <w:rPr>
          <w:rFonts w:ascii="Times New Roman" w:hAnsi="Times New Roman" w:cs="Times New Roman"/>
          <w:sz w:val="24"/>
          <w:szCs w:val="24"/>
        </w:rPr>
        <w:t xml:space="preserve"> measured by </w:t>
      </w:r>
      <w:r w:rsidR="000D200E" w:rsidRPr="002852BB">
        <w:rPr>
          <w:rFonts w:ascii="Times New Roman" w:hAnsi="Times New Roman" w:cs="Times New Roman"/>
          <w:sz w:val="24"/>
          <w:szCs w:val="24"/>
        </w:rPr>
        <w:t>calipers</w:t>
      </w:r>
      <w:r w:rsidRPr="002852BB">
        <w:rPr>
          <w:rFonts w:ascii="Times New Roman" w:hAnsi="Times New Roman" w:cs="Times New Roman"/>
          <w:sz w:val="24"/>
          <w:szCs w:val="24"/>
        </w:rPr>
        <w:t xml:space="preserve"> and liner Fish growth was determined by the weight difference in two consecutive measurement times, while the conditioning factor was determined according to Fluton. Food conversion was determined by the conversion coefficient. Mortality rate was determined, numerically</w:t>
      </w:r>
      <w:r w:rsidR="00A26F31" w:rsidRPr="002852BB">
        <w:rPr>
          <w:rFonts w:ascii="Times New Roman" w:hAnsi="Times New Roman" w:cs="Times New Roman"/>
          <w:sz w:val="24"/>
          <w:szCs w:val="24"/>
        </w:rPr>
        <w:t>.</w:t>
      </w:r>
    </w:p>
    <w:p w14:paraId="6AC69C17" w14:textId="097E7147" w:rsidR="008751A0" w:rsidRPr="002852BB" w:rsidRDefault="00A26F31"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Results. Of the findings obtained in all three </w:t>
      </w:r>
      <w:r w:rsidR="003602A5">
        <w:rPr>
          <w:rFonts w:ascii="Times New Roman" w:hAnsi="Times New Roman" w:cs="Times New Roman"/>
          <w:sz w:val="24"/>
          <w:szCs w:val="24"/>
        </w:rPr>
        <w:t>groups(pools)</w:t>
      </w:r>
      <w:r w:rsidRPr="002852BB">
        <w:rPr>
          <w:rFonts w:ascii="Times New Roman" w:hAnsi="Times New Roman" w:cs="Times New Roman"/>
          <w:sz w:val="24"/>
          <w:szCs w:val="24"/>
        </w:rPr>
        <w:t>, the average value of fish mass is on the rise versus the values of the first measurement.</w:t>
      </w:r>
      <w:r w:rsidR="005E3C93"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Mean variance analysis (ANOVA) shows that </w:t>
      </w:r>
      <w:r w:rsidR="003602A5">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C</w:t>
      </w:r>
      <w:r w:rsidRPr="002852BB">
        <w:rPr>
          <w:rFonts w:ascii="Times New Roman" w:hAnsi="Times New Roman" w:cs="Times New Roman"/>
          <w:sz w:val="24"/>
          <w:szCs w:val="24"/>
        </w:rPr>
        <w:t xml:space="preserve"> are best progressed in terms of increasing the lengths of individual specimens.</w:t>
      </w:r>
      <w:r w:rsidR="005E3C93" w:rsidRPr="002852BB">
        <w:rPr>
          <w:rFonts w:ascii="Times New Roman" w:hAnsi="Times New Roman" w:cs="Times New Roman"/>
          <w:sz w:val="24"/>
          <w:szCs w:val="24"/>
          <w:lang w:val="mk-MK"/>
        </w:rPr>
        <w:t xml:space="preserve"> </w:t>
      </w:r>
      <w:r w:rsidR="008751A0" w:rsidRPr="002852BB">
        <w:rPr>
          <w:rFonts w:ascii="Times New Roman" w:hAnsi="Times New Roman" w:cs="Times New Roman"/>
          <w:sz w:val="24"/>
          <w:szCs w:val="24"/>
        </w:rPr>
        <w:t xml:space="preserve">Analysis of the mean values of fish lengths shows that </w:t>
      </w:r>
      <w:r w:rsidR="003602A5">
        <w:rPr>
          <w:rFonts w:ascii="Times New Roman" w:hAnsi="Times New Roman" w:cs="Times New Roman"/>
          <w:sz w:val="24"/>
          <w:szCs w:val="24"/>
        </w:rPr>
        <w:t>group</w:t>
      </w:r>
      <w:r w:rsidR="008751A0" w:rsidRPr="002852BB">
        <w:rPr>
          <w:rFonts w:ascii="Times New Roman" w:hAnsi="Times New Roman" w:cs="Times New Roman"/>
          <w:sz w:val="24"/>
          <w:szCs w:val="24"/>
        </w:rPr>
        <w:t xml:space="preserve"> </w:t>
      </w:r>
      <w:r w:rsidR="008F5286">
        <w:rPr>
          <w:rFonts w:ascii="Times New Roman" w:hAnsi="Times New Roman" w:cs="Times New Roman"/>
          <w:sz w:val="24"/>
          <w:szCs w:val="24"/>
        </w:rPr>
        <w:t>B</w:t>
      </w:r>
      <w:r w:rsidR="008751A0" w:rsidRPr="002852BB">
        <w:rPr>
          <w:rFonts w:ascii="Times New Roman" w:hAnsi="Times New Roman" w:cs="Times New Roman"/>
          <w:sz w:val="24"/>
          <w:szCs w:val="24"/>
        </w:rPr>
        <w:t xml:space="preserve"> are best advanced in terms of increasing the width of individual specimens. The highest growth is from </w:t>
      </w:r>
      <w:r w:rsidR="003602A5">
        <w:rPr>
          <w:rFonts w:ascii="Times New Roman" w:hAnsi="Times New Roman" w:cs="Times New Roman"/>
          <w:sz w:val="24"/>
          <w:szCs w:val="24"/>
        </w:rPr>
        <w:t>group</w:t>
      </w:r>
      <w:r w:rsidR="008751A0" w:rsidRPr="002852BB">
        <w:rPr>
          <w:rFonts w:ascii="Times New Roman" w:hAnsi="Times New Roman" w:cs="Times New Roman"/>
          <w:sz w:val="24"/>
          <w:szCs w:val="24"/>
        </w:rPr>
        <w:t xml:space="preserve"> </w:t>
      </w:r>
      <w:r w:rsidR="008F5286">
        <w:rPr>
          <w:rFonts w:ascii="Times New Roman" w:hAnsi="Times New Roman" w:cs="Times New Roman"/>
          <w:sz w:val="24"/>
          <w:szCs w:val="24"/>
        </w:rPr>
        <w:t>B</w:t>
      </w:r>
      <w:r w:rsidR="008751A0" w:rsidRPr="002852BB">
        <w:rPr>
          <w:rFonts w:ascii="Times New Roman" w:hAnsi="Times New Roman" w:cs="Times New Roman"/>
          <w:sz w:val="24"/>
          <w:szCs w:val="24"/>
        </w:rPr>
        <w:t>, while the lowest growth is recorded in fish that feed only on commercial food.</w:t>
      </w:r>
      <w:r w:rsidR="005E3C93" w:rsidRPr="002852BB">
        <w:rPr>
          <w:rFonts w:ascii="Times New Roman" w:hAnsi="Times New Roman" w:cs="Times New Roman"/>
          <w:sz w:val="24"/>
          <w:szCs w:val="24"/>
          <w:lang w:val="mk-MK"/>
        </w:rPr>
        <w:t xml:space="preserve"> </w:t>
      </w:r>
      <w:r w:rsidR="008751A0" w:rsidRPr="002852BB">
        <w:rPr>
          <w:rFonts w:ascii="Times New Roman" w:hAnsi="Times New Roman" w:cs="Times New Roman"/>
          <w:sz w:val="24"/>
          <w:szCs w:val="24"/>
        </w:rPr>
        <w:t xml:space="preserve">During the measurements in </w:t>
      </w:r>
      <w:r w:rsidR="003602A5">
        <w:rPr>
          <w:rFonts w:ascii="Times New Roman" w:hAnsi="Times New Roman" w:cs="Times New Roman"/>
          <w:sz w:val="24"/>
          <w:szCs w:val="24"/>
        </w:rPr>
        <w:t>group</w:t>
      </w:r>
      <w:r w:rsidR="008751A0" w:rsidRPr="002852BB">
        <w:rPr>
          <w:rFonts w:ascii="Times New Roman" w:hAnsi="Times New Roman" w:cs="Times New Roman"/>
          <w:sz w:val="24"/>
          <w:szCs w:val="24"/>
        </w:rPr>
        <w:t xml:space="preserve"> </w:t>
      </w:r>
      <w:r w:rsidR="008F5286">
        <w:rPr>
          <w:rFonts w:ascii="Times New Roman" w:hAnsi="Times New Roman" w:cs="Times New Roman"/>
          <w:sz w:val="24"/>
          <w:szCs w:val="24"/>
        </w:rPr>
        <w:t>A</w:t>
      </w:r>
      <w:r w:rsidR="008751A0" w:rsidRPr="002852BB">
        <w:rPr>
          <w:rFonts w:ascii="Times New Roman" w:hAnsi="Times New Roman" w:cs="Times New Roman"/>
          <w:sz w:val="24"/>
          <w:szCs w:val="24"/>
        </w:rPr>
        <w:t xml:space="preserve"> and </w:t>
      </w:r>
      <w:r w:rsidR="008F5286">
        <w:rPr>
          <w:rFonts w:ascii="Times New Roman" w:hAnsi="Times New Roman" w:cs="Times New Roman"/>
          <w:sz w:val="24"/>
          <w:szCs w:val="24"/>
        </w:rPr>
        <w:t>B</w:t>
      </w:r>
      <w:r w:rsidR="008751A0" w:rsidRPr="002852BB">
        <w:rPr>
          <w:rFonts w:ascii="Times New Roman" w:hAnsi="Times New Roman" w:cs="Times New Roman"/>
          <w:sz w:val="24"/>
          <w:szCs w:val="24"/>
        </w:rPr>
        <w:t xml:space="preserve"> no dead fish were registered, i.e. mortality was 0%, while </w:t>
      </w:r>
      <w:r w:rsidR="003602A5">
        <w:rPr>
          <w:rFonts w:ascii="Times New Roman" w:hAnsi="Times New Roman" w:cs="Times New Roman"/>
          <w:sz w:val="24"/>
          <w:szCs w:val="24"/>
        </w:rPr>
        <w:t>group</w:t>
      </w:r>
      <w:r w:rsidR="008751A0" w:rsidRPr="002852BB">
        <w:rPr>
          <w:rFonts w:ascii="Times New Roman" w:hAnsi="Times New Roman" w:cs="Times New Roman"/>
          <w:sz w:val="24"/>
          <w:szCs w:val="24"/>
        </w:rPr>
        <w:t>.24 recorded 3 fish killed (1.5%).</w:t>
      </w:r>
    </w:p>
    <w:p w14:paraId="5CD9AE5C" w14:textId="028FAE83" w:rsidR="005E3C93" w:rsidRPr="002852BB" w:rsidRDefault="008751A0"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rPr>
        <w:t xml:space="preserve">The conditioning factor from the first to the last measurement of </w:t>
      </w:r>
      <w:r w:rsidR="003602A5">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A</w:t>
      </w:r>
      <w:r w:rsidRPr="002852BB">
        <w:rPr>
          <w:rFonts w:ascii="Times New Roman" w:hAnsi="Times New Roman" w:cs="Times New Roman"/>
          <w:sz w:val="24"/>
          <w:szCs w:val="24"/>
        </w:rPr>
        <w:t xml:space="preserve"> ranges from 1.34 to 0.91 in </w:t>
      </w:r>
      <w:r w:rsidR="003602A5">
        <w:rPr>
          <w:rFonts w:ascii="Times New Roman" w:hAnsi="Times New Roman" w:cs="Times New Roman"/>
          <w:sz w:val="24"/>
          <w:szCs w:val="24"/>
        </w:rPr>
        <w:t xml:space="preserve">group </w:t>
      </w:r>
      <w:r w:rsidR="008F5286">
        <w:rPr>
          <w:rFonts w:ascii="Times New Roman" w:hAnsi="Times New Roman" w:cs="Times New Roman"/>
          <w:sz w:val="24"/>
          <w:szCs w:val="24"/>
        </w:rPr>
        <w:t>B</w:t>
      </w:r>
      <w:r w:rsidRPr="002852BB">
        <w:rPr>
          <w:rFonts w:ascii="Times New Roman" w:hAnsi="Times New Roman" w:cs="Times New Roman"/>
          <w:sz w:val="24"/>
          <w:szCs w:val="24"/>
        </w:rPr>
        <w:t xml:space="preserve"> ranges from 1.34 to 0.84 and in </w:t>
      </w:r>
      <w:r w:rsidR="003602A5">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 xml:space="preserve">C </w:t>
      </w:r>
      <w:r w:rsidRPr="002852BB">
        <w:rPr>
          <w:rFonts w:ascii="Times New Roman" w:hAnsi="Times New Roman" w:cs="Times New Roman"/>
          <w:sz w:val="24"/>
          <w:szCs w:val="24"/>
        </w:rPr>
        <w:t>ranges from 1.12 to 0.96.  i.e. the factor decreases by increasing the mass and length of fish in all individuals in all three pools.</w:t>
      </w:r>
      <w:r w:rsidR="005E3C93"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The </w:t>
      </w:r>
      <w:r w:rsidRPr="002852BB">
        <w:rPr>
          <w:rFonts w:ascii="Times New Roman" w:hAnsi="Times New Roman" w:cs="Times New Roman"/>
          <w:sz w:val="24"/>
          <w:szCs w:val="24"/>
        </w:rPr>
        <w:lastRenderedPageBreak/>
        <w:t xml:space="preserve">conversion coefficient in </w:t>
      </w:r>
      <w:r w:rsidR="008F5286">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A</w:t>
      </w:r>
      <w:r w:rsidRPr="002852BB">
        <w:rPr>
          <w:rFonts w:ascii="Times New Roman" w:hAnsi="Times New Roman" w:cs="Times New Roman"/>
          <w:sz w:val="24"/>
          <w:szCs w:val="24"/>
        </w:rPr>
        <w:t xml:space="preserve"> is 0.89, in </w:t>
      </w:r>
      <w:r w:rsidR="008F5286">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B</w:t>
      </w:r>
      <w:r w:rsidRPr="002852BB">
        <w:rPr>
          <w:rFonts w:ascii="Times New Roman" w:hAnsi="Times New Roman" w:cs="Times New Roman"/>
          <w:sz w:val="24"/>
          <w:szCs w:val="24"/>
        </w:rPr>
        <w:t xml:space="preserve"> it is 0.84 and in </w:t>
      </w:r>
      <w:r w:rsidR="008F5286">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C</w:t>
      </w:r>
      <w:r w:rsidRPr="002852BB">
        <w:rPr>
          <w:rFonts w:ascii="Times New Roman" w:hAnsi="Times New Roman" w:cs="Times New Roman"/>
          <w:sz w:val="24"/>
          <w:szCs w:val="24"/>
        </w:rPr>
        <w:t xml:space="preserve"> it is 0.89.</w:t>
      </w:r>
      <w:r w:rsidR="005E3C93"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Conclusion. The </w:t>
      </w:r>
      <w:r w:rsidR="003602A5">
        <w:rPr>
          <w:rFonts w:ascii="Times New Roman" w:hAnsi="Times New Roman" w:cs="Times New Roman"/>
          <w:sz w:val="24"/>
          <w:szCs w:val="24"/>
        </w:rPr>
        <w:t>fish</w:t>
      </w:r>
      <w:r w:rsidRPr="002852BB">
        <w:rPr>
          <w:rFonts w:ascii="Times New Roman" w:hAnsi="Times New Roman" w:cs="Times New Roman"/>
          <w:sz w:val="24"/>
          <w:szCs w:val="24"/>
        </w:rPr>
        <w:t xml:space="preserve"> of juvenile rainbow trout from </w:t>
      </w:r>
      <w:r w:rsidR="008F5286">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8F5286">
        <w:rPr>
          <w:rFonts w:ascii="Times New Roman" w:hAnsi="Times New Roman" w:cs="Times New Roman"/>
          <w:sz w:val="24"/>
          <w:szCs w:val="24"/>
        </w:rPr>
        <w:t>B</w:t>
      </w:r>
      <w:r w:rsidRPr="002852BB">
        <w:rPr>
          <w:rFonts w:ascii="Times New Roman" w:hAnsi="Times New Roman" w:cs="Times New Roman"/>
          <w:sz w:val="24"/>
          <w:szCs w:val="24"/>
        </w:rPr>
        <w:t xml:space="preserve"> are registered the largest mass, width, length, and growth of the fish fund. This experimental group does not record fish mortality.</w:t>
      </w:r>
      <w:r w:rsidR="005E3C93"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The best conditioning factor is fish that were grown in </w:t>
      </w:r>
      <w:r w:rsidR="008F5286">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3602A5">
        <w:rPr>
          <w:rFonts w:ascii="Times New Roman" w:hAnsi="Times New Roman" w:cs="Times New Roman"/>
          <w:sz w:val="24"/>
          <w:szCs w:val="24"/>
        </w:rPr>
        <w:t>C</w:t>
      </w:r>
      <w:r w:rsidRPr="002852BB">
        <w:rPr>
          <w:rFonts w:ascii="Times New Roman" w:hAnsi="Times New Roman" w:cs="Times New Roman"/>
          <w:sz w:val="24"/>
          <w:szCs w:val="24"/>
        </w:rPr>
        <w:t xml:space="preserve">, which at the last measurement was 0.96 and also the highest food conversion coefficient was registered in </w:t>
      </w:r>
      <w:r w:rsidR="008F5286">
        <w:rPr>
          <w:rFonts w:ascii="Times New Roman" w:hAnsi="Times New Roman" w:cs="Times New Roman"/>
          <w:sz w:val="24"/>
          <w:szCs w:val="24"/>
        </w:rPr>
        <w:t>group</w:t>
      </w:r>
      <w:r w:rsidRPr="002852BB">
        <w:rPr>
          <w:rFonts w:ascii="Times New Roman" w:hAnsi="Times New Roman" w:cs="Times New Roman"/>
          <w:sz w:val="24"/>
          <w:szCs w:val="24"/>
        </w:rPr>
        <w:t xml:space="preserve"> </w:t>
      </w:r>
      <w:r w:rsidR="003602A5">
        <w:rPr>
          <w:rFonts w:ascii="Times New Roman" w:hAnsi="Times New Roman" w:cs="Times New Roman"/>
          <w:sz w:val="24"/>
          <w:szCs w:val="24"/>
        </w:rPr>
        <w:t>C</w:t>
      </w:r>
      <w:r w:rsidRPr="002852BB">
        <w:rPr>
          <w:rFonts w:ascii="Times New Roman" w:hAnsi="Times New Roman" w:cs="Times New Roman"/>
          <w:sz w:val="24"/>
          <w:szCs w:val="24"/>
        </w:rPr>
        <w:t xml:space="preserve"> (0.89).</w:t>
      </w:r>
    </w:p>
    <w:p w14:paraId="47D13972" w14:textId="02D841A2" w:rsidR="00733286" w:rsidRPr="002852BB" w:rsidRDefault="009B5019" w:rsidP="00E41AC8">
      <w:pPr>
        <w:spacing w:after="0" w:line="360" w:lineRule="auto"/>
        <w:jc w:val="both"/>
        <w:rPr>
          <w:rFonts w:ascii="Times New Roman" w:hAnsi="Times New Roman" w:cs="Times New Roman"/>
          <w:sz w:val="24"/>
          <w:szCs w:val="24"/>
          <w:lang w:val="mk-MK"/>
        </w:rPr>
      </w:pPr>
      <w:r w:rsidRPr="00805B7E">
        <w:rPr>
          <w:rFonts w:ascii="Times New Roman" w:hAnsi="Times New Roman" w:cs="Times New Roman"/>
          <w:b/>
          <w:bCs/>
          <w:sz w:val="24"/>
          <w:szCs w:val="24"/>
        </w:rPr>
        <w:t>Key words –</w:t>
      </w:r>
      <w:r w:rsidRPr="002852BB">
        <w:rPr>
          <w:rFonts w:ascii="Times New Roman" w:hAnsi="Times New Roman" w:cs="Times New Roman"/>
          <w:sz w:val="24"/>
          <w:szCs w:val="24"/>
        </w:rPr>
        <w:t xml:space="preserve"> fisheries, rainbow trout, zeolite</w:t>
      </w:r>
      <w:r w:rsidR="00871B21" w:rsidRPr="002852BB">
        <w:rPr>
          <w:rFonts w:ascii="Times New Roman" w:hAnsi="Times New Roman" w:cs="Times New Roman"/>
          <w:sz w:val="24"/>
          <w:szCs w:val="24"/>
          <w:lang w:val="mk-MK"/>
        </w:rPr>
        <w:t>.</w:t>
      </w:r>
    </w:p>
    <w:p w14:paraId="79019A9C" w14:textId="7607BA41" w:rsidR="00871B21" w:rsidRPr="002852BB" w:rsidRDefault="00871B21" w:rsidP="00DA2C55">
      <w:pPr>
        <w:pStyle w:val="91"/>
        <w:pBdr>
          <w:bottom w:val="single" w:sz="4" w:space="31" w:color="auto"/>
        </w:pBdr>
        <w:spacing w:before="0" w:after="0" w:line="360" w:lineRule="auto"/>
        <w:rPr>
          <w:rFonts w:ascii="Times New Roman" w:hAnsi="Times New Roman" w:cs="Times New Roman"/>
          <w:sz w:val="22"/>
          <w:szCs w:val="22"/>
        </w:rPr>
      </w:pPr>
    </w:p>
    <w:p w14:paraId="711B3544" w14:textId="77777777" w:rsidR="00871B21" w:rsidRPr="002852BB" w:rsidRDefault="00871B21" w:rsidP="00DA2C55">
      <w:pPr>
        <w:pStyle w:val="91"/>
        <w:pBdr>
          <w:bottom w:val="single" w:sz="4" w:space="31" w:color="auto"/>
        </w:pBdr>
        <w:spacing w:before="0" w:after="0" w:line="360" w:lineRule="auto"/>
        <w:rPr>
          <w:rFonts w:ascii="Times New Roman" w:hAnsi="Times New Roman" w:cs="Times New Roman"/>
          <w:sz w:val="22"/>
          <w:szCs w:val="22"/>
        </w:rPr>
      </w:pPr>
    </w:p>
    <w:p w14:paraId="78F9B56E" w14:textId="77777777" w:rsidR="00871B21" w:rsidRPr="002852BB" w:rsidRDefault="00871B21" w:rsidP="00DA2C55">
      <w:pPr>
        <w:pStyle w:val="91"/>
        <w:pBdr>
          <w:bottom w:val="single" w:sz="4" w:space="31" w:color="auto"/>
        </w:pBdr>
        <w:spacing w:before="0" w:after="0" w:line="360" w:lineRule="auto"/>
        <w:rPr>
          <w:rFonts w:ascii="Times New Roman" w:hAnsi="Times New Roman" w:cs="Times New Roman"/>
          <w:sz w:val="22"/>
          <w:szCs w:val="22"/>
        </w:rPr>
      </w:pPr>
    </w:p>
    <w:p w14:paraId="3700E4A8" w14:textId="77777777" w:rsidR="00871B21" w:rsidRPr="002852BB" w:rsidRDefault="00871B21" w:rsidP="00DA2C55">
      <w:pPr>
        <w:pStyle w:val="91"/>
        <w:pBdr>
          <w:bottom w:val="single" w:sz="4" w:space="31" w:color="auto"/>
        </w:pBdr>
        <w:spacing w:before="0" w:after="0" w:line="360" w:lineRule="auto"/>
        <w:rPr>
          <w:rFonts w:ascii="Times New Roman" w:hAnsi="Times New Roman" w:cs="Times New Roman"/>
          <w:sz w:val="22"/>
          <w:szCs w:val="22"/>
        </w:rPr>
      </w:pPr>
    </w:p>
    <w:p w14:paraId="11E3836F" w14:textId="77777777" w:rsidR="00871B21" w:rsidRPr="002852BB" w:rsidRDefault="00871B21" w:rsidP="00DA2C55">
      <w:pPr>
        <w:pStyle w:val="91"/>
        <w:pBdr>
          <w:bottom w:val="single" w:sz="4" w:space="31" w:color="auto"/>
        </w:pBdr>
        <w:spacing w:before="0" w:after="0" w:line="360" w:lineRule="auto"/>
        <w:rPr>
          <w:rFonts w:ascii="Times New Roman" w:hAnsi="Times New Roman" w:cs="Times New Roman"/>
          <w:sz w:val="22"/>
          <w:szCs w:val="22"/>
        </w:rPr>
      </w:pPr>
    </w:p>
    <w:p w14:paraId="137BFB99" w14:textId="77777777" w:rsidR="00871B21" w:rsidRPr="002852BB" w:rsidRDefault="00871B21" w:rsidP="00DA2C55">
      <w:pPr>
        <w:pStyle w:val="91"/>
        <w:pBdr>
          <w:bottom w:val="single" w:sz="4" w:space="31" w:color="auto"/>
        </w:pBdr>
        <w:spacing w:before="0" w:after="0" w:line="360" w:lineRule="auto"/>
        <w:rPr>
          <w:rFonts w:ascii="Times New Roman" w:hAnsi="Times New Roman" w:cs="Times New Roman"/>
          <w:sz w:val="22"/>
          <w:szCs w:val="22"/>
        </w:rPr>
      </w:pPr>
    </w:p>
    <w:p w14:paraId="39A28590" w14:textId="4B174C45" w:rsidR="00E41AC8" w:rsidRDefault="00E41AC8" w:rsidP="00E41AC8">
      <w:pPr>
        <w:spacing w:after="0" w:line="360" w:lineRule="auto"/>
        <w:rPr>
          <w:rFonts w:ascii="Times New Roman" w:hAnsi="Times New Roman" w:cs="Times New Roman"/>
          <w:lang w:val="mk-MK"/>
        </w:rPr>
      </w:pPr>
      <w:r>
        <w:rPr>
          <w:rFonts w:ascii="Times New Roman" w:hAnsi="Times New Roman" w:cs="Times New Roman"/>
          <w:lang w:val="mk-MK"/>
        </w:rPr>
        <w:br w:type="page"/>
      </w:r>
    </w:p>
    <w:p w14:paraId="57D5C76F" w14:textId="77777777" w:rsidR="00871B21" w:rsidRPr="002852BB" w:rsidRDefault="00871B21" w:rsidP="00E41AC8">
      <w:pPr>
        <w:spacing w:after="0" w:line="360" w:lineRule="auto"/>
        <w:rPr>
          <w:rFonts w:ascii="Times New Roman" w:hAnsi="Times New Roman" w:cs="Times New Roman"/>
          <w:lang w:val="mk-MK"/>
        </w:rPr>
      </w:pPr>
    </w:p>
    <w:p w14:paraId="688E0E2E" w14:textId="225EE64A" w:rsidR="00871B21" w:rsidRPr="002852BB" w:rsidRDefault="00871B21" w:rsidP="00E41AC8">
      <w:pPr>
        <w:pStyle w:val="91"/>
        <w:spacing w:before="0" w:after="0" w:line="360" w:lineRule="auto"/>
        <w:rPr>
          <w:rFonts w:ascii="Times New Roman" w:hAnsi="Times New Roman" w:cs="Times New Roman"/>
        </w:rPr>
      </w:pPr>
      <w:r w:rsidRPr="002852BB">
        <w:rPr>
          <w:rFonts w:ascii="Times New Roman" w:hAnsi="Times New Roman" w:cs="Times New Roman"/>
          <w:sz w:val="22"/>
          <w:szCs w:val="22"/>
        </w:rPr>
        <w:t>Содржин</w:t>
      </w:r>
      <w:r w:rsidR="00DA2C55">
        <w:rPr>
          <w:rFonts w:ascii="Times New Roman" w:hAnsi="Times New Roman" w:cs="Times New Roman"/>
          <w:sz w:val="22"/>
          <w:szCs w:val="22"/>
        </w:rPr>
        <w:t>а</w:t>
      </w:r>
    </w:p>
    <w:p w14:paraId="47A7FEC5" w14:textId="7AEE6FC4" w:rsidR="00181382" w:rsidRPr="002852BB" w:rsidRDefault="00DA2C55" w:rsidP="00E41AC8">
      <w:pPr>
        <w:pStyle w:val="TOC1"/>
        <w:spacing w:after="0" w:line="360" w:lineRule="auto"/>
        <w:rPr>
          <w:rFonts w:ascii="Times New Roman" w:hAnsi="Times New Roman" w:cs="Times New Roman"/>
          <w:noProof/>
          <w:kern w:val="2"/>
          <w:lang w:val="en-US"/>
        </w:rPr>
      </w:pPr>
      <w:r>
        <w:rPr>
          <w:rFonts w:ascii="Times New Roman" w:hAnsi="Times New Roman" w:cs="Times New Roman"/>
        </w:rPr>
        <w:t>Б</w:t>
      </w:r>
      <w:r w:rsidR="00273BDF" w:rsidRPr="002852BB">
        <w:rPr>
          <w:rFonts w:ascii="Times New Roman" w:hAnsi="Times New Roman" w:cs="Times New Roman"/>
        </w:rPr>
        <w:fldChar w:fldCharType="begin"/>
      </w:r>
      <w:r w:rsidR="00181382" w:rsidRPr="002852BB">
        <w:rPr>
          <w:rFonts w:ascii="Times New Roman" w:hAnsi="Times New Roman" w:cs="Times New Roman"/>
        </w:rPr>
        <w:instrText xml:space="preserve"> TOC \o "1-3" \h \z \u </w:instrText>
      </w:r>
      <w:r w:rsidR="00273BDF" w:rsidRPr="002852BB">
        <w:rPr>
          <w:rFonts w:ascii="Times New Roman" w:hAnsi="Times New Roman" w:cs="Times New Roman"/>
        </w:rPr>
        <w:fldChar w:fldCharType="separate"/>
      </w:r>
      <w:hyperlink w:anchor="_Toc148905831" w:history="1">
        <w:r w:rsidR="00181382" w:rsidRPr="002852BB">
          <w:rPr>
            <w:rStyle w:val="Hyperlink"/>
            <w:rFonts w:ascii="Times New Roman" w:hAnsi="Times New Roman" w:cs="Times New Roman"/>
            <w:noProof/>
            <w:lang w:bidi="en-US"/>
          </w:rPr>
          <w:t>лагодарност</w:t>
        </w:r>
        <w:r w:rsidR="00181382" w:rsidRPr="002852BB">
          <w:rPr>
            <w:rFonts w:ascii="Times New Roman" w:hAnsi="Times New Roman" w:cs="Times New Roman"/>
            <w:noProof/>
            <w:webHidden/>
          </w:rPr>
          <w:tab/>
        </w:r>
        <w:r>
          <w:rPr>
            <w:rFonts w:ascii="Times New Roman" w:hAnsi="Times New Roman" w:cs="Times New Roman"/>
            <w:noProof/>
            <w:webHidden/>
          </w:rPr>
          <w:t>3</w:t>
        </w:r>
      </w:hyperlink>
    </w:p>
    <w:p w14:paraId="12E5A6AF" w14:textId="235E1F1D"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2" w:history="1">
        <w:r w:rsidR="00181382" w:rsidRPr="002852BB">
          <w:rPr>
            <w:rStyle w:val="Hyperlink"/>
            <w:rFonts w:ascii="Times New Roman" w:hAnsi="Times New Roman" w:cs="Times New Roman"/>
            <w:noProof/>
            <w:lang w:bidi="en-US"/>
          </w:rPr>
          <w:t>Апстракт</w:t>
        </w:r>
        <w:r w:rsidR="00181382" w:rsidRPr="002852BB">
          <w:rPr>
            <w:rFonts w:ascii="Times New Roman" w:hAnsi="Times New Roman" w:cs="Times New Roman"/>
            <w:noProof/>
            <w:webHidden/>
          </w:rPr>
          <w:tab/>
        </w:r>
        <w:r w:rsidR="008B0ECA">
          <w:rPr>
            <w:rFonts w:ascii="Times New Roman" w:hAnsi="Times New Roman" w:cs="Times New Roman"/>
            <w:noProof/>
            <w:webHidden/>
          </w:rPr>
          <w:t>4</w:t>
        </w:r>
      </w:hyperlink>
    </w:p>
    <w:p w14:paraId="0F383642" w14:textId="5AC19868"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3" w:history="1">
        <w:r w:rsidR="00181382" w:rsidRPr="002852BB">
          <w:rPr>
            <w:rStyle w:val="Hyperlink"/>
            <w:rFonts w:ascii="Times New Roman" w:hAnsi="Times New Roman" w:cs="Times New Roman"/>
            <w:noProof/>
            <w:lang w:bidi="en-US"/>
          </w:rPr>
          <w:t>A</w:t>
        </w:r>
        <w:r w:rsidR="00181382" w:rsidRPr="002852BB">
          <w:rPr>
            <w:rStyle w:val="Hyperlink"/>
            <w:rFonts w:ascii="Times New Roman" w:hAnsi="Times New Roman" w:cs="Times New Roman"/>
            <w:noProof/>
            <w:lang w:val="en-US" w:bidi="en-US"/>
          </w:rPr>
          <w:t>bstract</w:t>
        </w:r>
        <w:r w:rsidR="00181382" w:rsidRPr="002852BB">
          <w:rPr>
            <w:rFonts w:ascii="Times New Roman" w:hAnsi="Times New Roman" w:cs="Times New Roman"/>
            <w:noProof/>
            <w:webHidden/>
          </w:rPr>
          <w:tab/>
        </w:r>
        <w:r w:rsidR="008B0ECA">
          <w:rPr>
            <w:rFonts w:ascii="Times New Roman" w:hAnsi="Times New Roman" w:cs="Times New Roman"/>
            <w:noProof/>
            <w:webHidden/>
          </w:rPr>
          <w:t>6</w:t>
        </w:r>
      </w:hyperlink>
    </w:p>
    <w:p w14:paraId="7A863BAB" w14:textId="47336D84"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4" w:history="1">
        <w:r w:rsidR="00181382" w:rsidRPr="002852BB">
          <w:rPr>
            <w:rStyle w:val="Hyperlink"/>
            <w:rFonts w:ascii="Times New Roman" w:hAnsi="Times New Roman" w:cs="Times New Roman"/>
            <w:noProof/>
          </w:rPr>
          <w:t>Содржина</w:t>
        </w:r>
        <w:r w:rsidR="00181382" w:rsidRPr="002852BB">
          <w:rPr>
            <w:rFonts w:ascii="Times New Roman" w:hAnsi="Times New Roman" w:cs="Times New Roman"/>
            <w:noProof/>
            <w:webHidden/>
          </w:rPr>
          <w:tab/>
        </w:r>
        <w:r w:rsidR="008B0ECA">
          <w:rPr>
            <w:rFonts w:ascii="Times New Roman" w:hAnsi="Times New Roman" w:cs="Times New Roman"/>
            <w:noProof/>
            <w:webHidden/>
          </w:rPr>
          <w:t>8</w:t>
        </w:r>
      </w:hyperlink>
    </w:p>
    <w:p w14:paraId="0AAC0A15" w14:textId="77777777"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5" w:history="1">
        <w:r w:rsidR="00681424" w:rsidRPr="002852BB">
          <w:rPr>
            <w:rStyle w:val="Hyperlink"/>
            <w:rFonts w:ascii="Times New Roman" w:hAnsi="Times New Roman" w:cs="Times New Roman"/>
            <w:noProof/>
          </w:rPr>
          <w:t>1.</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rPr>
          <w:t>Вовед</w:t>
        </w:r>
        <w:r w:rsidR="00681424" w:rsidRPr="002852BB">
          <w:rPr>
            <w:rFonts w:ascii="Times New Roman" w:hAnsi="Times New Roman" w:cs="Times New Roman"/>
            <w:noProof/>
            <w:webHidden/>
          </w:rPr>
          <w:tab/>
        </w:r>
        <w:r w:rsidR="00681424" w:rsidRPr="002852BB">
          <w:rPr>
            <w:rFonts w:ascii="Times New Roman" w:hAnsi="Times New Roman" w:cs="Times New Roman"/>
            <w:noProof/>
            <w:webHidden/>
            <w:lang w:val="en-US"/>
          </w:rPr>
          <w:t>10</w:t>
        </w:r>
      </w:hyperlink>
    </w:p>
    <w:p w14:paraId="050B7DF5" w14:textId="277C89EB" w:rsidR="00681424" w:rsidRPr="002852BB" w:rsidRDefault="00000000" w:rsidP="00E41AC8">
      <w:pPr>
        <w:pStyle w:val="TOC1"/>
        <w:spacing w:after="0" w:line="360" w:lineRule="auto"/>
        <w:rPr>
          <w:rFonts w:ascii="Times New Roman" w:hAnsi="Times New Roman" w:cs="Times New Roman"/>
          <w:noProof/>
        </w:rPr>
      </w:pPr>
      <w:hyperlink w:anchor="_Toc148905836" w:history="1">
        <w:r w:rsidR="00491880">
          <w:rPr>
            <w:rStyle w:val="Hyperlink"/>
            <w:rFonts w:ascii="Times New Roman" w:hAnsi="Times New Roman" w:cs="Times New Roman"/>
            <w:noProof/>
          </w:rPr>
          <w:t xml:space="preserve">2 </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rPr>
          <w:t>Цел на истражувањето</w:t>
        </w:r>
        <w:r w:rsidR="00681424" w:rsidRPr="002852BB">
          <w:rPr>
            <w:rFonts w:ascii="Times New Roman" w:hAnsi="Times New Roman" w:cs="Times New Roman"/>
            <w:noProof/>
            <w:webHidden/>
          </w:rPr>
          <w:tab/>
        </w:r>
        <w:r w:rsidR="00681424" w:rsidRPr="002852BB">
          <w:rPr>
            <w:rFonts w:ascii="Times New Roman" w:hAnsi="Times New Roman" w:cs="Times New Roman"/>
            <w:noProof/>
            <w:webHidden/>
            <w:lang w:val="en-US"/>
          </w:rPr>
          <w:t>19</w:t>
        </w:r>
      </w:hyperlink>
    </w:p>
    <w:p w14:paraId="24EBC791" w14:textId="560E5DF0"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7" w:history="1">
        <w:r w:rsidR="00491880">
          <w:rPr>
            <w:rStyle w:val="Hyperlink"/>
            <w:rFonts w:ascii="Times New Roman" w:hAnsi="Times New Roman" w:cs="Times New Roman"/>
            <w:bCs/>
            <w:noProof/>
          </w:rPr>
          <w:t>3.</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rPr>
          <w:t>Хипотези на истражу</w:t>
        </w:r>
        <w:r w:rsidR="00A512A9" w:rsidRPr="002852BB">
          <w:rPr>
            <w:rStyle w:val="Hyperlink"/>
            <w:rFonts w:ascii="Times New Roman" w:hAnsi="Times New Roman" w:cs="Times New Roman"/>
            <w:noProof/>
          </w:rPr>
          <w:t>в</w:t>
        </w:r>
        <w:r w:rsidR="00681424" w:rsidRPr="002852BB">
          <w:rPr>
            <w:rStyle w:val="Hyperlink"/>
            <w:rFonts w:ascii="Times New Roman" w:hAnsi="Times New Roman" w:cs="Times New Roman"/>
            <w:noProof/>
          </w:rPr>
          <w:t>ањето:</w:t>
        </w:r>
        <w:r w:rsidR="00681424" w:rsidRPr="002852BB">
          <w:rPr>
            <w:rFonts w:ascii="Times New Roman" w:hAnsi="Times New Roman" w:cs="Times New Roman"/>
            <w:noProof/>
            <w:webHidden/>
          </w:rPr>
          <w:tab/>
        </w:r>
        <w:r w:rsidR="00270FC9">
          <w:rPr>
            <w:rFonts w:ascii="Times New Roman" w:hAnsi="Times New Roman" w:cs="Times New Roman"/>
            <w:noProof/>
            <w:webHidden/>
          </w:rPr>
          <w:t>19</w:t>
        </w:r>
      </w:hyperlink>
    </w:p>
    <w:p w14:paraId="0453DBEC" w14:textId="64ECC58B"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8" w:history="1">
        <w:r w:rsidR="00F93602">
          <w:rPr>
            <w:rStyle w:val="Hyperlink"/>
            <w:rFonts w:ascii="Times New Roman" w:hAnsi="Times New Roman" w:cs="Times New Roman"/>
            <w:noProof/>
          </w:rPr>
          <w:t>4</w:t>
        </w:r>
        <w:r w:rsidR="00681424" w:rsidRPr="002852BB">
          <w:rPr>
            <w:rStyle w:val="Hyperlink"/>
            <w:rFonts w:ascii="Times New Roman" w:hAnsi="Times New Roman" w:cs="Times New Roman"/>
            <w:noProof/>
          </w:rPr>
          <w:t>.</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rPr>
          <w:t>Материјали и методи</w:t>
        </w:r>
        <w:r w:rsidR="00681424" w:rsidRPr="002852BB">
          <w:rPr>
            <w:rFonts w:ascii="Times New Roman" w:hAnsi="Times New Roman" w:cs="Times New Roman"/>
            <w:noProof/>
            <w:webHidden/>
          </w:rPr>
          <w:tab/>
        </w:r>
        <w:r w:rsidR="00681424" w:rsidRPr="002852BB">
          <w:rPr>
            <w:rFonts w:ascii="Times New Roman" w:hAnsi="Times New Roman" w:cs="Times New Roman"/>
            <w:noProof/>
            <w:webHidden/>
            <w:lang w:val="en-US"/>
          </w:rPr>
          <w:t>20</w:t>
        </w:r>
      </w:hyperlink>
    </w:p>
    <w:p w14:paraId="2028A2D6" w14:textId="06C50084"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39" w:history="1">
        <w:r w:rsidR="00F93602">
          <w:rPr>
            <w:rStyle w:val="Hyperlink"/>
            <w:rFonts w:ascii="Times New Roman" w:hAnsi="Times New Roman" w:cs="Times New Roman"/>
            <w:noProof/>
          </w:rPr>
          <w:t>4.1</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rPr>
          <w:t>Експериментален дел</w:t>
        </w:r>
        <w:r w:rsidR="00681424" w:rsidRPr="002852BB">
          <w:rPr>
            <w:rFonts w:ascii="Times New Roman" w:hAnsi="Times New Roman" w:cs="Times New Roman"/>
            <w:noProof/>
            <w:webHidden/>
          </w:rPr>
          <w:tab/>
        </w:r>
        <w:r w:rsidR="00A05458">
          <w:rPr>
            <w:rFonts w:ascii="Times New Roman" w:hAnsi="Times New Roman" w:cs="Times New Roman"/>
            <w:noProof/>
            <w:webHidden/>
          </w:rPr>
          <w:t>20</w:t>
        </w:r>
      </w:hyperlink>
    </w:p>
    <w:p w14:paraId="51FBA4C3" w14:textId="01839ABD"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40" w:history="1">
        <w:r w:rsidR="00F93602">
          <w:rPr>
            <w:rStyle w:val="Hyperlink"/>
            <w:rFonts w:ascii="Times New Roman" w:hAnsi="Times New Roman" w:cs="Times New Roman"/>
            <w:noProof/>
          </w:rPr>
          <w:t>4.2</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rPr>
          <w:t>Подготовка на храната</w:t>
        </w:r>
        <w:r w:rsidR="00681424" w:rsidRPr="002852BB">
          <w:rPr>
            <w:rFonts w:ascii="Times New Roman" w:hAnsi="Times New Roman" w:cs="Times New Roman"/>
            <w:noProof/>
            <w:webHidden/>
          </w:rPr>
          <w:tab/>
        </w:r>
        <w:r w:rsidR="00A05458">
          <w:rPr>
            <w:rFonts w:ascii="Times New Roman" w:hAnsi="Times New Roman" w:cs="Times New Roman"/>
            <w:noProof/>
            <w:webHidden/>
          </w:rPr>
          <w:t>21</w:t>
        </w:r>
      </w:hyperlink>
    </w:p>
    <w:p w14:paraId="3DECAF72" w14:textId="2EF63E3A" w:rsidR="00181382" w:rsidRDefault="00000000" w:rsidP="00E41AC8">
      <w:pPr>
        <w:pStyle w:val="TOC1"/>
        <w:spacing w:after="0" w:line="360" w:lineRule="auto"/>
        <w:rPr>
          <w:rFonts w:ascii="Times New Roman" w:hAnsi="Times New Roman" w:cs="Times New Roman"/>
          <w:noProof/>
        </w:rPr>
      </w:pPr>
      <w:hyperlink w:anchor="_Toc148905841" w:history="1">
        <w:r w:rsidR="00F93602">
          <w:rPr>
            <w:rStyle w:val="Hyperlink"/>
            <w:rFonts w:ascii="Times New Roman" w:hAnsi="Times New Roman" w:cs="Times New Roman"/>
            <w:noProof/>
            <w:lang w:val="ru-RU"/>
          </w:rPr>
          <w:t>4.3</w:t>
        </w:r>
        <w:r w:rsidR="00681424" w:rsidRPr="002852BB">
          <w:rPr>
            <w:rFonts w:ascii="Times New Roman" w:hAnsi="Times New Roman" w:cs="Times New Roman"/>
            <w:noProof/>
            <w:kern w:val="2"/>
            <w:lang w:val="en-US"/>
          </w:rPr>
          <w:tab/>
        </w:r>
        <w:r w:rsidR="00681424" w:rsidRPr="002852BB">
          <w:rPr>
            <w:rStyle w:val="Hyperlink"/>
            <w:rFonts w:ascii="Times New Roman" w:hAnsi="Times New Roman" w:cs="Times New Roman"/>
            <w:noProof/>
            <w:lang w:val="ru-RU"/>
          </w:rPr>
          <w:t>Контролни мерења</w:t>
        </w:r>
        <w:r w:rsidR="00681424" w:rsidRPr="002852BB">
          <w:rPr>
            <w:rFonts w:ascii="Times New Roman" w:hAnsi="Times New Roman" w:cs="Times New Roman"/>
            <w:noProof/>
            <w:webHidden/>
          </w:rPr>
          <w:tab/>
        </w:r>
        <w:r w:rsidR="00A05458">
          <w:rPr>
            <w:rFonts w:ascii="Times New Roman" w:hAnsi="Times New Roman" w:cs="Times New Roman"/>
            <w:noProof/>
            <w:webHidden/>
          </w:rPr>
          <w:t>25</w:t>
        </w:r>
      </w:hyperlink>
    </w:p>
    <w:p w14:paraId="11FA680D" w14:textId="0964B73A" w:rsidR="00A05458" w:rsidRDefault="00A05458" w:rsidP="00A05458">
      <w:pPr>
        <w:rPr>
          <w:rFonts w:ascii="Times New Roman" w:hAnsi="Times New Roman" w:cs="Times New Roman"/>
          <w:lang w:val="mk-MK"/>
        </w:rPr>
      </w:pPr>
      <w:r w:rsidRPr="00A05458">
        <w:rPr>
          <w:rFonts w:ascii="Times New Roman" w:hAnsi="Times New Roman" w:cs="Times New Roman"/>
          <w:lang w:val="mk-MK"/>
        </w:rPr>
        <w:t>4.4..............................................................................................</w:t>
      </w:r>
      <w:r>
        <w:rPr>
          <w:rFonts w:ascii="Times New Roman" w:hAnsi="Times New Roman" w:cs="Times New Roman"/>
          <w:lang w:val="mk-MK"/>
        </w:rPr>
        <w:t>.</w:t>
      </w:r>
      <w:r w:rsidRPr="00A05458">
        <w:rPr>
          <w:rFonts w:ascii="Times New Roman" w:hAnsi="Times New Roman" w:cs="Times New Roman"/>
          <w:lang w:val="mk-MK"/>
        </w:rPr>
        <w:t>Статистичка обработка на податоците</w:t>
      </w:r>
    </w:p>
    <w:p w14:paraId="61A8FE25" w14:textId="36D1DCD0" w:rsidR="00A05458" w:rsidRPr="00A05458" w:rsidRDefault="00A05458" w:rsidP="00A05458">
      <w:pPr>
        <w:rPr>
          <w:rFonts w:ascii="Times New Roman" w:hAnsi="Times New Roman" w:cs="Times New Roman"/>
          <w:lang w:val="mk-MK"/>
        </w:rPr>
      </w:pPr>
      <w:r>
        <w:rPr>
          <w:rFonts w:ascii="Times New Roman" w:hAnsi="Times New Roman" w:cs="Times New Roman"/>
          <w:lang w:val="mk-MK"/>
        </w:rPr>
        <w:t>................................................................................................................................................................26</w:t>
      </w:r>
    </w:p>
    <w:p w14:paraId="53B246B3" w14:textId="38F38A3A" w:rsidR="00181382" w:rsidRPr="002852BB" w:rsidRDefault="00000000" w:rsidP="00A05458">
      <w:pPr>
        <w:pStyle w:val="TOC1"/>
        <w:spacing w:after="0" w:line="360" w:lineRule="auto"/>
        <w:rPr>
          <w:rFonts w:ascii="Times New Roman" w:hAnsi="Times New Roman" w:cs="Times New Roman"/>
          <w:noProof/>
          <w:kern w:val="2"/>
          <w:lang w:val="en-US"/>
        </w:rPr>
      </w:pPr>
      <w:hyperlink w:anchor="_Toc148905842" w:history="1">
        <w:r w:rsidR="00F93602">
          <w:rPr>
            <w:rStyle w:val="Hyperlink"/>
            <w:rFonts w:ascii="Times New Roman" w:hAnsi="Times New Roman" w:cs="Times New Roman"/>
            <w:noProof/>
          </w:rPr>
          <w:t>5</w:t>
        </w:r>
        <w:r w:rsidR="00600C60" w:rsidRPr="002852BB">
          <w:rPr>
            <w:rStyle w:val="Hyperlink"/>
            <w:rFonts w:ascii="Times New Roman" w:hAnsi="Times New Roman" w:cs="Times New Roman"/>
            <w:noProof/>
          </w:rPr>
          <w:t>.</w:t>
        </w:r>
        <w:r w:rsidR="00600C60" w:rsidRPr="002852BB">
          <w:rPr>
            <w:rFonts w:ascii="Times New Roman" w:hAnsi="Times New Roman" w:cs="Times New Roman"/>
            <w:noProof/>
            <w:kern w:val="2"/>
            <w:lang w:val="en-US"/>
          </w:rPr>
          <w:tab/>
        </w:r>
        <w:r w:rsidR="00600C60" w:rsidRPr="002852BB">
          <w:rPr>
            <w:rStyle w:val="Hyperlink"/>
            <w:rFonts w:ascii="Times New Roman" w:hAnsi="Times New Roman" w:cs="Times New Roman"/>
            <w:noProof/>
          </w:rPr>
          <w:t>Резултати</w:t>
        </w:r>
        <w:r w:rsidR="00600C60" w:rsidRPr="002852BB">
          <w:rPr>
            <w:rFonts w:ascii="Times New Roman" w:hAnsi="Times New Roman" w:cs="Times New Roman"/>
            <w:noProof/>
            <w:webHidden/>
          </w:rPr>
          <w:tab/>
        </w:r>
        <w:r w:rsidR="00600C60" w:rsidRPr="002852BB">
          <w:rPr>
            <w:rFonts w:ascii="Times New Roman" w:hAnsi="Times New Roman" w:cs="Times New Roman"/>
            <w:noProof/>
            <w:webHidden/>
            <w:lang w:val="en-US"/>
          </w:rPr>
          <w:t>26</w:t>
        </w:r>
      </w:hyperlink>
    </w:p>
    <w:p w14:paraId="794F14B8" w14:textId="68624B4B" w:rsidR="00181382" w:rsidRPr="00A05458" w:rsidRDefault="00000000" w:rsidP="00E41AC8">
      <w:pPr>
        <w:pStyle w:val="TOC1"/>
        <w:spacing w:after="0" w:line="360" w:lineRule="auto"/>
        <w:rPr>
          <w:rFonts w:ascii="Times New Roman" w:hAnsi="Times New Roman" w:cs="Times New Roman"/>
          <w:noProof/>
          <w:kern w:val="2"/>
        </w:rPr>
      </w:pPr>
      <w:hyperlink w:anchor="_Toc148905844" w:history="1">
        <w:r w:rsidR="00A05458">
          <w:rPr>
            <w:rStyle w:val="Hyperlink"/>
            <w:rFonts w:ascii="Times New Roman" w:hAnsi="Times New Roman" w:cs="Times New Roman"/>
            <w:noProof/>
          </w:rPr>
          <w:t>5.1</w:t>
        </w:r>
        <w:r w:rsidR="00600C60" w:rsidRPr="002852BB">
          <w:rPr>
            <w:rFonts w:ascii="Times New Roman" w:hAnsi="Times New Roman" w:cs="Times New Roman"/>
            <w:noProof/>
            <w:kern w:val="2"/>
            <w:lang w:val="en-US"/>
          </w:rPr>
          <w:tab/>
        </w:r>
        <w:r w:rsidR="00A05458">
          <w:rPr>
            <w:rFonts w:ascii="Times New Roman" w:hAnsi="Times New Roman" w:cs="Times New Roman"/>
            <w:noProof/>
            <w:kern w:val="2"/>
          </w:rPr>
          <w:t>..........Резултати од мерење на масата на рибите</w:t>
        </w:r>
        <w:r w:rsidR="00600C60" w:rsidRPr="002852BB">
          <w:rPr>
            <w:rFonts w:ascii="Times New Roman" w:hAnsi="Times New Roman" w:cs="Times New Roman"/>
            <w:noProof/>
            <w:webHidden/>
          </w:rPr>
          <w:tab/>
        </w:r>
        <w:r w:rsidR="00A05458">
          <w:rPr>
            <w:rFonts w:ascii="Times New Roman" w:hAnsi="Times New Roman" w:cs="Times New Roman"/>
            <w:noProof/>
            <w:webHidden/>
          </w:rPr>
          <w:t>26</w:t>
        </w:r>
      </w:hyperlink>
    </w:p>
    <w:p w14:paraId="69DAD2EC" w14:textId="54764ED8"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45" w:history="1">
        <w:r w:rsidR="00B15FF0">
          <w:rPr>
            <w:rStyle w:val="Hyperlink"/>
            <w:rFonts w:ascii="Times New Roman" w:hAnsi="Times New Roman" w:cs="Times New Roman"/>
            <w:noProof/>
          </w:rPr>
          <w:t>5.2</w:t>
        </w:r>
        <w:r w:rsidR="00600C60" w:rsidRPr="002852BB">
          <w:rPr>
            <w:rFonts w:ascii="Times New Roman" w:hAnsi="Times New Roman" w:cs="Times New Roman"/>
            <w:noProof/>
            <w:kern w:val="2"/>
            <w:lang w:val="en-US"/>
          </w:rPr>
          <w:tab/>
        </w:r>
        <w:r w:rsidR="00600C60" w:rsidRPr="002852BB">
          <w:rPr>
            <w:rStyle w:val="Hyperlink"/>
            <w:rFonts w:ascii="Times New Roman" w:hAnsi="Times New Roman" w:cs="Times New Roman"/>
            <w:noProof/>
          </w:rPr>
          <w:t xml:space="preserve">Промена на </w:t>
        </w:r>
        <w:r w:rsidR="00B15FF0">
          <w:rPr>
            <w:rStyle w:val="Hyperlink"/>
            <w:rFonts w:ascii="Times New Roman" w:hAnsi="Times New Roman" w:cs="Times New Roman"/>
            <w:noProof/>
          </w:rPr>
          <w:t>масата</w:t>
        </w:r>
        <w:r w:rsidR="00600C60" w:rsidRPr="002852BB">
          <w:rPr>
            <w:rStyle w:val="Hyperlink"/>
            <w:rFonts w:ascii="Times New Roman" w:hAnsi="Times New Roman" w:cs="Times New Roman"/>
            <w:noProof/>
          </w:rPr>
          <w:t xml:space="preserve"> на рибите</w:t>
        </w:r>
        <w:r w:rsidR="00600C60" w:rsidRPr="002852BB">
          <w:rPr>
            <w:rFonts w:ascii="Times New Roman" w:hAnsi="Times New Roman" w:cs="Times New Roman"/>
            <w:noProof/>
            <w:webHidden/>
          </w:rPr>
          <w:tab/>
        </w:r>
        <w:r w:rsidR="00600C60" w:rsidRPr="002852BB">
          <w:rPr>
            <w:rFonts w:ascii="Times New Roman" w:hAnsi="Times New Roman" w:cs="Times New Roman"/>
            <w:noProof/>
            <w:webHidden/>
            <w:lang w:val="en-US"/>
          </w:rPr>
          <w:t>45</w:t>
        </w:r>
      </w:hyperlink>
    </w:p>
    <w:p w14:paraId="0ADAA026" w14:textId="11D986ED"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46" w:history="1">
        <w:r w:rsidR="00B15FF0">
          <w:rPr>
            <w:rStyle w:val="Hyperlink"/>
            <w:rFonts w:ascii="Times New Roman" w:hAnsi="Times New Roman" w:cs="Times New Roman"/>
            <w:noProof/>
          </w:rPr>
          <w:t>5.3</w:t>
        </w:r>
        <w:r w:rsidR="00600C60" w:rsidRPr="002852BB">
          <w:rPr>
            <w:rFonts w:ascii="Times New Roman" w:hAnsi="Times New Roman" w:cs="Times New Roman"/>
            <w:noProof/>
            <w:kern w:val="2"/>
            <w:lang w:val="en-US"/>
          </w:rPr>
          <w:tab/>
        </w:r>
        <w:r w:rsidR="00744708">
          <w:rPr>
            <w:rStyle w:val="Hyperlink"/>
            <w:rFonts w:ascii="Times New Roman" w:hAnsi="Times New Roman" w:cs="Times New Roman"/>
            <w:noProof/>
          </w:rPr>
          <w:t xml:space="preserve">Статистичка анализа </w:t>
        </w:r>
        <w:r w:rsidR="00B15FF0">
          <w:rPr>
            <w:rStyle w:val="Hyperlink"/>
            <w:rFonts w:ascii="Times New Roman" w:hAnsi="Times New Roman" w:cs="Times New Roman"/>
            <w:noProof/>
          </w:rPr>
          <w:t>на должините на рибите</w:t>
        </w:r>
        <w:r w:rsidR="00600C60" w:rsidRPr="002852BB">
          <w:rPr>
            <w:rFonts w:ascii="Times New Roman" w:hAnsi="Times New Roman" w:cs="Times New Roman"/>
            <w:noProof/>
            <w:webHidden/>
          </w:rPr>
          <w:tab/>
        </w:r>
        <w:r w:rsidR="00744708">
          <w:rPr>
            <w:rFonts w:ascii="Times New Roman" w:hAnsi="Times New Roman" w:cs="Times New Roman"/>
            <w:noProof/>
            <w:webHidden/>
          </w:rPr>
          <w:t>33</w:t>
        </w:r>
      </w:hyperlink>
    </w:p>
    <w:p w14:paraId="003E8150" w14:textId="70B90ADB"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47" w:history="1">
        <w:r w:rsidR="00744708">
          <w:rPr>
            <w:rStyle w:val="Hyperlink"/>
            <w:rFonts w:ascii="Times New Roman" w:hAnsi="Times New Roman" w:cs="Times New Roman"/>
            <w:noProof/>
          </w:rPr>
          <w:t>5.4</w:t>
        </w:r>
        <w:r w:rsidR="00600C60" w:rsidRPr="002852BB">
          <w:rPr>
            <w:rFonts w:ascii="Times New Roman" w:hAnsi="Times New Roman" w:cs="Times New Roman"/>
            <w:noProof/>
            <w:kern w:val="2"/>
            <w:lang w:val="en-US"/>
          </w:rPr>
          <w:tab/>
        </w:r>
        <w:r w:rsidR="00744708">
          <w:rPr>
            <w:rStyle w:val="Hyperlink"/>
            <w:rFonts w:ascii="Times New Roman" w:hAnsi="Times New Roman" w:cs="Times New Roman"/>
            <w:noProof/>
          </w:rPr>
          <w:t>Промена на должината на рибите</w:t>
        </w:r>
        <w:r w:rsidR="00600C60" w:rsidRPr="002852BB">
          <w:rPr>
            <w:rFonts w:ascii="Times New Roman" w:hAnsi="Times New Roman" w:cs="Times New Roman"/>
            <w:noProof/>
            <w:webHidden/>
          </w:rPr>
          <w:tab/>
        </w:r>
        <w:r w:rsidR="00744708">
          <w:rPr>
            <w:rFonts w:ascii="Times New Roman" w:hAnsi="Times New Roman" w:cs="Times New Roman"/>
            <w:noProof/>
            <w:webHidden/>
          </w:rPr>
          <w:t>39</w:t>
        </w:r>
      </w:hyperlink>
    </w:p>
    <w:p w14:paraId="78F393AE" w14:textId="3CCC282F" w:rsidR="00181382" w:rsidRPr="002852BB" w:rsidRDefault="00000000" w:rsidP="00E41AC8">
      <w:pPr>
        <w:pStyle w:val="TOC1"/>
        <w:spacing w:after="0" w:line="360" w:lineRule="auto"/>
        <w:rPr>
          <w:rFonts w:ascii="Times New Roman" w:hAnsi="Times New Roman" w:cs="Times New Roman"/>
          <w:noProof/>
          <w:kern w:val="2"/>
          <w:lang w:val="en-US"/>
        </w:rPr>
      </w:pPr>
      <w:hyperlink w:anchor="_Toc148905848" w:history="1">
        <w:r w:rsidR="00744708">
          <w:rPr>
            <w:rStyle w:val="Hyperlink"/>
            <w:rFonts w:ascii="Times New Roman" w:hAnsi="Times New Roman" w:cs="Times New Roman"/>
            <w:noProof/>
            <w:lang w:val="ru-RU"/>
          </w:rPr>
          <w:t>5.5</w:t>
        </w:r>
        <w:r w:rsidR="00600C60" w:rsidRPr="002852BB">
          <w:rPr>
            <w:rFonts w:ascii="Times New Roman" w:hAnsi="Times New Roman" w:cs="Times New Roman"/>
            <w:noProof/>
            <w:kern w:val="2"/>
            <w:lang w:val="en-US"/>
          </w:rPr>
          <w:tab/>
        </w:r>
        <w:r w:rsidR="00744708">
          <w:rPr>
            <w:rStyle w:val="Hyperlink"/>
            <w:rFonts w:ascii="Times New Roman" w:hAnsi="Times New Roman" w:cs="Times New Roman"/>
            <w:noProof/>
            <w:lang w:val="ru-RU"/>
          </w:rPr>
          <w:t>Статистичка анализа на ширината на рибите</w:t>
        </w:r>
        <w:r w:rsidR="00600C60" w:rsidRPr="002852BB">
          <w:rPr>
            <w:rFonts w:ascii="Times New Roman" w:hAnsi="Times New Roman" w:cs="Times New Roman"/>
            <w:noProof/>
            <w:webHidden/>
          </w:rPr>
          <w:tab/>
        </w:r>
        <w:r w:rsidR="00744708">
          <w:rPr>
            <w:rFonts w:ascii="Times New Roman" w:hAnsi="Times New Roman" w:cs="Times New Roman"/>
            <w:noProof/>
            <w:webHidden/>
          </w:rPr>
          <w:t>40</w:t>
        </w:r>
      </w:hyperlink>
    </w:p>
    <w:bookmarkStart w:id="11" w:name="_Hlk168605581"/>
    <w:p w14:paraId="33756E34" w14:textId="476C6A3D" w:rsidR="00181382" w:rsidRPr="002852BB" w:rsidRDefault="00000000" w:rsidP="00E41AC8">
      <w:pPr>
        <w:pStyle w:val="TOC1"/>
        <w:spacing w:after="0" w:line="360" w:lineRule="auto"/>
        <w:rPr>
          <w:rFonts w:ascii="Times New Roman" w:hAnsi="Times New Roman" w:cs="Times New Roman"/>
          <w:noProof/>
          <w:kern w:val="2"/>
          <w:lang w:val="en-US"/>
        </w:rPr>
      </w:pPr>
      <w:r>
        <w:lastRenderedPageBreak/>
        <w:fldChar w:fldCharType="begin"/>
      </w:r>
      <w:r>
        <w:instrText>HYPERLINK \l "_Toc148905849"</w:instrText>
      </w:r>
      <w:r>
        <w:fldChar w:fldCharType="separate"/>
      </w:r>
      <w:r w:rsidR="00744708">
        <w:rPr>
          <w:rStyle w:val="Hyperlink"/>
          <w:rFonts w:ascii="Times New Roman" w:hAnsi="Times New Roman" w:cs="Times New Roman"/>
          <w:noProof/>
          <w:lang w:val="ru-RU"/>
        </w:rPr>
        <w:t>5.6</w:t>
      </w:r>
      <w:r w:rsidR="00600C60" w:rsidRPr="002852BB">
        <w:rPr>
          <w:rStyle w:val="Hyperlink"/>
          <w:rFonts w:ascii="Times New Roman" w:hAnsi="Times New Roman" w:cs="Times New Roman"/>
          <w:noProof/>
          <w:lang w:val="ru-RU"/>
        </w:rPr>
        <w:t>.</w:t>
      </w:r>
      <w:r w:rsidR="00600C60" w:rsidRPr="002852BB">
        <w:rPr>
          <w:rFonts w:ascii="Times New Roman" w:hAnsi="Times New Roman" w:cs="Times New Roman"/>
          <w:noProof/>
          <w:kern w:val="2"/>
          <w:lang w:val="en-US"/>
        </w:rPr>
        <w:tab/>
      </w:r>
      <w:r w:rsidR="00744708">
        <w:rPr>
          <w:rStyle w:val="Hyperlink"/>
          <w:rFonts w:ascii="Times New Roman" w:hAnsi="Times New Roman" w:cs="Times New Roman"/>
          <w:noProof/>
          <w:lang w:val="ru-RU"/>
        </w:rPr>
        <w:t>Промена на ширината на рибите</w:t>
      </w:r>
      <w:r w:rsidR="00600C60" w:rsidRPr="002852BB">
        <w:rPr>
          <w:rFonts w:ascii="Times New Roman" w:hAnsi="Times New Roman" w:cs="Times New Roman"/>
          <w:noProof/>
          <w:webHidden/>
        </w:rPr>
        <w:tab/>
      </w:r>
      <w:r w:rsidR="00744708">
        <w:rPr>
          <w:rFonts w:ascii="Times New Roman" w:hAnsi="Times New Roman" w:cs="Times New Roman"/>
          <w:noProof/>
          <w:webHidden/>
        </w:rPr>
        <w:t>45</w:t>
      </w:r>
      <w:r>
        <w:rPr>
          <w:rFonts w:ascii="Times New Roman" w:hAnsi="Times New Roman" w:cs="Times New Roman"/>
          <w:noProof/>
          <w:lang w:val="en-US"/>
        </w:rPr>
        <w:fldChar w:fldCharType="end"/>
      </w:r>
    </w:p>
    <w:bookmarkStart w:id="12" w:name="_Hlk168605495"/>
    <w:p w14:paraId="30BA76FE" w14:textId="7C73AC76" w:rsidR="00744708" w:rsidRPr="00744708" w:rsidRDefault="00000000" w:rsidP="00744708">
      <w:pPr>
        <w:pStyle w:val="TOC1"/>
        <w:spacing w:after="0" w:line="360" w:lineRule="auto"/>
        <w:rPr>
          <w:rFonts w:ascii="Times New Roman" w:hAnsi="Times New Roman" w:cs="Times New Roman"/>
          <w:noProof/>
        </w:rPr>
      </w:pPr>
      <w:r>
        <w:fldChar w:fldCharType="begin"/>
      </w:r>
      <w:r>
        <w:instrText>HYPERLINK \l "_Toc148905850"</w:instrText>
      </w:r>
      <w:r>
        <w:fldChar w:fldCharType="separate"/>
      </w:r>
      <w:r w:rsidR="00C54E9E" w:rsidRPr="002852BB">
        <w:rPr>
          <w:rStyle w:val="Hyperlink"/>
          <w:rFonts w:ascii="Times New Roman" w:hAnsi="Times New Roman" w:cs="Times New Roman"/>
          <w:noProof/>
          <w:lang w:val="ru-RU"/>
        </w:rPr>
        <w:t>5</w:t>
      </w:r>
      <w:r w:rsidR="00744708">
        <w:rPr>
          <w:rStyle w:val="Hyperlink"/>
          <w:rFonts w:ascii="Times New Roman" w:hAnsi="Times New Roman" w:cs="Times New Roman"/>
          <w:noProof/>
          <w:lang w:val="ru-RU"/>
        </w:rPr>
        <w:t>.7</w:t>
      </w:r>
      <w:r w:rsidR="00C54E9E" w:rsidRPr="002852BB">
        <w:rPr>
          <w:rStyle w:val="Hyperlink"/>
          <w:rFonts w:ascii="Times New Roman" w:hAnsi="Times New Roman" w:cs="Times New Roman"/>
          <w:noProof/>
          <w:lang w:val="ru-RU"/>
        </w:rPr>
        <w:t>.</w:t>
      </w:r>
      <w:r w:rsidR="00C54E9E" w:rsidRPr="002852BB">
        <w:rPr>
          <w:rFonts w:ascii="Times New Roman" w:hAnsi="Times New Roman" w:cs="Times New Roman"/>
          <w:noProof/>
          <w:kern w:val="2"/>
          <w:lang w:val="en-US"/>
        </w:rPr>
        <w:tab/>
      </w:r>
      <w:r w:rsidR="00744708">
        <w:rPr>
          <w:rStyle w:val="Hyperlink"/>
          <w:rFonts w:ascii="Times New Roman" w:hAnsi="Times New Roman" w:cs="Times New Roman"/>
          <w:noProof/>
          <w:lang w:val="ru-RU"/>
        </w:rPr>
        <w:t>Вкупен прираст</w:t>
      </w:r>
      <w:r w:rsidR="00C54E9E" w:rsidRPr="002852BB">
        <w:rPr>
          <w:rFonts w:ascii="Times New Roman" w:hAnsi="Times New Roman" w:cs="Times New Roman"/>
          <w:noProof/>
          <w:webHidden/>
        </w:rPr>
        <w:tab/>
      </w:r>
      <w:r w:rsidR="00744708">
        <w:rPr>
          <w:rFonts w:ascii="Times New Roman" w:hAnsi="Times New Roman" w:cs="Times New Roman"/>
          <w:noProof/>
          <w:webHidden/>
        </w:rPr>
        <w:t>46</w:t>
      </w:r>
      <w:r>
        <w:rPr>
          <w:rFonts w:ascii="Times New Roman" w:hAnsi="Times New Roman" w:cs="Times New Roman"/>
          <w:noProof/>
          <w:lang w:val="en-US"/>
        </w:rPr>
        <w:fldChar w:fldCharType="end"/>
      </w:r>
    </w:p>
    <w:bookmarkEnd w:id="11"/>
    <w:p w14:paraId="5DA4BDDF" w14:textId="7973031B" w:rsidR="00D6702D" w:rsidRPr="002852BB" w:rsidRDefault="00D6702D" w:rsidP="00D6702D">
      <w:pPr>
        <w:pStyle w:val="TOC1"/>
        <w:spacing w:after="0" w:line="360" w:lineRule="auto"/>
        <w:rPr>
          <w:rFonts w:ascii="Times New Roman" w:hAnsi="Times New Roman" w:cs="Times New Roman"/>
          <w:noProof/>
          <w:kern w:val="2"/>
          <w:lang w:val="en-US"/>
        </w:rPr>
      </w:pPr>
      <w:r>
        <w:fldChar w:fldCharType="begin"/>
      </w:r>
      <w:r>
        <w:instrText>HYPERLINK \l "_Toc148905849"</w:instrText>
      </w:r>
      <w:r>
        <w:fldChar w:fldCharType="separate"/>
      </w:r>
      <w:r>
        <w:rPr>
          <w:rStyle w:val="Hyperlink"/>
          <w:rFonts w:ascii="Times New Roman" w:hAnsi="Times New Roman" w:cs="Times New Roman"/>
          <w:noProof/>
          <w:lang w:val="ru-RU"/>
        </w:rPr>
        <w:t>5.</w:t>
      </w:r>
      <w:r>
        <w:rPr>
          <w:rStyle w:val="Hyperlink"/>
          <w:rFonts w:ascii="Times New Roman" w:hAnsi="Times New Roman" w:cs="Times New Roman"/>
          <w:noProof/>
          <w:lang w:val="ru-RU"/>
        </w:rPr>
        <w:t>8</w:t>
      </w:r>
      <w:r w:rsidRPr="002852BB">
        <w:rPr>
          <w:rStyle w:val="Hyperlink"/>
          <w:rFonts w:ascii="Times New Roman" w:hAnsi="Times New Roman" w:cs="Times New Roman"/>
          <w:noProof/>
          <w:lang w:val="ru-RU"/>
        </w:rPr>
        <w:t>.</w:t>
      </w:r>
      <w:r w:rsidRPr="002852BB">
        <w:rPr>
          <w:rFonts w:ascii="Times New Roman" w:hAnsi="Times New Roman" w:cs="Times New Roman"/>
          <w:noProof/>
          <w:kern w:val="2"/>
          <w:lang w:val="en-US"/>
        </w:rPr>
        <w:tab/>
      </w:r>
      <w:r>
        <w:rPr>
          <w:rStyle w:val="Hyperlink"/>
          <w:rFonts w:ascii="Times New Roman" w:hAnsi="Times New Roman" w:cs="Times New Roman"/>
          <w:noProof/>
          <w:lang w:val="ru-RU"/>
        </w:rPr>
        <w:t xml:space="preserve">Процент на смртност </w:t>
      </w:r>
      <w:r>
        <w:rPr>
          <w:rStyle w:val="Hyperlink"/>
          <w:rFonts w:ascii="Times New Roman" w:hAnsi="Times New Roman" w:cs="Times New Roman"/>
          <w:noProof/>
          <w:lang w:val="ru-RU"/>
        </w:rPr>
        <w:t>на рибите</w:t>
      </w:r>
      <w:r w:rsidRPr="002852BB">
        <w:rPr>
          <w:rFonts w:ascii="Times New Roman" w:hAnsi="Times New Roman" w:cs="Times New Roman"/>
          <w:noProof/>
          <w:webHidden/>
        </w:rPr>
        <w:tab/>
      </w:r>
      <w:r>
        <w:rPr>
          <w:rFonts w:ascii="Times New Roman" w:hAnsi="Times New Roman" w:cs="Times New Roman"/>
          <w:noProof/>
          <w:webHidden/>
        </w:rPr>
        <w:t>48</w:t>
      </w:r>
      <w:r>
        <w:rPr>
          <w:rFonts w:ascii="Times New Roman" w:hAnsi="Times New Roman" w:cs="Times New Roman"/>
          <w:noProof/>
          <w:lang w:val="en-US"/>
        </w:rPr>
        <w:fldChar w:fldCharType="end"/>
      </w:r>
    </w:p>
    <w:p w14:paraId="1414F7E5" w14:textId="7C2FA91A" w:rsidR="00D6702D" w:rsidRPr="00744708" w:rsidRDefault="00D6702D" w:rsidP="00D6702D">
      <w:pPr>
        <w:pStyle w:val="TOC1"/>
        <w:spacing w:after="0" w:line="360" w:lineRule="auto"/>
        <w:rPr>
          <w:rFonts w:ascii="Times New Roman" w:hAnsi="Times New Roman" w:cs="Times New Roman"/>
          <w:noProof/>
        </w:rPr>
      </w:pPr>
      <w:hyperlink w:anchor="_Toc148905850" w:history="1">
        <w:r w:rsidRPr="002852BB">
          <w:rPr>
            <w:rStyle w:val="Hyperlink"/>
            <w:rFonts w:ascii="Times New Roman" w:hAnsi="Times New Roman" w:cs="Times New Roman"/>
            <w:noProof/>
            <w:lang w:val="ru-RU"/>
          </w:rPr>
          <w:t>5</w:t>
        </w:r>
        <w:r>
          <w:rPr>
            <w:rStyle w:val="Hyperlink"/>
            <w:rFonts w:ascii="Times New Roman" w:hAnsi="Times New Roman" w:cs="Times New Roman"/>
            <w:noProof/>
            <w:lang w:val="ru-RU"/>
          </w:rPr>
          <w:t>.</w:t>
        </w:r>
        <w:r w:rsidR="003B3BB7">
          <w:rPr>
            <w:rStyle w:val="Hyperlink"/>
            <w:rFonts w:ascii="Times New Roman" w:hAnsi="Times New Roman" w:cs="Times New Roman"/>
            <w:noProof/>
            <w:lang w:val="ru-RU"/>
          </w:rPr>
          <w:t>9</w:t>
        </w:r>
        <w:r w:rsidRPr="002852BB">
          <w:rPr>
            <w:rStyle w:val="Hyperlink"/>
            <w:rFonts w:ascii="Times New Roman" w:hAnsi="Times New Roman" w:cs="Times New Roman"/>
            <w:noProof/>
            <w:lang w:val="ru-RU"/>
          </w:rPr>
          <w:t>.</w:t>
        </w:r>
        <w:r w:rsidRPr="002852BB">
          <w:rPr>
            <w:rFonts w:ascii="Times New Roman" w:hAnsi="Times New Roman" w:cs="Times New Roman"/>
            <w:noProof/>
            <w:kern w:val="2"/>
            <w:lang w:val="en-US"/>
          </w:rPr>
          <w:tab/>
        </w:r>
        <w:r w:rsidR="003B3BB7">
          <w:rPr>
            <w:rStyle w:val="Hyperlink"/>
            <w:rFonts w:ascii="Times New Roman" w:hAnsi="Times New Roman" w:cs="Times New Roman"/>
            <w:noProof/>
            <w:lang w:val="ru-RU"/>
          </w:rPr>
          <w:t>Кондициски фактор</w:t>
        </w:r>
        <w:r w:rsidRPr="002852BB">
          <w:rPr>
            <w:rFonts w:ascii="Times New Roman" w:hAnsi="Times New Roman" w:cs="Times New Roman"/>
            <w:noProof/>
            <w:webHidden/>
          </w:rPr>
          <w:tab/>
        </w:r>
        <w:r w:rsidR="003B3BB7">
          <w:rPr>
            <w:rFonts w:ascii="Times New Roman" w:hAnsi="Times New Roman" w:cs="Times New Roman"/>
            <w:noProof/>
            <w:webHidden/>
          </w:rPr>
          <w:t>48</w:t>
        </w:r>
      </w:hyperlink>
    </w:p>
    <w:bookmarkStart w:id="13" w:name="_Hlk168607115"/>
    <w:p w14:paraId="5FAD8F01" w14:textId="36A0ED1D" w:rsidR="003B3BB7" w:rsidRPr="002852BB" w:rsidRDefault="003B3BB7" w:rsidP="003B3BB7">
      <w:pPr>
        <w:pStyle w:val="TOC1"/>
        <w:spacing w:after="0" w:line="360" w:lineRule="auto"/>
        <w:rPr>
          <w:rFonts w:ascii="Times New Roman" w:hAnsi="Times New Roman" w:cs="Times New Roman"/>
          <w:noProof/>
          <w:kern w:val="2"/>
          <w:lang w:val="en-US"/>
        </w:rPr>
      </w:pPr>
      <w:r>
        <w:fldChar w:fldCharType="begin"/>
      </w:r>
      <w:r>
        <w:instrText>HYPERLINK \l "_Toc148905849"</w:instrText>
      </w:r>
      <w:r>
        <w:fldChar w:fldCharType="separate"/>
      </w:r>
      <w:r>
        <w:rPr>
          <w:rStyle w:val="Hyperlink"/>
          <w:rFonts w:ascii="Times New Roman" w:hAnsi="Times New Roman" w:cs="Times New Roman"/>
          <w:noProof/>
          <w:lang w:val="ru-RU"/>
        </w:rPr>
        <w:t>5.</w:t>
      </w:r>
      <w:r>
        <w:rPr>
          <w:rStyle w:val="Hyperlink"/>
          <w:rFonts w:ascii="Times New Roman" w:hAnsi="Times New Roman" w:cs="Times New Roman"/>
          <w:noProof/>
          <w:lang w:val="ru-RU"/>
        </w:rPr>
        <w:t>10.</w:t>
      </w:r>
      <w:r w:rsidRPr="002852BB">
        <w:rPr>
          <w:rStyle w:val="Hyperlink"/>
          <w:rFonts w:ascii="Times New Roman" w:hAnsi="Times New Roman" w:cs="Times New Roman"/>
          <w:noProof/>
          <w:lang w:val="ru-RU"/>
        </w:rPr>
        <w:t>.</w:t>
      </w:r>
      <w:r w:rsidRPr="002852BB">
        <w:rPr>
          <w:rFonts w:ascii="Times New Roman" w:hAnsi="Times New Roman" w:cs="Times New Roman"/>
          <w:noProof/>
          <w:kern w:val="2"/>
          <w:lang w:val="en-US"/>
        </w:rPr>
        <w:tab/>
      </w:r>
      <w:r>
        <w:rPr>
          <w:rStyle w:val="Hyperlink"/>
          <w:rFonts w:ascii="Times New Roman" w:hAnsi="Times New Roman" w:cs="Times New Roman"/>
          <w:noProof/>
          <w:lang w:val="ru-RU"/>
        </w:rPr>
        <w:t>Конверзија на храна</w:t>
      </w:r>
      <w:r w:rsidRPr="002852BB">
        <w:rPr>
          <w:rFonts w:ascii="Times New Roman" w:hAnsi="Times New Roman" w:cs="Times New Roman"/>
          <w:noProof/>
          <w:webHidden/>
        </w:rPr>
        <w:tab/>
      </w:r>
      <w:r>
        <w:rPr>
          <w:rFonts w:ascii="Times New Roman" w:hAnsi="Times New Roman" w:cs="Times New Roman"/>
          <w:noProof/>
          <w:webHidden/>
        </w:rPr>
        <w:t>51</w:t>
      </w:r>
      <w:r>
        <w:rPr>
          <w:rFonts w:ascii="Times New Roman" w:hAnsi="Times New Roman" w:cs="Times New Roman"/>
          <w:noProof/>
          <w:lang w:val="en-US"/>
        </w:rPr>
        <w:fldChar w:fldCharType="end"/>
      </w:r>
    </w:p>
    <w:p w14:paraId="205412E6" w14:textId="5E00DBCB" w:rsidR="003B3BB7" w:rsidRPr="00744708" w:rsidRDefault="003B3BB7" w:rsidP="003B3BB7">
      <w:pPr>
        <w:pStyle w:val="TOC1"/>
        <w:spacing w:after="0" w:line="360" w:lineRule="auto"/>
        <w:rPr>
          <w:rFonts w:ascii="Times New Roman" w:hAnsi="Times New Roman" w:cs="Times New Roman"/>
          <w:noProof/>
        </w:rPr>
      </w:pPr>
      <w:hyperlink w:anchor="_Toc148905850" w:history="1">
        <w:r>
          <w:rPr>
            <w:rStyle w:val="Hyperlink"/>
            <w:rFonts w:ascii="Times New Roman" w:hAnsi="Times New Roman" w:cs="Times New Roman"/>
            <w:noProof/>
            <w:lang w:val="ru-RU"/>
          </w:rPr>
          <w:t>6.</w:t>
        </w:r>
        <w:r w:rsidRPr="002852BB">
          <w:rPr>
            <w:rStyle w:val="Hyperlink"/>
            <w:rFonts w:ascii="Times New Roman" w:hAnsi="Times New Roman" w:cs="Times New Roman"/>
            <w:noProof/>
            <w:lang w:val="ru-RU"/>
          </w:rPr>
          <w:t>.</w:t>
        </w:r>
        <w:r w:rsidRPr="002852BB">
          <w:rPr>
            <w:rFonts w:ascii="Times New Roman" w:hAnsi="Times New Roman" w:cs="Times New Roman"/>
            <w:noProof/>
            <w:kern w:val="2"/>
            <w:lang w:val="en-US"/>
          </w:rPr>
          <w:tab/>
        </w:r>
        <w:r>
          <w:rPr>
            <w:rStyle w:val="Hyperlink"/>
            <w:rFonts w:ascii="Times New Roman" w:hAnsi="Times New Roman" w:cs="Times New Roman"/>
            <w:noProof/>
            <w:lang w:val="ru-RU"/>
          </w:rPr>
          <w:t>Дискусија</w:t>
        </w:r>
        <w:r w:rsidRPr="002852BB">
          <w:rPr>
            <w:rFonts w:ascii="Times New Roman" w:hAnsi="Times New Roman" w:cs="Times New Roman"/>
            <w:noProof/>
            <w:webHidden/>
          </w:rPr>
          <w:tab/>
        </w:r>
        <w:r>
          <w:rPr>
            <w:rFonts w:ascii="Times New Roman" w:hAnsi="Times New Roman" w:cs="Times New Roman"/>
            <w:noProof/>
            <w:webHidden/>
          </w:rPr>
          <w:t>52</w:t>
        </w:r>
      </w:hyperlink>
    </w:p>
    <w:bookmarkEnd w:id="13"/>
    <w:p w14:paraId="126EEB95" w14:textId="4C51A5BE" w:rsidR="003B3BB7" w:rsidRPr="002852BB" w:rsidRDefault="003B3BB7" w:rsidP="003B3BB7">
      <w:pPr>
        <w:pStyle w:val="TOC1"/>
        <w:spacing w:after="0" w:line="360" w:lineRule="auto"/>
        <w:rPr>
          <w:rFonts w:ascii="Times New Roman" w:hAnsi="Times New Roman" w:cs="Times New Roman"/>
          <w:noProof/>
          <w:kern w:val="2"/>
          <w:lang w:val="en-US"/>
        </w:rPr>
      </w:pPr>
      <w:r>
        <w:fldChar w:fldCharType="begin"/>
      </w:r>
      <w:r>
        <w:instrText>HYPERLINK \l "_Toc148905849"</w:instrText>
      </w:r>
      <w:r>
        <w:fldChar w:fldCharType="separate"/>
      </w:r>
      <w:r>
        <w:rPr>
          <w:rStyle w:val="Hyperlink"/>
          <w:rFonts w:ascii="Times New Roman" w:hAnsi="Times New Roman" w:cs="Times New Roman"/>
          <w:noProof/>
          <w:lang w:val="ru-RU"/>
        </w:rPr>
        <w:t>7.</w:t>
      </w:r>
      <w:r>
        <w:rPr>
          <w:rStyle w:val="Hyperlink"/>
          <w:rFonts w:ascii="Times New Roman" w:hAnsi="Times New Roman" w:cs="Times New Roman"/>
          <w:noProof/>
          <w:lang w:val="ru-RU"/>
        </w:rPr>
        <w:t>.</w:t>
      </w:r>
      <w:r w:rsidRPr="002852BB">
        <w:rPr>
          <w:rStyle w:val="Hyperlink"/>
          <w:rFonts w:ascii="Times New Roman" w:hAnsi="Times New Roman" w:cs="Times New Roman"/>
          <w:noProof/>
          <w:lang w:val="ru-RU"/>
        </w:rPr>
        <w:t>.</w:t>
      </w:r>
      <w:r w:rsidRPr="002852BB">
        <w:rPr>
          <w:rFonts w:ascii="Times New Roman" w:hAnsi="Times New Roman" w:cs="Times New Roman"/>
          <w:noProof/>
          <w:kern w:val="2"/>
          <w:lang w:val="en-US"/>
        </w:rPr>
        <w:tab/>
      </w:r>
      <w:r>
        <w:rPr>
          <w:rStyle w:val="Hyperlink"/>
          <w:rFonts w:ascii="Times New Roman" w:hAnsi="Times New Roman" w:cs="Times New Roman"/>
          <w:noProof/>
          <w:lang w:val="ru-RU"/>
        </w:rPr>
        <w:t>Заклучок</w:t>
      </w:r>
      <w:r w:rsidRPr="002852BB">
        <w:rPr>
          <w:rFonts w:ascii="Times New Roman" w:hAnsi="Times New Roman" w:cs="Times New Roman"/>
          <w:noProof/>
          <w:webHidden/>
        </w:rPr>
        <w:tab/>
      </w:r>
      <w:r>
        <w:rPr>
          <w:rFonts w:ascii="Times New Roman" w:hAnsi="Times New Roman" w:cs="Times New Roman"/>
          <w:noProof/>
          <w:webHidden/>
        </w:rPr>
        <w:t>63</w:t>
      </w:r>
      <w:r>
        <w:rPr>
          <w:rFonts w:ascii="Times New Roman" w:hAnsi="Times New Roman" w:cs="Times New Roman"/>
          <w:noProof/>
          <w:lang w:val="en-US"/>
        </w:rPr>
        <w:fldChar w:fldCharType="end"/>
      </w:r>
    </w:p>
    <w:p w14:paraId="44505F69" w14:textId="305D1F45" w:rsidR="003B3BB7" w:rsidRPr="00744708" w:rsidRDefault="003B3BB7" w:rsidP="003B3BB7">
      <w:pPr>
        <w:pStyle w:val="TOC1"/>
        <w:spacing w:after="0" w:line="360" w:lineRule="auto"/>
        <w:rPr>
          <w:rFonts w:ascii="Times New Roman" w:hAnsi="Times New Roman" w:cs="Times New Roman"/>
          <w:noProof/>
        </w:rPr>
      </w:pPr>
      <w:r>
        <w:t>8</w:t>
      </w:r>
      <w:r>
        <w:fldChar w:fldCharType="begin"/>
      </w:r>
      <w:r>
        <w:instrText>HYPERLINK \l "_Toc148905850"</w:instrText>
      </w:r>
      <w:r>
        <w:fldChar w:fldCharType="separate"/>
      </w:r>
      <w:r w:rsidRPr="002852BB">
        <w:rPr>
          <w:rFonts w:ascii="Times New Roman" w:hAnsi="Times New Roman" w:cs="Times New Roman"/>
          <w:noProof/>
          <w:kern w:val="2"/>
          <w:lang w:val="en-US"/>
        </w:rPr>
        <w:tab/>
      </w:r>
      <w:r>
        <w:rPr>
          <w:rStyle w:val="Hyperlink"/>
          <w:rFonts w:ascii="Times New Roman" w:hAnsi="Times New Roman" w:cs="Times New Roman"/>
          <w:noProof/>
          <w:lang w:val="ru-RU"/>
        </w:rPr>
        <w:t>Литература</w:t>
      </w:r>
      <w:r w:rsidRPr="002852BB">
        <w:rPr>
          <w:rFonts w:ascii="Times New Roman" w:hAnsi="Times New Roman" w:cs="Times New Roman"/>
          <w:noProof/>
          <w:webHidden/>
        </w:rPr>
        <w:tab/>
      </w:r>
      <w:r>
        <w:rPr>
          <w:rFonts w:ascii="Times New Roman" w:hAnsi="Times New Roman" w:cs="Times New Roman"/>
          <w:noProof/>
          <w:webHidden/>
        </w:rPr>
        <w:t>64</w:t>
      </w:r>
      <w:r>
        <w:rPr>
          <w:rFonts w:ascii="Times New Roman" w:hAnsi="Times New Roman" w:cs="Times New Roman"/>
          <w:noProof/>
          <w:lang w:val="en-US"/>
        </w:rPr>
        <w:fldChar w:fldCharType="end"/>
      </w:r>
    </w:p>
    <w:p w14:paraId="5FF8574C" w14:textId="77777777" w:rsidR="00D6702D" w:rsidRDefault="00D6702D" w:rsidP="00E41AC8">
      <w:pPr>
        <w:pStyle w:val="TOC1"/>
        <w:spacing w:after="0" w:line="360" w:lineRule="auto"/>
        <w:rPr>
          <w:rFonts w:ascii="Times New Roman" w:hAnsi="Times New Roman" w:cs="Times New Roman"/>
        </w:rPr>
      </w:pPr>
    </w:p>
    <w:p w14:paraId="2A959E65" w14:textId="77777777" w:rsidR="00D6702D" w:rsidRDefault="00D6702D" w:rsidP="00E41AC8">
      <w:pPr>
        <w:pStyle w:val="TOC1"/>
        <w:spacing w:after="0" w:line="360" w:lineRule="auto"/>
        <w:rPr>
          <w:rFonts w:ascii="Times New Roman" w:hAnsi="Times New Roman" w:cs="Times New Roman"/>
        </w:rPr>
      </w:pPr>
    </w:p>
    <w:p w14:paraId="2ADA6718" w14:textId="2DC0CC7D" w:rsidR="003B3BB7" w:rsidRDefault="003B3BB7" w:rsidP="00E41AC8">
      <w:pPr>
        <w:pStyle w:val="TOC1"/>
        <w:spacing w:after="0" w:line="360" w:lineRule="auto"/>
        <w:rPr>
          <w:rFonts w:ascii="Times New Roman" w:hAnsi="Times New Roman" w:cs="Times New Roman"/>
          <w:noProof/>
          <w:kern w:val="2"/>
        </w:rPr>
      </w:pPr>
      <w:r>
        <w:rPr>
          <w:rFonts w:ascii="Times New Roman" w:hAnsi="Times New Roman" w:cs="Times New Roman"/>
          <w:noProof/>
          <w:kern w:val="2"/>
        </w:rPr>
        <w:br w:type="page"/>
      </w:r>
    </w:p>
    <w:p w14:paraId="5871AB7B" w14:textId="77777777" w:rsidR="00181382" w:rsidRPr="003B3BB7" w:rsidRDefault="00181382" w:rsidP="00E41AC8">
      <w:pPr>
        <w:pStyle w:val="TOC1"/>
        <w:spacing w:after="0" w:line="360" w:lineRule="auto"/>
        <w:rPr>
          <w:rFonts w:ascii="Times New Roman" w:hAnsi="Times New Roman" w:cs="Times New Roman"/>
          <w:noProof/>
          <w:kern w:val="2"/>
        </w:rPr>
      </w:pPr>
    </w:p>
    <w:bookmarkEnd w:id="12"/>
    <w:p w14:paraId="5E530C76" w14:textId="7F857613" w:rsidR="00E41AC8" w:rsidRDefault="00273BDF" w:rsidP="003B3BB7">
      <w:pPr>
        <w:pStyle w:val="TOC1"/>
        <w:spacing w:after="0" w:line="360" w:lineRule="auto"/>
        <w:rPr>
          <w:rFonts w:ascii="Times New Roman" w:hAnsi="Times New Roman" w:cs="Times New Roman"/>
          <w:b/>
          <w:bCs/>
          <w:noProof/>
        </w:rPr>
      </w:pPr>
      <w:r w:rsidRPr="002852BB">
        <w:rPr>
          <w:rFonts w:ascii="Times New Roman" w:hAnsi="Times New Roman" w:cs="Times New Roman"/>
          <w:b/>
          <w:bCs/>
          <w:noProof/>
        </w:rPr>
        <w:fldChar w:fldCharType="end"/>
      </w:r>
    </w:p>
    <w:p w14:paraId="71CF00BE" w14:textId="77777777" w:rsidR="00733286" w:rsidRPr="001C1856" w:rsidRDefault="00733286" w:rsidP="00E41AC8">
      <w:pPr>
        <w:spacing w:after="0" w:line="360" w:lineRule="auto"/>
        <w:rPr>
          <w:rFonts w:ascii="Times New Roman" w:hAnsi="Times New Roman" w:cs="Times New Roman"/>
          <w:b/>
          <w:bCs/>
          <w:noProof/>
          <w:sz w:val="28"/>
          <w:szCs w:val="28"/>
          <w:lang w:val="mk-MK"/>
        </w:rPr>
      </w:pPr>
    </w:p>
    <w:p w14:paraId="37F05C8D" w14:textId="01FEDA32" w:rsidR="00FA4357" w:rsidRPr="001C1856" w:rsidRDefault="00FA4357" w:rsidP="00E41AC8">
      <w:pPr>
        <w:pStyle w:val="ListParagraph"/>
        <w:numPr>
          <w:ilvl w:val="0"/>
          <w:numId w:val="10"/>
        </w:numPr>
        <w:spacing w:after="0" w:line="360" w:lineRule="auto"/>
        <w:jc w:val="both"/>
        <w:rPr>
          <w:rFonts w:ascii="Times New Roman" w:hAnsi="Times New Roman" w:cs="Times New Roman"/>
          <w:b/>
          <w:bCs/>
          <w:sz w:val="28"/>
          <w:szCs w:val="28"/>
          <w:lang w:val="mk-MK"/>
        </w:rPr>
      </w:pPr>
      <w:r w:rsidRPr="001C1856">
        <w:rPr>
          <w:rFonts w:ascii="Times New Roman" w:hAnsi="Times New Roman" w:cs="Times New Roman"/>
          <w:b/>
          <w:bCs/>
          <w:sz w:val="28"/>
          <w:szCs w:val="28"/>
          <w:lang w:val="mk-MK"/>
        </w:rPr>
        <w:t>В</w:t>
      </w:r>
      <w:r w:rsidR="00C9415F" w:rsidRPr="001C1856">
        <w:rPr>
          <w:rFonts w:ascii="Times New Roman" w:hAnsi="Times New Roman" w:cs="Times New Roman"/>
          <w:b/>
          <w:bCs/>
          <w:sz w:val="28"/>
          <w:szCs w:val="28"/>
          <w:lang w:val="mk-MK"/>
        </w:rPr>
        <w:t>ОВЕД</w:t>
      </w:r>
    </w:p>
    <w:p w14:paraId="1B1B644B" w14:textId="77777777" w:rsidR="00FA4357" w:rsidRPr="002852BB" w:rsidRDefault="00FA4357" w:rsidP="00E41AC8">
      <w:pPr>
        <w:spacing w:after="0" w:line="360" w:lineRule="auto"/>
        <w:ind w:left="360" w:firstLine="360"/>
        <w:jc w:val="both"/>
        <w:rPr>
          <w:rFonts w:ascii="Times New Roman" w:hAnsi="Times New Roman" w:cs="Times New Roman"/>
          <w:b/>
          <w:bCs/>
          <w:sz w:val="24"/>
          <w:szCs w:val="24"/>
          <w:lang w:val="mk-MK"/>
        </w:rPr>
      </w:pPr>
    </w:p>
    <w:p w14:paraId="04E34746" w14:textId="48E09818" w:rsidR="00FA4357" w:rsidRPr="002852BB" w:rsidRDefault="001C185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FA4357" w:rsidRPr="002852BB">
        <w:rPr>
          <w:rFonts w:ascii="Times New Roman" w:eastAsia="Times New Roman" w:hAnsi="Times New Roman" w:cs="Times New Roman"/>
          <w:color w:val="202124"/>
          <w:kern w:val="0"/>
          <w:sz w:val="24"/>
          <w:szCs w:val="24"/>
          <w:lang w:val="mk-MK"/>
        </w:rPr>
        <w:t>Зеолитот припаѓа во категоријата природни, безбедни и</w:t>
      </w:r>
      <w:r w:rsidR="00A512A9"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за употреба</w:t>
      </w:r>
      <w:r w:rsidR="00A512A9"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апсолутно нетоксични минерали широко применувани во индустријата и полјоделството со повеќекратна намена. Неговата правилна употреба не предизвикува никакви негативни ефекти или контраиндикации,  за што се потврд</w:t>
      </w:r>
      <w:r w:rsidR="00A512A9" w:rsidRPr="002852BB">
        <w:rPr>
          <w:rFonts w:ascii="Times New Roman" w:eastAsia="Times New Roman" w:hAnsi="Times New Roman" w:cs="Times New Roman"/>
          <w:color w:val="202124"/>
          <w:kern w:val="0"/>
          <w:sz w:val="24"/>
          <w:szCs w:val="24"/>
          <w:lang w:val="mk-MK"/>
        </w:rPr>
        <w:t>иј</w:t>
      </w:r>
      <w:r w:rsidR="00FA4357" w:rsidRPr="002852BB">
        <w:rPr>
          <w:rFonts w:ascii="Times New Roman" w:eastAsia="Times New Roman" w:hAnsi="Times New Roman" w:cs="Times New Roman"/>
          <w:color w:val="202124"/>
          <w:kern w:val="0"/>
          <w:sz w:val="24"/>
          <w:szCs w:val="24"/>
          <w:lang w:val="mk-MK"/>
        </w:rPr>
        <w:t>а  добиените резултати од хемиските и токсиколошките анализи кои се реализирани од бројни стручни и еминентни експерти.</w:t>
      </w:r>
    </w:p>
    <w:p w14:paraId="579AC58B" w14:textId="77777777" w:rsidR="005A2ADD" w:rsidRDefault="00FA4357" w:rsidP="00E41AC8">
      <w:pPr>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Морфолошките и градбените структурни карактеристики на зеолитот потврдуваат  дека тој е алумосиликатен минерал со вулканско потекло. Неговата кристална решетка е негативно наелектризирана и функционира како јонски разменувач. </w:t>
      </w:r>
      <w:r w:rsidR="005A2ADD">
        <w:rPr>
          <w:rFonts w:ascii="Times New Roman" w:eastAsia="Times New Roman" w:hAnsi="Times New Roman" w:cs="Times New Roman"/>
          <w:color w:val="202124"/>
          <w:kern w:val="0"/>
          <w:sz w:val="24"/>
          <w:szCs w:val="24"/>
          <w:lang w:val="mk-MK"/>
        </w:rPr>
        <w:t xml:space="preserve"> </w:t>
      </w:r>
    </w:p>
    <w:p w14:paraId="7E632768" w14:textId="4B334C4A" w:rsidR="00FA4357" w:rsidRPr="005A2ADD" w:rsidRDefault="00FA4357" w:rsidP="00E41AC8">
      <w:pPr>
        <w:spacing w:after="0" w:line="360" w:lineRule="auto"/>
        <w:ind w:firstLine="720"/>
        <w:jc w:val="both"/>
        <w:rPr>
          <w:rFonts w:ascii="Times New Roman" w:eastAsia="Times New Roman" w:hAnsi="Times New Roman" w:cs="Times New Roman"/>
          <w:color w:val="202124"/>
          <w:kern w:val="0"/>
          <w:sz w:val="24"/>
          <w:szCs w:val="24"/>
          <w:lang w:val="mk-MK"/>
        </w:rPr>
      </w:pPr>
      <w:r w:rsidRPr="002852BB">
        <w:rPr>
          <w:rFonts w:ascii="Times New Roman" w:hAnsi="Times New Roman" w:cs="Times New Roman"/>
          <w:sz w:val="24"/>
          <w:szCs w:val="24"/>
          <w:lang w:val="ru-RU"/>
        </w:rPr>
        <w:t>Според хемиската структура зеолитот се дефинира како кристален хидриран алуминио-силикат на алкали и алкални метали. Тој се состои од едно, дводимензионални или тридимензионални шуплински системи или канали чиј волумен се движи од 20% до 50% од вкупната површина (</w:t>
      </w:r>
      <w:bookmarkStart w:id="14" w:name="_Hlk154167575"/>
      <w:proofErr w:type="spellStart"/>
      <w:r w:rsidR="00233450" w:rsidRPr="002852BB">
        <w:rPr>
          <w:rFonts w:ascii="Times New Roman" w:hAnsi="Times New Roman" w:cs="Times New Roman"/>
          <w:sz w:val="24"/>
          <w:szCs w:val="24"/>
        </w:rPr>
        <w:t>Aybal</w:t>
      </w:r>
      <w:proofErr w:type="spellEnd"/>
      <w:r w:rsidR="00233450" w:rsidRPr="002852BB">
        <w:rPr>
          <w:rFonts w:ascii="Times New Roman" w:hAnsi="Times New Roman" w:cs="Times New Roman"/>
          <w:sz w:val="24"/>
          <w:szCs w:val="24"/>
          <w:lang w:val="ru-RU"/>
        </w:rPr>
        <w:t>, 2001</w:t>
      </w:r>
      <w:r w:rsidR="00233450">
        <w:rPr>
          <w:rFonts w:ascii="Times New Roman" w:hAnsi="Times New Roman" w:cs="Times New Roman"/>
          <w:sz w:val="24"/>
          <w:szCs w:val="24"/>
        </w:rPr>
        <w:t>;</w:t>
      </w:r>
      <w:r w:rsidRPr="002852BB">
        <w:rPr>
          <w:rFonts w:ascii="Times New Roman" w:hAnsi="Times New Roman" w:cs="Times New Roman"/>
          <w:sz w:val="24"/>
          <w:szCs w:val="24"/>
        </w:rPr>
        <w:t>Alp</w:t>
      </w:r>
      <w:r w:rsidRPr="002852BB">
        <w:rPr>
          <w:rFonts w:ascii="Times New Roman" w:hAnsi="Times New Roman" w:cs="Times New Roman"/>
          <w:sz w:val="24"/>
          <w:szCs w:val="24"/>
          <w:lang w:val="mk-MK"/>
        </w:rPr>
        <w:t>,2005</w:t>
      </w:r>
      <w:r w:rsidRPr="002852BB">
        <w:rPr>
          <w:rFonts w:ascii="Times New Roman" w:hAnsi="Times New Roman" w:cs="Times New Roman"/>
          <w:sz w:val="24"/>
          <w:szCs w:val="24"/>
          <w:lang w:val="ru-RU"/>
        </w:rPr>
        <w:t>)</w:t>
      </w:r>
      <w:bookmarkStart w:id="15" w:name="_Hlk154167896"/>
      <w:bookmarkEnd w:id="14"/>
    </w:p>
    <w:bookmarkEnd w:id="15"/>
    <w:p w14:paraId="3CEBC21C" w14:textId="20627E83" w:rsidR="00FA4357" w:rsidRPr="002852BB" w:rsidRDefault="00FA4357" w:rsidP="00E41AC8">
      <w:pPr>
        <w:spacing w:after="0" w:line="360" w:lineRule="auto"/>
        <w:ind w:firstLine="720"/>
        <w:jc w:val="both"/>
        <w:rPr>
          <w:rFonts w:ascii="Times New Roman" w:hAnsi="Times New Roman" w:cs="Times New Roman"/>
          <w:sz w:val="24"/>
          <w:szCs w:val="24"/>
          <w:lang w:val="ru-RU"/>
        </w:rPr>
      </w:pPr>
      <w:r w:rsidRPr="002852BB">
        <w:rPr>
          <w:rFonts w:ascii="Times New Roman" w:hAnsi="Times New Roman" w:cs="Times New Roman"/>
          <w:sz w:val="24"/>
          <w:szCs w:val="24"/>
          <w:lang w:val="ru-RU"/>
        </w:rPr>
        <w:t xml:space="preserve">Неговите својства прилично </w:t>
      </w:r>
      <w:r w:rsidR="00A512A9" w:rsidRPr="002852BB">
        <w:rPr>
          <w:rFonts w:ascii="Times New Roman" w:hAnsi="Times New Roman" w:cs="Times New Roman"/>
          <w:sz w:val="24"/>
          <w:szCs w:val="24"/>
          <w:lang w:val="ru-RU"/>
        </w:rPr>
        <w:t xml:space="preserve">се </w:t>
      </w:r>
      <w:r w:rsidRPr="002852BB">
        <w:rPr>
          <w:rFonts w:ascii="Times New Roman" w:hAnsi="Times New Roman" w:cs="Times New Roman"/>
          <w:sz w:val="24"/>
          <w:szCs w:val="24"/>
          <w:lang w:val="ru-RU"/>
        </w:rPr>
        <w:t>хетерогени и бројни, но едно од најважните е лесна и селективна адсорпција, чија функција зависи од волуменот на шуплините/каналите и големината на течни и гасовити молекули и алкални јони кои се протегаат во средина. Оваа поставеност и аранжман овозможуваат молекулите да можат да се движат помеѓу зеолитот и околината. Благодарение на овие карактеристики, молекулите на зеолитот наречени „молекуларни сита“ се користат</w:t>
      </w:r>
      <w:r w:rsidR="00252100"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генерално</w:t>
      </w:r>
      <w:r w:rsidR="00252100"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како комерцијални абсорбенти и адсорбенти (</w:t>
      </w:r>
      <w:r w:rsidR="00233450" w:rsidRPr="002852BB">
        <w:rPr>
          <w:rFonts w:ascii="Times New Roman" w:hAnsi="Times New Roman" w:cs="Times New Roman"/>
          <w:sz w:val="24"/>
          <w:szCs w:val="24"/>
        </w:rPr>
        <w:t>Leung</w:t>
      </w:r>
      <w:r w:rsidR="00233450" w:rsidRPr="002852BB">
        <w:rPr>
          <w:rFonts w:ascii="Times New Roman" w:hAnsi="Times New Roman" w:cs="Times New Roman"/>
          <w:sz w:val="24"/>
          <w:szCs w:val="24"/>
          <w:lang w:val="ru-RU"/>
        </w:rPr>
        <w:t>, 2004</w:t>
      </w:r>
      <w:r w:rsidR="00233450">
        <w:rPr>
          <w:rFonts w:ascii="Times New Roman" w:hAnsi="Times New Roman" w:cs="Times New Roman"/>
          <w:sz w:val="24"/>
          <w:szCs w:val="24"/>
        </w:rPr>
        <w:t xml:space="preserve">; </w:t>
      </w:r>
      <w:r w:rsidRPr="002852BB">
        <w:rPr>
          <w:rFonts w:ascii="Times New Roman" w:hAnsi="Times New Roman" w:cs="Times New Roman"/>
          <w:sz w:val="24"/>
          <w:szCs w:val="24"/>
        </w:rPr>
        <w:t>Alp</w:t>
      </w:r>
      <w:r w:rsidRPr="002852BB">
        <w:rPr>
          <w:rFonts w:ascii="Times New Roman" w:hAnsi="Times New Roman" w:cs="Times New Roman"/>
          <w:sz w:val="24"/>
          <w:szCs w:val="24"/>
          <w:lang w:val="mk-MK"/>
        </w:rPr>
        <w:t>,2005</w:t>
      </w:r>
      <w:r w:rsidRPr="002852BB">
        <w:rPr>
          <w:rFonts w:ascii="Times New Roman" w:hAnsi="Times New Roman" w:cs="Times New Roman"/>
          <w:sz w:val="24"/>
          <w:szCs w:val="24"/>
          <w:lang w:val="ru-RU"/>
        </w:rPr>
        <w:t xml:space="preserve">; </w:t>
      </w:r>
      <w:proofErr w:type="spellStart"/>
      <w:r w:rsidRPr="002852BB">
        <w:rPr>
          <w:rFonts w:ascii="Times New Roman" w:hAnsi="Times New Roman" w:cs="Times New Roman"/>
          <w:sz w:val="24"/>
          <w:szCs w:val="24"/>
        </w:rPr>
        <w:t>Mumpton</w:t>
      </w:r>
      <w:proofErr w:type="spellEnd"/>
      <w:r w:rsidRPr="002852BB">
        <w:rPr>
          <w:rFonts w:ascii="Times New Roman" w:hAnsi="Times New Roman" w:cs="Times New Roman"/>
          <w:sz w:val="24"/>
          <w:szCs w:val="24"/>
          <w:lang w:val="ru-RU"/>
        </w:rPr>
        <w:t>, 2006)</w:t>
      </w:r>
    </w:p>
    <w:p w14:paraId="169312D6" w14:textId="29056A9C" w:rsidR="00FA4357" w:rsidRPr="002852BB"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lang w:val="mk-MK"/>
        </w:rPr>
        <w:tab/>
      </w:r>
      <w:r w:rsidR="00FA4357" w:rsidRPr="002852BB">
        <w:rPr>
          <w:rFonts w:ascii="Times New Roman" w:eastAsia="Times New Roman" w:hAnsi="Times New Roman" w:cs="Times New Roman"/>
          <w:color w:val="202124"/>
          <w:kern w:val="0"/>
          <w:sz w:val="24"/>
          <w:szCs w:val="24"/>
          <w:lang w:val="mk-MK"/>
        </w:rPr>
        <w:t xml:space="preserve">Можноста за размена на катјони и </w:t>
      </w:r>
      <w:r w:rsidR="00FA4357" w:rsidRPr="002852BB">
        <w:rPr>
          <w:rFonts w:ascii="Times New Roman" w:eastAsia="Times New Roman" w:hAnsi="Times New Roman" w:cs="Times New Roman"/>
          <w:kern w:val="0"/>
          <w:sz w:val="24"/>
          <w:szCs w:val="24"/>
          <w:lang w:val="mk-MK"/>
        </w:rPr>
        <w:t>адсорптивниот</w:t>
      </w:r>
      <w:r w:rsidR="00FA4357" w:rsidRPr="002852BB">
        <w:rPr>
          <w:rFonts w:ascii="Times New Roman" w:eastAsia="Times New Roman" w:hAnsi="Times New Roman" w:cs="Times New Roman"/>
          <w:color w:val="202124"/>
          <w:kern w:val="0"/>
          <w:sz w:val="24"/>
          <w:szCs w:val="24"/>
          <w:lang w:val="mk-MK"/>
        </w:rPr>
        <w:t xml:space="preserve"> капацитет на зеолитот се активира со механичка обработка.</w:t>
      </w:r>
      <w:r w:rsidR="00252100"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Во прилог</w:t>
      </w:r>
      <w:r w:rsidR="00252100"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наедно</w:t>
      </w:r>
      <w:r w:rsidR="00252100"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од најважните карактеристики на зеолитот е неговиот афинитет за апсорпција на различни микотоксини и тешки метали (како што се</w:t>
      </w:r>
      <w:r w:rsidR="00252100"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кадмиум-Cd, олово-Pb, жива-Hg, арсен-As, итн.), кои цврсто се врзуваат за неговата кристална решетка и практично не се откажуваат од  оваа поврзаност. Зеолитот, исто така, покажува афинитет на врзување и со други позитивно наелектризирани јони (катјони) за неговата кристална решетка, како што се</w:t>
      </w:r>
      <w:r w:rsidR="00252100"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азот, натриум, калциум, калиум итн. </w:t>
      </w:r>
      <w:r w:rsidR="00FA4357" w:rsidRPr="002852BB">
        <w:rPr>
          <w:rFonts w:ascii="Times New Roman" w:eastAsia="Times New Roman" w:hAnsi="Times New Roman" w:cs="Times New Roman"/>
          <w:color w:val="202124"/>
          <w:kern w:val="0"/>
          <w:sz w:val="24"/>
          <w:szCs w:val="24"/>
          <w:lang w:val="mk-MK"/>
        </w:rPr>
        <w:lastRenderedPageBreak/>
        <w:t>Но, овие катјони  меѓу</w:t>
      </w:r>
      <w:r w:rsidR="00BE454C"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себе се држат со послаби врски и лесно можат да се бидат заменети со други катјони од растворот,  кои се  во контакт со зеолитот.</w:t>
      </w:r>
    </w:p>
    <w:p w14:paraId="23466759" w14:textId="1E171FAB" w:rsidR="00FA4357" w:rsidRPr="002852BB" w:rsidRDefault="00FA4357" w:rsidP="00853066">
      <w:pPr>
        <w:spacing w:after="0" w:line="360" w:lineRule="auto"/>
        <w:ind w:firstLine="720"/>
        <w:jc w:val="both"/>
        <w:rPr>
          <w:rFonts w:ascii="Times New Roman" w:hAnsi="Times New Roman" w:cs="Times New Roman"/>
          <w:sz w:val="24"/>
          <w:szCs w:val="24"/>
          <w:lang w:val="ru-RU"/>
        </w:rPr>
      </w:pPr>
      <w:r w:rsidRPr="002852BB">
        <w:rPr>
          <w:rFonts w:ascii="Times New Roman" w:hAnsi="Times New Roman" w:cs="Times New Roman"/>
          <w:sz w:val="24"/>
          <w:szCs w:val="24"/>
          <w:lang w:val="ru-RU"/>
        </w:rPr>
        <w:t>Со оглед на нивната разноликост,различни видови зеолити имаат различна намена, благодарение на што се користат за различни цели.  Имено, зеолитот наоѓа широка примена во многу области</w:t>
      </w:r>
      <w:r w:rsidR="00252100"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како</w:t>
      </w:r>
      <w:r w:rsidR="00252100"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индустријата за хартија и детергенти, градежништво</w:t>
      </w:r>
      <w:r w:rsidR="00252100" w:rsidRPr="002852BB">
        <w:rPr>
          <w:rFonts w:ascii="Times New Roman" w:hAnsi="Times New Roman" w:cs="Times New Roman"/>
          <w:sz w:val="24"/>
          <w:szCs w:val="24"/>
          <w:lang w:val="ru-RU"/>
        </w:rPr>
        <w:t>то</w:t>
      </w:r>
      <w:r w:rsidRPr="002852BB">
        <w:rPr>
          <w:rFonts w:ascii="Times New Roman" w:hAnsi="Times New Roman" w:cs="Times New Roman"/>
          <w:sz w:val="24"/>
          <w:szCs w:val="24"/>
          <w:lang w:val="ru-RU"/>
        </w:rPr>
        <w:t>, здравство</w:t>
      </w:r>
      <w:r w:rsidR="00252100" w:rsidRPr="002852BB">
        <w:rPr>
          <w:rFonts w:ascii="Times New Roman" w:hAnsi="Times New Roman" w:cs="Times New Roman"/>
          <w:sz w:val="24"/>
          <w:szCs w:val="24"/>
          <w:lang w:val="ru-RU"/>
        </w:rPr>
        <w:t>то</w:t>
      </w:r>
      <w:r w:rsidRPr="002852BB">
        <w:rPr>
          <w:rFonts w:ascii="Times New Roman" w:hAnsi="Times New Roman" w:cs="Times New Roman"/>
          <w:sz w:val="24"/>
          <w:szCs w:val="24"/>
          <w:lang w:val="ru-RU"/>
        </w:rPr>
        <w:t>, рударство</w:t>
      </w:r>
      <w:r w:rsidR="00252100" w:rsidRPr="002852BB">
        <w:rPr>
          <w:rFonts w:ascii="Times New Roman" w:hAnsi="Times New Roman" w:cs="Times New Roman"/>
          <w:sz w:val="24"/>
          <w:szCs w:val="24"/>
          <w:lang w:val="ru-RU"/>
        </w:rPr>
        <w:t>то</w:t>
      </w:r>
      <w:r w:rsidRPr="002852BB">
        <w:rPr>
          <w:rFonts w:ascii="Times New Roman" w:hAnsi="Times New Roman" w:cs="Times New Roman"/>
          <w:sz w:val="24"/>
          <w:szCs w:val="24"/>
          <w:lang w:val="ru-RU"/>
        </w:rPr>
        <w:t xml:space="preserve"> и металургија</w:t>
      </w:r>
      <w:r w:rsidR="00252100" w:rsidRPr="002852BB">
        <w:rPr>
          <w:rFonts w:ascii="Times New Roman" w:hAnsi="Times New Roman" w:cs="Times New Roman"/>
          <w:sz w:val="24"/>
          <w:szCs w:val="24"/>
          <w:lang w:val="ru-RU"/>
        </w:rPr>
        <w:t>та</w:t>
      </w:r>
      <w:r w:rsidRPr="002852BB">
        <w:rPr>
          <w:rFonts w:ascii="Times New Roman" w:hAnsi="Times New Roman" w:cs="Times New Roman"/>
          <w:sz w:val="24"/>
          <w:szCs w:val="24"/>
          <w:lang w:val="ru-RU"/>
        </w:rPr>
        <w:t>.  Исто</w:t>
      </w:r>
      <w:r w:rsidR="00252100"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ru-RU"/>
        </w:rPr>
        <w:t xml:space="preserve">така, во својство на адитиви </w:t>
      </w:r>
      <w:r w:rsidRPr="002852BB">
        <w:rPr>
          <w:rFonts w:ascii="Times New Roman" w:hAnsi="Times New Roman" w:cs="Times New Roman"/>
          <w:sz w:val="24"/>
          <w:szCs w:val="24"/>
          <w:lang w:val="mk-MK"/>
        </w:rPr>
        <w:t xml:space="preserve">тие </w:t>
      </w:r>
      <w:r w:rsidRPr="002852BB">
        <w:rPr>
          <w:rFonts w:ascii="Times New Roman" w:hAnsi="Times New Roman" w:cs="Times New Roman"/>
          <w:sz w:val="24"/>
          <w:szCs w:val="24"/>
          <w:lang w:val="ru-RU"/>
        </w:rPr>
        <w:t>имаат исклучително дејство врз растителните и  животинските производи, како и наоѓаат сериозна примена во контрола на загадувањето и аквакултурата  (</w:t>
      </w:r>
      <w:proofErr w:type="spellStart"/>
      <w:r w:rsidRPr="002852BB">
        <w:rPr>
          <w:rFonts w:ascii="Times New Roman" w:hAnsi="Times New Roman" w:cs="Times New Roman"/>
          <w:sz w:val="24"/>
          <w:szCs w:val="24"/>
        </w:rPr>
        <w:t>Aybal</w:t>
      </w:r>
      <w:proofErr w:type="spellEnd"/>
      <w:r w:rsidRPr="002852BB">
        <w:rPr>
          <w:rFonts w:ascii="Times New Roman" w:hAnsi="Times New Roman" w:cs="Times New Roman"/>
          <w:sz w:val="24"/>
          <w:szCs w:val="24"/>
          <w:lang w:val="mk-MK"/>
        </w:rPr>
        <w:t>, 2001</w:t>
      </w:r>
      <w:r w:rsidRPr="002852BB">
        <w:rPr>
          <w:rFonts w:ascii="Times New Roman" w:hAnsi="Times New Roman" w:cs="Times New Roman"/>
          <w:sz w:val="24"/>
          <w:szCs w:val="24"/>
          <w:lang w:val="ru-RU"/>
        </w:rPr>
        <w:t xml:space="preserve">; </w:t>
      </w:r>
      <w:proofErr w:type="spellStart"/>
      <w:r w:rsidRPr="002852BB">
        <w:rPr>
          <w:rFonts w:ascii="Times New Roman" w:hAnsi="Times New Roman" w:cs="Times New Roman"/>
          <w:sz w:val="24"/>
          <w:szCs w:val="24"/>
        </w:rPr>
        <w:t>Kibaroglu</w:t>
      </w:r>
      <w:proofErr w:type="spellEnd"/>
      <w:r w:rsidRPr="002852BB">
        <w:rPr>
          <w:rFonts w:ascii="Times New Roman" w:hAnsi="Times New Roman" w:cs="Times New Roman"/>
          <w:sz w:val="24"/>
          <w:szCs w:val="24"/>
          <w:lang w:val="ru-RU"/>
        </w:rPr>
        <w:t xml:space="preserve">, 2008). </w:t>
      </w:r>
    </w:p>
    <w:p w14:paraId="5EF77F5F" w14:textId="30D525DC" w:rsidR="00FA4357" w:rsidRPr="002852BB" w:rsidRDefault="00FA4357" w:rsidP="00E41AC8">
      <w:pPr>
        <w:pStyle w:val="Textbody"/>
        <w:shd w:val="clear" w:color="auto" w:fill="FFFFFF" w:themeFill="background1"/>
        <w:spacing w:after="0" w:line="360" w:lineRule="auto"/>
        <w:ind w:firstLine="720"/>
        <w:jc w:val="both"/>
        <w:rPr>
          <w:rFonts w:cs="Times New Roman"/>
        </w:rPr>
      </w:pPr>
      <w:r w:rsidRPr="002852BB">
        <w:rPr>
          <w:rFonts w:cs="Times New Roman"/>
        </w:rPr>
        <w:t>Зеолитите с</w:t>
      </w:r>
      <w:r w:rsidR="00252100" w:rsidRPr="002852BB">
        <w:rPr>
          <w:rFonts w:cs="Times New Roman"/>
        </w:rPr>
        <w:t>è</w:t>
      </w:r>
      <w:r w:rsidRPr="002852BB">
        <w:rPr>
          <w:rFonts w:cs="Times New Roman"/>
        </w:rPr>
        <w:t xml:space="preserve"> повеќе се користат во земјоделството, заштитата на животната средина, па дури и во областа на медицината (Leonard et al., 1979;</w:t>
      </w:r>
      <w:r w:rsidR="00E506A0" w:rsidRPr="00E506A0">
        <w:rPr>
          <w:rFonts w:cs="Times New Roman"/>
        </w:rPr>
        <w:t xml:space="preserve"> </w:t>
      </w:r>
      <w:r w:rsidR="00E506A0" w:rsidRPr="002852BB">
        <w:rPr>
          <w:rFonts w:cs="Times New Roman"/>
        </w:rPr>
        <w:t>Derakhshankhah et al., 2020</w:t>
      </w:r>
      <w:r w:rsidRPr="002852BB">
        <w:rPr>
          <w:rFonts w:cs="Times New Roman"/>
        </w:rPr>
        <w:t xml:space="preserve"> Cataldo et al., 2021; Morante-Carballo et al., 2021).  Досега откриени </w:t>
      </w:r>
      <w:r w:rsidR="00252100" w:rsidRPr="002852BB">
        <w:rPr>
          <w:rFonts w:cs="Times New Roman"/>
        </w:rPr>
        <w:t xml:space="preserve">се </w:t>
      </w:r>
      <w:r w:rsidRPr="002852BB">
        <w:rPr>
          <w:rFonts w:cs="Times New Roman"/>
        </w:rPr>
        <w:t xml:space="preserve">повеќе од 40 природни зеолити, чии корисни ефекти евидентирани </w:t>
      </w:r>
      <w:r w:rsidR="00252100" w:rsidRPr="002852BB">
        <w:rPr>
          <w:rFonts w:cs="Times New Roman"/>
        </w:rPr>
        <w:t xml:space="preserve">се </w:t>
      </w:r>
      <w:r w:rsidRPr="002852BB">
        <w:rPr>
          <w:rFonts w:cs="Times New Roman"/>
        </w:rPr>
        <w:t>при искористување на хранливите материи или зголемување на телесната тежина</w:t>
      </w:r>
      <w:r w:rsidRPr="002852BB">
        <w:rPr>
          <w:rFonts w:cs="Times New Roman"/>
          <w:lang w:val="ru-RU"/>
        </w:rPr>
        <w:t xml:space="preserve">. </w:t>
      </w:r>
      <w:r w:rsidRPr="002852BB">
        <w:rPr>
          <w:rFonts w:cs="Times New Roman"/>
        </w:rPr>
        <w:t>Тие</w:t>
      </w:r>
      <w:r w:rsidR="00252100" w:rsidRPr="002852BB">
        <w:rPr>
          <w:rFonts w:cs="Times New Roman"/>
        </w:rPr>
        <w:t>,</w:t>
      </w:r>
      <w:r w:rsidRPr="002852BB">
        <w:rPr>
          <w:rFonts w:cs="Times New Roman"/>
        </w:rPr>
        <w:t xml:space="preserve"> исто</w:t>
      </w:r>
      <w:r w:rsidR="00252100" w:rsidRPr="002852BB">
        <w:rPr>
          <w:rFonts w:cs="Times New Roman"/>
        </w:rPr>
        <w:t xml:space="preserve"> </w:t>
      </w:r>
      <w:r w:rsidRPr="002852BB">
        <w:rPr>
          <w:rFonts w:cs="Times New Roman"/>
        </w:rPr>
        <w:t>така</w:t>
      </w:r>
      <w:r w:rsidR="00252100" w:rsidRPr="002852BB">
        <w:rPr>
          <w:rFonts w:cs="Times New Roman"/>
        </w:rPr>
        <w:t>,</w:t>
      </w:r>
      <w:r w:rsidRPr="002852BB">
        <w:rPr>
          <w:rFonts w:cs="Times New Roman"/>
        </w:rPr>
        <w:t xml:space="preserve"> имаат можност да ја зголемуваат ефикасноста на добиточната храна</w:t>
      </w:r>
      <w:r w:rsidRPr="002852BB">
        <w:rPr>
          <w:rFonts w:cs="Times New Roman"/>
          <w:lang w:val="ru-RU"/>
        </w:rPr>
        <w:t xml:space="preserve"> (</w:t>
      </w:r>
      <w:proofErr w:type="spellStart"/>
      <w:r w:rsidRPr="002852BB">
        <w:rPr>
          <w:rFonts w:cs="Times New Roman"/>
          <w:lang w:val="en-US"/>
        </w:rPr>
        <w:t>Cataldoetal</w:t>
      </w:r>
      <w:proofErr w:type="spellEnd"/>
      <w:r w:rsidRPr="002852BB">
        <w:rPr>
          <w:rFonts w:cs="Times New Roman"/>
          <w:lang w:val="ru-RU"/>
        </w:rPr>
        <w:t>., 2021)</w:t>
      </w:r>
      <w:r w:rsidRPr="002852BB">
        <w:rPr>
          <w:rFonts w:cs="Times New Roman"/>
        </w:rPr>
        <w:t>.</w:t>
      </w:r>
    </w:p>
    <w:p w14:paraId="57DE48A3" w14:textId="266C1A1D" w:rsidR="00FA4357" w:rsidRPr="002852BB"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Зеолитот со големина на зрно од 0 до 4 мм се обработува механички и е идеален за додавање во почвата, без разлика дали се работи за почва на отворен терен, почва за оранжерии и оранжерии или почва во саксии и жардин</w:t>
      </w:r>
      <w:r w:rsidR="00BE454C" w:rsidRPr="002852BB">
        <w:rPr>
          <w:rFonts w:ascii="Times New Roman" w:eastAsia="Times New Roman" w:hAnsi="Times New Roman" w:cs="Times New Roman"/>
          <w:color w:val="202124"/>
          <w:kern w:val="0"/>
          <w:sz w:val="24"/>
          <w:szCs w:val="24"/>
          <w:lang w:val="mk-MK"/>
        </w:rPr>
        <w:t>и</w:t>
      </w:r>
      <w:r w:rsidRPr="002852BB">
        <w:rPr>
          <w:rFonts w:ascii="Times New Roman" w:eastAsia="Times New Roman" w:hAnsi="Times New Roman" w:cs="Times New Roman"/>
          <w:color w:val="202124"/>
          <w:kern w:val="0"/>
          <w:sz w:val="24"/>
          <w:szCs w:val="24"/>
          <w:lang w:val="mk-MK"/>
        </w:rPr>
        <w:t>ери.</w:t>
      </w:r>
    </w:p>
    <w:p w14:paraId="059568FD" w14:textId="4FD7B039" w:rsidR="00FA4357" w:rsidRPr="002852BB"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lang w:val="mk-MK"/>
        </w:rPr>
        <w:tab/>
      </w:r>
      <w:r w:rsidR="00FA4357" w:rsidRPr="002852BB">
        <w:rPr>
          <w:rFonts w:ascii="Times New Roman" w:eastAsia="Times New Roman" w:hAnsi="Times New Roman" w:cs="Times New Roman"/>
          <w:color w:val="202124"/>
          <w:kern w:val="0"/>
          <w:sz w:val="24"/>
          <w:szCs w:val="24"/>
          <w:lang w:val="mk-MK"/>
        </w:rPr>
        <w:t xml:space="preserve">Според бројни научни истражувања и експерименти, зеолитот се докажал како средство за подобрување на карактеристиките на почвата, зголемување на приносите (различно ниво на пораст кај различни растителни култури) и зголемување на квалитетот на тие приноси. Со оглед на фактот што зеолитот има многу поволно влијание </w:t>
      </w:r>
      <w:r w:rsidR="00252100" w:rsidRPr="002852BB">
        <w:rPr>
          <w:rFonts w:ascii="Times New Roman" w:eastAsia="Times New Roman" w:hAnsi="Times New Roman" w:cs="Times New Roman"/>
          <w:color w:val="202124"/>
          <w:kern w:val="0"/>
          <w:sz w:val="24"/>
          <w:szCs w:val="24"/>
          <w:lang w:val="mk-MK"/>
        </w:rPr>
        <w:t>врз</w:t>
      </w:r>
      <w:r w:rsidR="00FA4357" w:rsidRPr="002852BB">
        <w:rPr>
          <w:rFonts w:ascii="Times New Roman" w:eastAsia="Times New Roman" w:hAnsi="Times New Roman" w:cs="Times New Roman"/>
          <w:color w:val="202124"/>
          <w:kern w:val="0"/>
          <w:sz w:val="24"/>
          <w:szCs w:val="24"/>
          <w:lang w:val="mk-MK"/>
        </w:rPr>
        <w:t xml:space="preserve"> водениот режим на почвата, се верува дека неговата правилна примена го намалува ризикот од стрес на културите предизвикани од суша. Позитивната интеракција што се јавува во системот земја-вода-растение, во присуство на зеолит во почвата, може да се објасни на следниов начин: иако зеолитот има способност да држи вода во почвата, силата со која се задржува таа вода не е одлична, оттука како што коренскиот систем расте со текот на времето на растенијата (неговата апсорптивна моќ се зголемува), така и водата „задржана“ од зеолитот полека се ослободува и се апсорбира од кореновиот систем. На овој начин, водата се спречува да ги мие подлабоките структури, а растението може да опстои подолго без дожд и/или вода додадена од системот за наводнување.</w:t>
      </w:r>
    </w:p>
    <w:p w14:paraId="4FE9683C" w14:textId="29D8F5A5" w:rsidR="00FA4357" w:rsidRPr="002852BB" w:rsidRDefault="0085306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lastRenderedPageBreak/>
        <w:tab/>
      </w:r>
      <w:r w:rsidR="00FA4357" w:rsidRPr="002852BB">
        <w:rPr>
          <w:rFonts w:ascii="Times New Roman" w:eastAsia="Times New Roman" w:hAnsi="Times New Roman" w:cs="Times New Roman"/>
          <w:color w:val="202124"/>
          <w:kern w:val="0"/>
          <w:sz w:val="24"/>
          <w:szCs w:val="24"/>
          <w:lang w:val="mk-MK"/>
        </w:rPr>
        <w:t xml:space="preserve">Подеднакво важно за полјоделството е фактот дека зеолитот го спречува истекувањето на хранливите материи од почвата (без разлика дали тие се веќе присутни во почвата или се додаваат со ѓубрење). Оваа способност на зеолитот се рефлектира во неговата моќ  да ги </w:t>
      </w:r>
      <w:r w:rsidR="00FA4357" w:rsidRPr="002852BB">
        <w:rPr>
          <w:rFonts w:ascii="Times New Roman" w:eastAsia="Times New Roman" w:hAnsi="Times New Roman" w:cs="Times New Roman"/>
          <w:kern w:val="0"/>
          <w:sz w:val="24"/>
          <w:szCs w:val="24"/>
          <w:lang w:val="mk-MK"/>
        </w:rPr>
        <w:t>адсорбира</w:t>
      </w:r>
      <w:r w:rsidR="00FA4357" w:rsidRPr="002852BB">
        <w:rPr>
          <w:rFonts w:ascii="Times New Roman" w:eastAsia="Times New Roman" w:hAnsi="Times New Roman" w:cs="Times New Roman"/>
          <w:color w:val="202124"/>
          <w:kern w:val="0"/>
          <w:sz w:val="24"/>
          <w:szCs w:val="24"/>
          <w:lang w:val="mk-MK"/>
        </w:rPr>
        <w:t xml:space="preserve"> хранливите материи во почвата (и/или состојките на ѓубривата) и полека да ги ослободува во текот на сезоната на раст, што значително придонесува  за продолжување на ефектот на додадените ѓубрива. Ова својство на зеолитот позитивно влијае врз економичноста на целото земјоделско производство (дозата на ѓубриво може да се намали), а придонесува и за зачувување на животната средина. Во овој поглед, важно е да се каже дека одредени тешки метали, кои можат да се најдат во почвата, се врзуваат со зеолитот за неговата кристална решетка со посилни врски  и практично ја спречуваат нивната апсорпција од растенијата (што во суштина обезбедува непречен развој на растителните култури дури и на почви во кои присутна</w:t>
      </w:r>
      <w:r w:rsidR="006654CF" w:rsidRPr="002852BB">
        <w:rPr>
          <w:rFonts w:ascii="Times New Roman" w:eastAsia="Times New Roman" w:hAnsi="Times New Roman" w:cs="Times New Roman"/>
          <w:color w:val="202124"/>
          <w:kern w:val="0"/>
          <w:sz w:val="24"/>
          <w:szCs w:val="24"/>
          <w:lang w:val="mk-MK"/>
        </w:rPr>
        <w:t xml:space="preserve"> е </w:t>
      </w:r>
      <w:r w:rsidR="00FA4357" w:rsidRPr="002852BB">
        <w:rPr>
          <w:rFonts w:ascii="Times New Roman" w:eastAsia="Times New Roman" w:hAnsi="Times New Roman" w:cs="Times New Roman"/>
          <w:color w:val="202124"/>
          <w:kern w:val="0"/>
          <w:sz w:val="24"/>
          <w:szCs w:val="24"/>
          <w:lang w:val="mk-MK"/>
        </w:rPr>
        <w:t xml:space="preserve"> зголемена содржина на тешки метали).</w:t>
      </w:r>
      <w:r w:rsidR="00233450">
        <w:rPr>
          <w:rFonts w:ascii="Times New Roman" w:eastAsia="Times New Roman" w:hAnsi="Times New Roman" w:cs="Times New Roman"/>
          <w:color w:val="202124"/>
          <w:kern w:val="0"/>
          <w:sz w:val="24"/>
          <w:szCs w:val="24"/>
        </w:rPr>
        <w:t xml:space="preserve"> </w:t>
      </w:r>
      <w:r w:rsidR="00FA4357" w:rsidRPr="002852BB">
        <w:rPr>
          <w:rFonts w:ascii="Times New Roman" w:eastAsia="Times New Roman" w:hAnsi="Times New Roman" w:cs="Times New Roman"/>
          <w:color w:val="202124"/>
          <w:kern w:val="0"/>
          <w:sz w:val="24"/>
          <w:szCs w:val="24"/>
          <w:lang w:val="mk-MK"/>
        </w:rPr>
        <w:t>Користењето на зеолит</w:t>
      </w:r>
      <w:r w:rsidR="006654CF" w:rsidRPr="002852BB">
        <w:rPr>
          <w:rFonts w:ascii="Times New Roman" w:eastAsia="Times New Roman" w:hAnsi="Times New Roman" w:cs="Times New Roman"/>
          <w:color w:val="202124"/>
          <w:kern w:val="0"/>
          <w:sz w:val="24"/>
          <w:szCs w:val="24"/>
          <w:lang w:val="mk-MK"/>
        </w:rPr>
        <w:t>от</w:t>
      </w:r>
      <w:r w:rsidR="00FA4357" w:rsidRPr="002852BB">
        <w:rPr>
          <w:rFonts w:ascii="Times New Roman" w:eastAsia="Times New Roman" w:hAnsi="Times New Roman" w:cs="Times New Roman"/>
          <w:color w:val="202124"/>
          <w:kern w:val="0"/>
          <w:sz w:val="24"/>
          <w:szCs w:val="24"/>
          <w:lang w:val="mk-MK"/>
        </w:rPr>
        <w:t xml:space="preserve"> во земјоделството ја подобрува структурата на деградираните почви и ја намалува киселоста. Врз основа на горенаведените ефекти кои зеолитот ги покажува со неговата примена, може да се заклучи дека позитивно влијае врз нутритивниот режим на почвата и растенијата, како и </w:t>
      </w:r>
      <w:r w:rsidR="006654CF" w:rsidRPr="002852BB">
        <w:rPr>
          <w:rFonts w:ascii="Times New Roman" w:eastAsia="Times New Roman" w:hAnsi="Times New Roman" w:cs="Times New Roman"/>
          <w:color w:val="202124"/>
          <w:kern w:val="0"/>
          <w:sz w:val="24"/>
          <w:szCs w:val="24"/>
          <w:lang w:val="mk-MK"/>
        </w:rPr>
        <w:t>врз</w:t>
      </w:r>
      <w:r w:rsidR="00FA4357" w:rsidRPr="002852BB">
        <w:rPr>
          <w:rFonts w:ascii="Times New Roman" w:eastAsia="Times New Roman" w:hAnsi="Times New Roman" w:cs="Times New Roman"/>
          <w:color w:val="202124"/>
          <w:kern w:val="0"/>
          <w:sz w:val="24"/>
          <w:szCs w:val="24"/>
          <w:lang w:val="mk-MK"/>
        </w:rPr>
        <w:t xml:space="preserve"> економичноста на земјоделското производство и намалување на ризикот од животната средина</w:t>
      </w:r>
      <w:r w:rsidR="00FA2EEB" w:rsidRPr="002852BB">
        <w:rPr>
          <w:rFonts w:ascii="Times New Roman" w:eastAsia="Times New Roman" w:hAnsi="Times New Roman" w:cs="Times New Roman"/>
          <w:color w:val="202124"/>
          <w:kern w:val="0"/>
          <w:sz w:val="24"/>
          <w:szCs w:val="24"/>
          <w:lang w:val="mk-MK"/>
        </w:rPr>
        <w:t xml:space="preserve"> (</w:t>
      </w:r>
      <w:proofErr w:type="spellStart"/>
      <w:r w:rsidR="00FA2EEB" w:rsidRPr="002852BB">
        <w:rPr>
          <w:rFonts w:ascii="Times New Roman" w:hAnsi="Times New Roman" w:cs="Times New Roman"/>
          <w:sz w:val="24"/>
          <w:szCs w:val="24"/>
        </w:rPr>
        <w:t>Mumpton</w:t>
      </w:r>
      <w:proofErr w:type="spellEnd"/>
      <w:r w:rsidR="00FA2EEB" w:rsidRPr="002852BB">
        <w:rPr>
          <w:rFonts w:ascii="Times New Roman" w:hAnsi="Times New Roman" w:cs="Times New Roman"/>
          <w:sz w:val="24"/>
          <w:szCs w:val="24"/>
        </w:rPr>
        <w:t xml:space="preserve"> FA</w:t>
      </w:r>
      <w:r w:rsidR="00FA2EEB" w:rsidRPr="002852BB">
        <w:rPr>
          <w:rFonts w:ascii="Times New Roman" w:eastAsia="Times New Roman" w:hAnsi="Times New Roman" w:cs="Times New Roman"/>
          <w:color w:val="202124"/>
          <w:kern w:val="0"/>
          <w:sz w:val="24"/>
          <w:szCs w:val="24"/>
          <w:lang w:val="mk-MK"/>
        </w:rPr>
        <w:t>, 1999</w:t>
      </w:r>
      <w:r w:rsidR="00FA2EEB" w:rsidRPr="002852BB">
        <w:rPr>
          <w:rFonts w:ascii="Times New Roman" w:eastAsia="Times New Roman" w:hAnsi="Times New Roman" w:cs="Times New Roman"/>
          <w:color w:val="202124"/>
          <w:kern w:val="0"/>
          <w:sz w:val="24"/>
          <w:szCs w:val="24"/>
        </w:rPr>
        <w:t>;</w:t>
      </w:r>
      <w:r w:rsidR="00FA2EEB" w:rsidRPr="002852BB">
        <w:rPr>
          <w:rFonts w:ascii="Times New Roman" w:hAnsi="Times New Roman" w:cs="Times New Roman"/>
          <w:sz w:val="24"/>
          <w:szCs w:val="24"/>
        </w:rPr>
        <w:t xml:space="preserve"> Cataldo E, 2021</w:t>
      </w:r>
      <w:r w:rsidR="00FA2EEB"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w:t>
      </w:r>
    </w:p>
    <w:p w14:paraId="485093B9" w14:textId="5BD6F7AA" w:rsidR="00FA4357" w:rsidRPr="002852BB" w:rsidRDefault="00FA4357" w:rsidP="00E41AC8">
      <w:pPr>
        <w:spacing w:after="0" w:line="360" w:lineRule="auto"/>
        <w:ind w:right="144"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ru-RU"/>
        </w:rPr>
        <w:t>Во литературата се посочува дека главната и фундаме</w:t>
      </w:r>
      <w:r w:rsidR="00BE454C" w:rsidRPr="002852BB">
        <w:rPr>
          <w:rFonts w:ascii="Times New Roman" w:hAnsi="Times New Roman" w:cs="Times New Roman"/>
          <w:sz w:val="24"/>
          <w:szCs w:val="24"/>
          <w:lang w:val="ru-RU"/>
        </w:rPr>
        <w:t>н</w:t>
      </w:r>
      <w:r w:rsidRPr="002852BB">
        <w:rPr>
          <w:rFonts w:ascii="Times New Roman" w:hAnsi="Times New Roman" w:cs="Times New Roman"/>
          <w:sz w:val="24"/>
          <w:szCs w:val="24"/>
          <w:lang w:val="ru-RU"/>
        </w:rPr>
        <w:t>тална улога на зеолитите во секојдневието е нивната апликација во аквакултурата. Докажано е дека оваа улога ја реализираат преку:</w:t>
      </w:r>
    </w:p>
    <w:p w14:paraId="563FF673" w14:textId="77777777" w:rsidR="00FA4357" w:rsidRPr="002852BB" w:rsidRDefault="00FA4357" w:rsidP="00E41AC8">
      <w:pPr>
        <w:spacing w:after="0" w:line="360" w:lineRule="auto"/>
        <w:ind w:right="144"/>
        <w:jc w:val="both"/>
        <w:rPr>
          <w:rFonts w:ascii="Times New Roman" w:hAnsi="Times New Roman" w:cs="Times New Roman"/>
          <w:sz w:val="24"/>
          <w:szCs w:val="24"/>
          <w:lang w:val="ru-RU"/>
        </w:rPr>
      </w:pPr>
      <w:r w:rsidRPr="002852BB">
        <w:rPr>
          <w:rFonts w:ascii="Times New Roman" w:hAnsi="Times New Roman" w:cs="Times New Roman"/>
          <w:sz w:val="24"/>
          <w:szCs w:val="24"/>
          <w:lang w:val="ru-RU"/>
        </w:rPr>
        <w:t>-  обезбедување контрола на загадувањето во базените</w:t>
      </w:r>
      <w:r w:rsidR="006654CF" w:rsidRPr="002852BB">
        <w:rPr>
          <w:rFonts w:ascii="Times New Roman" w:hAnsi="Times New Roman" w:cs="Times New Roman"/>
          <w:sz w:val="24"/>
          <w:szCs w:val="24"/>
          <w:lang w:val="ru-RU"/>
        </w:rPr>
        <w:t>,</w:t>
      </w:r>
    </w:p>
    <w:p w14:paraId="6EDE763C" w14:textId="68AA80EE" w:rsidR="00FA4357" w:rsidRPr="002852BB" w:rsidRDefault="00FA4357" w:rsidP="00E41AC8">
      <w:pPr>
        <w:spacing w:after="0" w:line="360" w:lineRule="auto"/>
        <w:ind w:right="144"/>
        <w:jc w:val="both"/>
        <w:rPr>
          <w:rFonts w:ascii="Times New Roman" w:hAnsi="Times New Roman" w:cs="Times New Roman"/>
          <w:sz w:val="24"/>
          <w:szCs w:val="24"/>
          <w:lang w:val="ru-RU"/>
        </w:rPr>
      </w:pPr>
      <w:r w:rsidRPr="002852BB">
        <w:rPr>
          <w:rFonts w:ascii="Times New Roman" w:hAnsi="Times New Roman" w:cs="Times New Roman"/>
          <w:sz w:val="24"/>
          <w:szCs w:val="24"/>
          <w:lang w:val="ru-RU"/>
        </w:rPr>
        <w:t xml:space="preserve">- отстранување на </w:t>
      </w:r>
      <w:r w:rsidRPr="002852BB">
        <w:rPr>
          <w:rFonts w:ascii="Times New Roman" w:hAnsi="Times New Roman" w:cs="Times New Roman"/>
          <w:sz w:val="24"/>
          <w:szCs w:val="24"/>
        </w:rPr>
        <w:t>N</w:t>
      </w:r>
      <w:r w:rsidRPr="002852BB">
        <w:rPr>
          <w:rFonts w:ascii="Times New Roman" w:hAnsi="Times New Roman" w:cs="Times New Roman"/>
          <w:sz w:val="24"/>
          <w:szCs w:val="24"/>
          <w:lang w:val="ru-RU"/>
        </w:rPr>
        <w:t xml:space="preserve">-соединенијата од водата на мрестилиштата, транспортот на рибите </w:t>
      </w:r>
      <w:r w:rsidR="00FD6EFD"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ru-RU"/>
        </w:rPr>
        <w:t>и аквариумите.</w:t>
      </w:r>
    </w:p>
    <w:p w14:paraId="0A5B742E" w14:textId="7F02AAB4" w:rsidR="00FA4357" w:rsidRPr="002852BB" w:rsidRDefault="00FA4357" w:rsidP="00E41AC8">
      <w:pPr>
        <w:spacing w:after="0" w:line="360" w:lineRule="auto"/>
        <w:ind w:firstLine="720"/>
        <w:jc w:val="both"/>
        <w:rPr>
          <w:rFonts w:ascii="Times New Roman" w:hAnsi="Times New Roman" w:cs="Times New Roman"/>
          <w:sz w:val="24"/>
          <w:szCs w:val="24"/>
          <w:lang w:val="ru-RU"/>
        </w:rPr>
      </w:pPr>
      <w:r w:rsidRPr="002852BB">
        <w:rPr>
          <w:rFonts w:ascii="Times New Roman" w:hAnsi="Times New Roman" w:cs="Times New Roman"/>
          <w:sz w:val="24"/>
          <w:szCs w:val="24"/>
          <w:lang w:val="ru-RU"/>
        </w:rPr>
        <w:t>Всушност зеолитите  ја зголемуваат концентрацијата  на кислородот  во аквариумот и влијаат врз транспортот на рибите. Благодарен</w:t>
      </w:r>
      <w:r w:rsidR="006654CF" w:rsidRPr="002852BB">
        <w:rPr>
          <w:rFonts w:ascii="Times New Roman" w:hAnsi="Times New Roman" w:cs="Times New Roman"/>
          <w:sz w:val="24"/>
          <w:szCs w:val="24"/>
          <w:lang w:val="ru-RU"/>
        </w:rPr>
        <w:t>и</w:t>
      </w:r>
      <w:r w:rsidRPr="002852BB">
        <w:rPr>
          <w:rFonts w:ascii="Times New Roman" w:hAnsi="Times New Roman" w:cs="Times New Roman"/>
          <w:sz w:val="24"/>
          <w:szCs w:val="24"/>
          <w:lang w:val="ru-RU"/>
        </w:rPr>
        <w:t>е на додатокот во исхраната ги зголемуваат вредностите на параметрите за раст на рибите</w:t>
      </w:r>
      <w:bookmarkStart w:id="16" w:name="_Hlk154167332"/>
      <w:r w:rsidRPr="002852BB">
        <w:rPr>
          <w:rFonts w:ascii="Times New Roman" w:hAnsi="Times New Roman" w:cs="Times New Roman"/>
          <w:sz w:val="24"/>
          <w:szCs w:val="24"/>
          <w:lang w:val="ru-RU"/>
        </w:rPr>
        <w:t xml:space="preserve"> (</w:t>
      </w:r>
      <w:r w:rsidR="00233450">
        <w:rPr>
          <w:rFonts w:ascii="Times New Roman" w:hAnsi="Times New Roman" w:cs="Times New Roman"/>
          <w:sz w:val="24"/>
          <w:szCs w:val="24"/>
        </w:rPr>
        <w:t xml:space="preserve"> </w:t>
      </w:r>
      <w:r w:rsidR="00233450" w:rsidRPr="002852BB">
        <w:rPr>
          <w:rFonts w:ascii="Times New Roman" w:hAnsi="Times New Roman" w:cs="Times New Roman"/>
          <w:sz w:val="24"/>
          <w:szCs w:val="24"/>
        </w:rPr>
        <w:t>Pond</w:t>
      </w:r>
      <w:r w:rsidR="00233450" w:rsidRPr="002852BB">
        <w:rPr>
          <w:rFonts w:ascii="Times New Roman" w:hAnsi="Times New Roman" w:cs="Times New Roman"/>
          <w:sz w:val="24"/>
          <w:szCs w:val="24"/>
          <w:lang w:val="ru-RU"/>
        </w:rPr>
        <w:t>, 1984</w:t>
      </w:r>
      <w:r w:rsidR="00233450">
        <w:rPr>
          <w:rFonts w:ascii="Times New Roman" w:hAnsi="Times New Roman" w:cs="Times New Roman"/>
          <w:sz w:val="24"/>
          <w:szCs w:val="24"/>
        </w:rPr>
        <w:t xml:space="preserve">; </w:t>
      </w:r>
      <w:r w:rsidR="00233450" w:rsidRPr="002852BB">
        <w:rPr>
          <w:rFonts w:ascii="Times New Roman" w:hAnsi="Times New Roman" w:cs="Times New Roman"/>
          <w:sz w:val="24"/>
          <w:szCs w:val="24"/>
        </w:rPr>
        <w:t>Watten</w:t>
      </w:r>
      <w:r w:rsidR="00233450" w:rsidRPr="002852BB">
        <w:rPr>
          <w:rFonts w:ascii="Times New Roman" w:hAnsi="Times New Roman" w:cs="Times New Roman"/>
          <w:sz w:val="24"/>
          <w:szCs w:val="24"/>
          <w:lang w:val="ru-RU"/>
        </w:rPr>
        <w:t>,1985</w:t>
      </w:r>
      <w:r w:rsidR="00233450">
        <w:rPr>
          <w:rFonts w:ascii="Times New Roman" w:hAnsi="Times New Roman" w:cs="Times New Roman"/>
          <w:sz w:val="24"/>
          <w:szCs w:val="24"/>
        </w:rPr>
        <w:t xml:space="preserve">; </w:t>
      </w:r>
      <w:r w:rsidR="00233450" w:rsidRPr="002852BB">
        <w:rPr>
          <w:rFonts w:ascii="Times New Roman" w:hAnsi="Times New Roman" w:cs="Times New Roman"/>
          <w:sz w:val="24"/>
          <w:szCs w:val="24"/>
        </w:rPr>
        <w:t>Dryden</w:t>
      </w:r>
      <w:r w:rsidR="00233450" w:rsidRPr="002852BB">
        <w:rPr>
          <w:rFonts w:ascii="Times New Roman" w:hAnsi="Times New Roman" w:cs="Times New Roman"/>
          <w:sz w:val="24"/>
          <w:szCs w:val="24"/>
          <w:lang w:val="ru-RU"/>
        </w:rPr>
        <w:t>, 1989</w:t>
      </w:r>
      <w:r w:rsidR="00233450">
        <w:rPr>
          <w:rFonts w:ascii="Times New Roman" w:hAnsi="Times New Roman" w:cs="Times New Roman"/>
          <w:sz w:val="24"/>
          <w:szCs w:val="24"/>
        </w:rPr>
        <w:t>;</w:t>
      </w:r>
      <w:r w:rsidR="00E506A0" w:rsidRPr="00E506A0">
        <w:rPr>
          <w:rFonts w:ascii="Times New Roman" w:hAnsi="Times New Roman" w:cs="Times New Roman"/>
          <w:sz w:val="24"/>
          <w:szCs w:val="24"/>
        </w:rPr>
        <w:t xml:space="preserve"> </w:t>
      </w:r>
      <w:proofErr w:type="spellStart"/>
      <w:r w:rsidR="00E506A0" w:rsidRPr="002852BB">
        <w:rPr>
          <w:rFonts w:ascii="Times New Roman" w:hAnsi="Times New Roman" w:cs="Times New Roman"/>
          <w:sz w:val="24"/>
          <w:szCs w:val="24"/>
        </w:rPr>
        <w:t>Mumpton</w:t>
      </w:r>
      <w:proofErr w:type="spellEnd"/>
      <w:r w:rsidR="00E506A0" w:rsidRPr="002852BB">
        <w:rPr>
          <w:rFonts w:ascii="Times New Roman" w:hAnsi="Times New Roman" w:cs="Times New Roman"/>
          <w:sz w:val="24"/>
          <w:szCs w:val="24"/>
          <w:lang w:val="ru-RU"/>
        </w:rPr>
        <w:t>, 1999</w:t>
      </w:r>
      <w:r w:rsidR="00E506A0">
        <w:rPr>
          <w:rFonts w:ascii="Times New Roman" w:hAnsi="Times New Roman" w:cs="Times New Roman"/>
          <w:sz w:val="24"/>
          <w:szCs w:val="24"/>
        </w:rPr>
        <w:t>;</w:t>
      </w:r>
      <w:r w:rsidR="00233450">
        <w:rPr>
          <w:rFonts w:ascii="Times New Roman" w:hAnsi="Times New Roman" w:cs="Times New Roman"/>
          <w:sz w:val="24"/>
          <w:szCs w:val="24"/>
        </w:rPr>
        <w:t xml:space="preserve"> </w:t>
      </w:r>
      <w:proofErr w:type="spellStart"/>
      <w:r w:rsidR="00233450" w:rsidRPr="002852BB">
        <w:rPr>
          <w:rFonts w:ascii="Times New Roman" w:hAnsi="Times New Roman" w:cs="Times New Roman"/>
          <w:sz w:val="24"/>
          <w:szCs w:val="24"/>
        </w:rPr>
        <w:t>Aybal</w:t>
      </w:r>
      <w:proofErr w:type="spellEnd"/>
      <w:r w:rsidR="00233450" w:rsidRPr="002852BB">
        <w:rPr>
          <w:rFonts w:ascii="Times New Roman" w:hAnsi="Times New Roman" w:cs="Times New Roman"/>
          <w:sz w:val="24"/>
          <w:szCs w:val="24"/>
          <w:lang w:val="mk-MK"/>
        </w:rPr>
        <w:t>, 2001</w:t>
      </w:r>
      <w:r w:rsidR="00233450" w:rsidRPr="002852BB">
        <w:rPr>
          <w:rFonts w:ascii="Times New Roman" w:hAnsi="Times New Roman" w:cs="Times New Roman"/>
          <w:sz w:val="24"/>
          <w:szCs w:val="24"/>
          <w:lang w:val="ru-RU"/>
        </w:rPr>
        <w:t xml:space="preserve">; </w:t>
      </w:r>
      <w:proofErr w:type="spellStart"/>
      <w:r w:rsidR="00233450" w:rsidRPr="002852BB">
        <w:rPr>
          <w:rFonts w:ascii="Times New Roman" w:hAnsi="Times New Roman" w:cs="Times New Roman"/>
          <w:sz w:val="24"/>
          <w:szCs w:val="24"/>
        </w:rPr>
        <w:t>Peyghan</w:t>
      </w:r>
      <w:proofErr w:type="spellEnd"/>
      <w:r w:rsidR="00233450" w:rsidRPr="002852BB">
        <w:rPr>
          <w:rFonts w:ascii="Times New Roman" w:hAnsi="Times New Roman" w:cs="Times New Roman"/>
          <w:sz w:val="24"/>
          <w:szCs w:val="24"/>
          <w:lang w:val="mk-MK"/>
        </w:rPr>
        <w:t xml:space="preserve"> </w:t>
      </w:r>
      <w:r w:rsidR="002641C4">
        <w:rPr>
          <w:rFonts w:ascii="Times New Roman" w:hAnsi="Times New Roman" w:cs="Times New Roman"/>
          <w:sz w:val="24"/>
          <w:szCs w:val="24"/>
        </w:rPr>
        <w:t xml:space="preserve">et al </w:t>
      </w:r>
      <w:r w:rsidR="00233450" w:rsidRPr="002852BB">
        <w:rPr>
          <w:rFonts w:ascii="Times New Roman" w:hAnsi="Times New Roman" w:cs="Times New Roman"/>
          <w:sz w:val="24"/>
          <w:szCs w:val="24"/>
          <w:lang w:val="mk-MK"/>
        </w:rPr>
        <w:t>2002</w:t>
      </w:r>
      <w:r w:rsidR="00233450" w:rsidRPr="002852BB">
        <w:rPr>
          <w:rFonts w:ascii="Times New Roman" w:hAnsi="Times New Roman" w:cs="Times New Roman"/>
          <w:sz w:val="24"/>
          <w:szCs w:val="24"/>
          <w:lang w:val="ru-RU"/>
        </w:rPr>
        <w:t xml:space="preserve">; </w:t>
      </w:r>
      <w:proofErr w:type="spellStart"/>
      <w:r w:rsidR="00233450" w:rsidRPr="002852BB">
        <w:rPr>
          <w:rFonts w:ascii="Times New Roman" w:hAnsi="Times New Roman" w:cs="Times New Roman"/>
          <w:sz w:val="24"/>
          <w:szCs w:val="24"/>
          <w:lang w:val="fr-FR"/>
        </w:rPr>
        <w:t>Ravendra</w:t>
      </w:r>
      <w:proofErr w:type="spellEnd"/>
      <w:r w:rsidR="00233450" w:rsidRPr="002852BB">
        <w:rPr>
          <w:rFonts w:ascii="Times New Roman" w:hAnsi="Times New Roman" w:cs="Times New Roman"/>
          <w:sz w:val="24"/>
          <w:szCs w:val="24"/>
          <w:lang w:val="mk-MK"/>
        </w:rPr>
        <w:t xml:space="preserve"> </w:t>
      </w:r>
      <w:r w:rsidR="002641C4">
        <w:rPr>
          <w:rFonts w:ascii="Times New Roman" w:hAnsi="Times New Roman" w:cs="Times New Roman"/>
          <w:sz w:val="24"/>
          <w:szCs w:val="24"/>
        </w:rPr>
        <w:t>et al</w:t>
      </w:r>
      <w:r w:rsidR="00233450" w:rsidRPr="002852BB">
        <w:rPr>
          <w:rFonts w:ascii="Times New Roman" w:hAnsi="Times New Roman" w:cs="Times New Roman"/>
          <w:sz w:val="24"/>
          <w:szCs w:val="24"/>
          <w:lang w:val="mk-MK"/>
        </w:rPr>
        <w:t>.2004</w:t>
      </w:r>
      <w:r w:rsidR="00233450">
        <w:rPr>
          <w:rFonts w:ascii="Times New Roman" w:hAnsi="Times New Roman" w:cs="Times New Roman"/>
          <w:sz w:val="24"/>
          <w:szCs w:val="24"/>
        </w:rPr>
        <w:t xml:space="preserve">; </w:t>
      </w:r>
      <w:r w:rsidRPr="002852BB">
        <w:rPr>
          <w:rFonts w:ascii="Times New Roman" w:hAnsi="Times New Roman" w:cs="Times New Roman"/>
          <w:sz w:val="24"/>
          <w:szCs w:val="24"/>
        </w:rPr>
        <w:t>Alp</w:t>
      </w:r>
      <w:bookmarkEnd w:id="16"/>
      <w:r w:rsidRPr="002852BB">
        <w:rPr>
          <w:rFonts w:ascii="Times New Roman" w:hAnsi="Times New Roman" w:cs="Times New Roman"/>
          <w:sz w:val="24"/>
          <w:szCs w:val="24"/>
          <w:lang w:val="ru-RU"/>
        </w:rPr>
        <w:t>,</w:t>
      </w:r>
      <w:r w:rsidRPr="002852BB">
        <w:rPr>
          <w:rFonts w:ascii="Times New Roman" w:hAnsi="Times New Roman" w:cs="Times New Roman"/>
          <w:sz w:val="24"/>
          <w:szCs w:val="24"/>
          <w:lang w:val="mk-MK"/>
        </w:rPr>
        <w:t xml:space="preserve"> 2005</w:t>
      </w:r>
      <w:r w:rsidRPr="002852BB">
        <w:rPr>
          <w:rFonts w:ascii="Times New Roman" w:hAnsi="Times New Roman" w:cs="Times New Roman"/>
          <w:sz w:val="24"/>
          <w:szCs w:val="24"/>
          <w:lang w:val="ru-RU"/>
        </w:rPr>
        <w:t>;</w:t>
      </w:r>
      <w:r w:rsidR="00233450">
        <w:rPr>
          <w:rFonts w:ascii="Times New Roman" w:hAnsi="Times New Roman" w:cs="Times New Roman"/>
          <w:sz w:val="24"/>
          <w:szCs w:val="24"/>
        </w:rPr>
        <w:t xml:space="preserve"> </w:t>
      </w:r>
      <w:r w:rsidRPr="002852BB">
        <w:rPr>
          <w:rFonts w:ascii="Times New Roman" w:hAnsi="Times New Roman" w:cs="Times New Roman"/>
          <w:sz w:val="24"/>
          <w:szCs w:val="24"/>
        </w:rPr>
        <w:t>Tepe</w:t>
      </w:r>
      <w:r w:rsidR="001B699B" w:rsidRPr="002852BB">
        <w:rPr>
          <w:rFonts w:ascii="Times New Roman" w:hAnsi="Times New Roman" w:cs="Times New Roman"/>
          <w:sz w:val="24"/>
          <w:szCs w:val="24"/>
          <w:lang w:val="mk-MK"/>
        </w:rPr>
        <w:t xml:space="preserve"> </w:t>
      </w:r>
      <w:r w:rsidR="002641C4">
        <w:rPr>
          <w:rFonts w:ascii="Times New Roman" w:hAnsi="Times New Roman" w:cs="Times New Roman"/>
          <w:sz w:val="24"/>
          <w:szCs w:val="24"/>
        </w:rPr>
        <w:t>et al</w:t>
      </w:r>
      <w:r w:rsidRPr="002852BB">
        <w:rPr>
          <w:rFonts w:ascii="Times New Roman" w:hAnsi="Times New Roman" w:cs="Times New Roman"/>
          <w:sz w:val="24"/>
          <w:szCs w:val="24"/>
          <w:lang w:val="ru-RU"/>
        </w:rPr>
        <w:t xml:space="preserve">.,2005; </w:t>
      </w:r>
      <w:r w:rsidRPr="002852BB">
        <w:rPr>
          <w:rFonts w:ascii="Times New Roman" w:hAnsi="Times New Roman" w:cs="Times New Roman"/>
          <w:sz w:val="24"/>
          <w:szCs w:val="24"/>
        </w:rPr>
        <w:t>Kaiser</w:t>
      </w:r>
      <w:r w:rsidR="001B699B"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и сор., 2006</w:t>
      </w:r>
      <w:r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rPr>
        <w:t>Tore</w:t>
      </w:r>
      <w:r w:rsidRPr="002852BB">
        <w:rPr>
          <w:rFonts w:ascii="Times New Roman" w:hAnsi="Times New Roman" w:cs="Times New Roman"/>
          <w:sz w:val="24"/>
          <w:szCs w:val="24"/>
          <w:lang w:val="ru-RU"/>
        </w:rPr>
        <w:t xml:space="preserve">, 2006; </w:t>
      </w:r>
      <w:proofErr w:type="spellStart"/>
      <w:r w:rsidRPr="002852BB">
        <w:rPr>
          <w:rFonts w:ascii="Times New Roman" w:hAnsi="Times New Roman" w:cs="Times New Roman"/>
          <w:sz w:val="24"/>
          <w:szCs w:val="24"/>
        </w:rPr>
        <w:t>Kanyilmaz</w:t>
      </w:r>
      <w:proofErr w:type="spellEnd"/>
      <w:r w:rsidRPr="002852BB">
        <w:rPr>
          <w:rFonts w:ascii="Times New Roman" w:hAnsi="Times New Roman" w:cs="Times New Roman"/>
          <w:sz w:val="24"/>
          <w:szCs w:val="24"/>
          <w:lang w:val="ru-RU"/>
        </w:rPr>
        <w:t xml:space="preserve">, 2010). </w:t>
      </w:r>
    </w:p>
    <w:p w14:paraId="7184C4A7" w14:textId="3E17B7B0" w:rsidR="00FA4357" w:rsidRPr="002852BB" w:rsidRDefault="00A82AEA" w:rsidP="00E41AC8">
      <w:pPr>
        <w:pStyle w:val="Textbody"/>
        <w:shd w:val="clear" w:color="auto" w:fill="FFFFFF" w:themeFill="background1"/>
        <w:spacing w:after="0" w:line="360" w:lineRule="auto"/>
        <w:jc w:val="both"/>
        <w:rPr>
          <w:rFonts w:cs="Times New Roman"/>
          <w:lang w:val="ru-RU"/>
        </w:rPr>
      </w:pPr>
      <w:r w:rsidRPr="002852BB">
        <w:rPr>
          <w:rFonts w:cs="Times New Roman"/>
        </w:rPr>
        <w:t>Во</w:t>
      </w:r>
      <w:r w:rsidR="00FA4357" w:rsidRPr="002852BB">
        <w:rPr>
          <w:rFonts w:cs="Times New Roman"/>
        </w:rPr>
        <w:t xml:space="preserve"> аквакултура</w:t>
      </w:r>
      <w:r w:rsidRPr="002852BB">
        <w:rPr>
          <w:rFonts w:cs="Times New Roman"/>
        </w:rPr>
        <w:t>та</w:t>
      </w:r>
      <w:r w:rsidR="00FA4357" w:rsidRPr="002852BB">
        <w:rPr>
          <w:rFonts w:cs="Times New Roman"/>
        </w:rPr>
        <w:t xml:space="preserve"> главно се</w:t>
      </w:r>
      <w:r w:rsidRPr="002852BB">
        <w:rPr>
          <w:rFonts w:cs="Times New Roman"/>
        </w:rPr>
        <w:t xml:space="preserve"> употребуваат </w:t>
      </w:r>
      <w:r w:rsidR="00FA4357" w:rsidRPr="002852BB">
        <w:rPr>
          <w:rFonts w:cs="Times New Roman"/>
        </w:rPr>
        <w:t xml:space="preserve">рибници со рециркулација на водата или користење вода со отворен проток. Еколошките услови, вклучувајќи го квалитетот на </w:t>
      </w:r>
      <w:r w:rsidR="00FA4357" w:rsidRPr="002852BB">
        <w:rPr>
          <w:rFonts w:cs="Times New Roman"/>
        </w:rPr>
        <w:lastRenderedPageBreak/>
        <w:t>водата, густината на одгледување</w:t>
      </w:r>
      <w:r w:rsidR="006654CF" w:rsidRPr="002852BB">
        <w:rPr>
          <w:rFonts w:cs="Times New Roman"/>
        </w:rPr>
        <w:t xml:space="preserve"> </w:t>
      </w:r>
      <w:r w:rsidR="00FA4357" w:rsidRPr="002852BB">
        <w:rPr>
          <w:rFonts w:cs="Times New Roman"/>
        </w:rPr>
        <w:t xml:space="preserve">на примероците и температурата на водата, може да влијаат </w:t>
      </w:r>
      <w:r w:rsidR="006654CF" w:rsidRPr="002852BB">
        <w:rPr>
          <w:rFonts w:cs="Times New Roman"/>
        </w:rPr>
        <w:t>врз</w:t>
      </w:r>
      <w:r w:rsidR="00FA4357" w:rsidRPr="002852BB">
        <w:rPr>
          <w:rFonts w:cs="Times New Roman"/>
        </w:rPr>
        <w:t xml:space="preserve"> растот на рибите и ефикасноста на конверзија на искористената храна</w:t>
      </w:r>
      <w:r w:rsidR="00FA4357" w:rsidRPr="002852BB">
        <w:rPr>
          <w:rFonts w:cs="Times New Roman"/>
          <w:lang w:val="ru-RU"/>
        </w:rPr>
        <w:t xml:space="preserve"> (</w:t>
      </w:r>
      <w:r w:rsidR="00FA4357" w:rsidRPr="002852BB">
        <w:rPr>
          <w:rFonts w:cs="Times New Roman"/>
          <w:lang w:val="en-US"/>
        </w:rPr>
        <w:t>Tacon</w:t>
      </w:r>
      <w:r w:rsidR="00FA4357" w:rsidRPr="002852BB">
        <w:rPr>
          <w:rFonts w:cs="Times New Roman"/>
          <w:lang w:val="ru-RU"/>
        </w:rPr>
        <w:t>, 1995).</w:t>
      </w:r>
    </w:p>
    <w:p w14:paraId="0D792080" w14:textId="361D127F" w:rsidR="00FA4357" w:rsidRPr="002852BB" w:rsidRDefault="00FA4357" w:rsidP="00E41AC8">
      <w:pPr>
        <w:pStyle w:val="Textbody"/>
        <w:shd w:val="clear" w:color="auto" w:fill="FFFFFF" w:themeFill="background1"/>
        <w:spacing w:after="0" w:line="360" w:lineRule="auto"/>
        <w:ind w:firstLine="720"/>
        <w:jc w:val="both"/>
        <w:rPr>
          <w:rFonts w:cs="Times New Roman"/>
        </w:rPr>
      </w:pPr>
      <w:r w:rsidRPr="002852BB">
        <w:rPr>
          <w:rFonts w:cs="Times New Roman"/>
          <w:lang w:val="ru-RU"/>
        </w:rPr>
        <w:t>Настрана од економските придобивки и очекуваното зголемено</w:t>
      </w:r>
      <w:r w:rsidRPr="002852BB">
        <w:rPr>
          <w:rFonts w:cs="Times New Roman"/>
        </w:rPr>
        <w:t> </w:t>
      </w:r>
      <w:r w:rsidRPr="002852BB">
        <w:rPr>
          <w:rFonts w:cs="Times New Roman"/>
          <w:lang w:val="ru-RU"/>
        </w:rPr>
        <w:t>производство во рибниците, вклучувањето на зеолитот во исхраната на риби е интересно за истражување заради влијанието врз вкупната состојба на одгледуваните риби, како и врз ефикасноста на дигестијата и</w:t>
      </w:r>
      <w:r w:rsidRPr="002852BB">
        <w:rPr>
          <w:rFonts w:cs="Times New Roman"/>
        </w:rPr>
        <w:t> </w:t>
      </w:r>
      <w:r w:rsidR="006654CF" w:rsidRPr="002852BB">
        <w:rPr>
          <w:rFonts w:cs="Times New Roman"/>
        </w:rPr>
        <w:t xml:space="preserve"> </w:t>
      </w:r>
      <w:r w:rsidRPr="002852BB">
        <w:rPr>
          <w:rFonts w:cs="Times New Roman"/>
          <w:lang w:val="ru-RU"/>
        </w:rPr>
        <w:t xml:space="preserve">влијанието врз животната средина на слатководните рибни фарми. Имено, природните зеолити се фамилија минерали од вулканско потекло кои се направени од кристални алумосиликати со </w:t>
      </w:r>
      <w:r w:rsidRPr="002852BB">
        <w:rPr>
          <w:rFonts w:cs="Times New Roman"/>
        </w:rPr>
        <w:t xml:space="preserve">одлични својства за размена на јони кои посебно им погодуваат на рибите од различни аспекти. </w:t>
      </w:r>
    </w:p>
    <w:p w14:paraId="7AE07C47" w14:textId="145B5D38" w:rsidR="00FA4357" w:rsidRPr="002852BB" w:rsidRDefault="00FA4357" w:rsidP="00E41AC8">
      <w:pPr>
        <w:pStyle w:val="Textbody"/>
        <w:shd w:val="clear" w:color="auto" w:fill="FFFFFF" w:themeFill="background1"/>
        <w:spacing w:after="0" w:line="360" w:lineRule="auto"/>
        <w:ind w:firstLine="720"/>
        <w:jc w:val="both"/>
        <w:rPr>
          <w:rFonts w:cs="Times New Roman"/>
          <w:color w:val="000000"/>
        </w:rPr>
      </w:pPr>
      <w:r w:rsidRPr="002852BB">
        <w:rPr>
          <w:rFonts w:cs="Times New Roman"/>
          <w:color w:val="000000"/>
        </w:rPr>
        <w:t xml:space="preserve">Современите концепти за исхрана во интензивното аквакултурно производство се засноваат </w:t>
      </w:r>
      <w:r w:rsidR="006654CF" w:rsidRPr="002852BB">
        <w:rPr>
          <w:rFonts w:cs="Times New Roman"/>
          <w:color w:val="000000"/>
        </w:rPr>
        <w:t>врз</w:t>
      </w:r>
      <w:r w:rsidRPr="002852BB">
        <w:rPr>
          <w:rFonts w:cs="Times New Roman"/>
          <w:color w:val="000000"/>
        </w:rPr>
        <w:t xml:space="preserve"> употреба на различни адитиви со цел да се постигнат максимални резултати.</w:t>
      </w:r>
    </w:p>
    <w:p w14:paraId="0E750410" w14:textId="6EA0034F" w:rsidR="00C9415F"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ru-RU"/>
        </w:rPr>
      </w:pPr>
      <w:r w:rsidRPr="002852BB">
        <w:rPr>
          <w:rFonts w:ascii="Times New Roman" w:hAnsi="Times New Roman" w:cs="Times New Roman"/>
          <w:sz w:val="24"/>
          <w:szCs w:val="24"/>
          <w:lang w:val="ru-RU"/>
        </w:rPr>
        <w:t>Меѓу изворите на храна</w:t>
      </w:r>
      <w:r w:rsidRPr="002852BB">
        <w:rPr>
          <w:rFonts w:ascii="Times New Roman" w:hAnsi="Times New Roman" w:cs="Times New Roman"/>
          <w:sz w:val="24"/>
          <w:szCs w:val="24"/>
        </w:rPr>
        <w:t> </w:t>
      </w:r>
      <w:r w:rsidRPr="002852BB">
        <w:rPr>
          <w:rFonts w:ascii="Times New Roman" w:hAnsi="Times New Roman" w:cs="Times New Roman"/>
          <w:sz w:val="24"/>
          <w:szCs w:val="24"/>
          <w:lang w:val="ru-RU"/>
        </w:rPr>
        <w:t>од животинско потекло, рибата се смета за особено важна. Таа обезбедува високо</w:t>
      </w:r>
      <w:r w:rsidRPr="002852BB">
        <w:rPr>
          <w:rFonts w:ascii="Times New Roman" w:hAnsi="Times New Roman" w:cs="Times New Roman"/>
          <w:sz w:val="24"/>
          <w:szCs w:val="24"/>
        </w:rPr>
        <w:t> </w:t>
      </w:r>
      <w:r w:rsidRPr="002852BB">
        <w:rPr>
          <w:rFonts w:ascii="Times New Roman" w:hAnsi="Times New Roman" w:cs="Times New Roman"/>
          <w:sz w:val="24"/>
          <w:szCs w:val="24"/>
          <w:lang w:val="ru-RU"/>
        </w:rPr>
        <w:t>квалитетни протеини и есенцијални хранливи материи како што се</w:t>
      </w:r>
      <w:r w:rsidR="006654CF"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полинезаситените масни киселини, минерали и витамини (</w:t>
      </w:r>
      <w:r w:rsidRPr="002852BB">
        <w:rPr>
          <w:rFonts w:ascii="Times New Roman" w:hAnsi="Times New Roman" w:cs="Times New Roman"/>
          <w:color w:val="000000"/>
          <w:kern w:val="0"/>
          <w:sz w:val="24"/>
          <w:szCs w:val="24"/>
          <w:lang w:eastAsia="zh-CN"/>
        </w:rPr>
        <w:t>Balti</w:t>
      </w:r>
      <w:r w:rsidRPr="002852BB">
        <w:rPr>
          <w:rFonts w:ascii="Times New Roman" w:hAnsi="Times New Roman" w:cs="Times New Roman"/>
          <w:color w:val="000000"/>
          <w:kern w:val="0"/>
          <w:sz w:val="24"/>
          <w:szCs w:val="24"/>
          <w:lang w:val="ru-RU" w:eastAsia="zh-CN"/>
        </w:rPr>
        <w:t xml:space="preserve">ć </w:t>
      </w:r>
      <w:r w:rsidRPr="002852BB">
        <w:rPr>
          <w:rFonts w:ascii="Times New Roman" w:hAnsi="Times New Roman" w:cs="Times New Roman"/>
          <w:color w:val="000000"/>
          <w:kern w:val="0"/>
          <w:sz w:val="24"/>
          <w:szCs w:val="24"/>
          <w:lang w:eastAsia="zh-CN"/>
        </w:rPr>
        <w:t>and</w:t>
      </w:r>
      <w:r w:rsidR="00233450">
        <w:rPr>
          <w:rFonts w:ascii="Times New Roman" w:hAnsi="Times New Roman" w:cs="Times New Roman"/>
          <w:color w:val="000000"/>
          <w:kern w:val="0"/>
          <w:sz w:val="24"/>
          <w:szCs w:val="24"/>
          <w:lang w:eastAsia="zh-CN"/>
        </w:rPr>
        <w:t xml:space="preserve"> </w:t>
      </w:r>
      <w:proofErr w:type="spellStart"/>
      <w:r w:rsidRPr="002852BB">
        <w:rPr>
          <w:rFonts w:ascii="Times New Roman" w:hAnsi="Times New Roman" w:cs="Times New Roman"/>
          <w:color w:val="000000"/>
          <w:kern w:val="0"/>
          <w:sz w:val="24"/>
          <w:szCs w:val="24"/>
          <w:lang w:eastAsia="zh-CN"/>
        </w:rPr>
        <w:t>Teodorovi</w:t>
      </w:r>
      <w:proofErr w:type="spellEnd"/>
      <w:r w:rsidRPr="002852BB">
        <w:rPr>
          <w:rFonts w:ascii="Times New Roman" w:hAnsi="Times New Roman" w:cs="Times New Roman"/>
          <w:color w:val="000000"/>
          <w:kern w:val="0"/>
          <w:sz w:val="24"/>
          <w:szCs w:val="24"/>
          <w:lang w:val="ru-RU" w:eastAsia="zh-CN"/>
        </w:rPr>
        <w:t xml:space="preserve">ć, 1997). </w:t>
      </w:r>
      <w:r w:rsidRPr="002852BB">
        <w:rPr>
          <w:rFonts w:ascii="Times New Roman" w:hAnsi="Times New Roman" w:cs="Times New Roman"/>
          <w:sz w:val="24"/>
          <w:szCs w:val="24"/>
          <w:lang w:val="ru-RU"/>
        </w:rPr>
        <w:t xml:space="preserve">Несомнено, во контекст на стагнирачките </w:t>
      </w:r>
      <w:r w:rsidR="006654CF" w:rsidRPr="002852BB">
        <w:rPr>
          <w:rFonts w:ascii="Times New Roman" w:hAnsi="Times New Roman" w:cs="Times New Roman"/>
          <w:sz w:val="24"/>
          <w:szCs w:val="24"/>
          <w:lang w:val="ru-RU"/>
        </w:rPr>
        <w:t>можности</w:t>
      </w:r>
      <w:r w:rsidRPr="002852BB">
        <w:rPr>
          <w:rFonts w:ascii="Times New Roman" w:hAnsi="Times New Roman" w:cs="Times New Roman"/>
          <w:sz w:val="24"/>
          <w:szCs w:val="24"/>
          <w:lang w:val="ru-RU"/>
        </w:rPr>
        <w:t xml:space="preserve"> на аквакултурата во комбинација со зголемувањето на потрошувачката на риба по глава на жител ширум светот, побарувачката за риба може да се задоволи само со одржлив развој на индустријата за аквакултура, каде ресурсите се многу поефикасно искористени. Така, иновациите во исхраната на рибите можат да дејствуваат како двигатели за развојот на овој индустриски сектор (</w:t>
      </w:r>
      <w:proofErr w:type="spellStart"/>
      <w:r w:rsidRPr="002852BB">
        <w:rPr>
          <w:rFonts w:ascii="Times New Roman" w:hAnsi="Times New Roman" w:cs="Times New Roman"/>
          <w:sz w:val="24"/>
          <w:szCs w:val="24"/>
        </w:rPr>
        <w:t>Messeder</w:t>
      </w:r>
      <w:proofErr w:type="spellEnd"/>
      <w:r w:rsidRPr="002852BB">
        <w:rPr>
          <w:rFonts w:ascii="Times New Roman" w:hAnsi="Times New Roman" w:cs="Times New Roman"/>
          <w:sz w:val="24"/>
          <w:szCs w:val="24"/>
          <w:lang w:val="ru-RU"/>
        </w:rPr>
        <w:t>, 2021). Во овој контекст, функционалните начини на исхрана кои обезбедуваат придобивки преку таргетирање специфични физиолошки механизми за подобрување на здравјето и имунолошкиот статус или оптимизирање на растот и конверзијата на добиточната храна имаат огромен потенцијал (</w:t>
      </w:r>
      <w:r w:rsidRPr="002852BB">
        <w:rPr>
          <w:rFonts w:ascii="Times New Roman" w:hAnsi="Times New Roman" w:cs="Times New Roman"/>
          <w:sz w:val="24"/>
          <w:szCs w:val="24"/>
        </w:rPr>
        <w:t>Encarnacao</w:t>
      </w:r>
      <w:r w:rsidRPr="002852BB">
        <w:rPr>
          <w:rFonts w:ascii="Times New Roman" w:hAnsi="Times New Roman" w:cs="Times New Roman"/>
          <w:sz w:val="24"/>
          <w:szCs w:val="24"/>
          <w:lang w:val="ru-RU"/>
        </w:rPr>
        <w:t>,</w:t>
      </w:r>
      <w:r w:rsidR="00E506A0">
        <w:rPr>
          <w:rFonts w:ascii="Times New Roman" w:hAnsi="Times New Roman" w:cs="Times New Roman"/>
          <w:sz w:val="24"/>
          <w:szCs w:val="24"/>
        </w:rPr>
        <w:t xml:space="preserve"> </w:t>
      </w:r>
      <w:r w:rsidRPr="002852BB">
        <w:rPr>
          <w:rFonts w:ascii="Times New Roman" w:hAnsi="Times New Roman" w:cs="Times New Roman"/>
          <w:sz w:val="24"/>
          <w:szCs w:val="24"/>
          <w:lang w:val="ru-RU"/>
        </w:rPr>
        <w:t>2016).</w:t>
      </w:r>
      <w:r w:rsidR="006654CF"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mk-MK"/>
        </w:rPr>
        <w:t>Поедин</w:t>
      </w:r>
      <w:r w:rsidR="00BE454C" w:rsidRPr="002852BB">
        <w:rPr>
          <w:rFonts w:ascii="Times New Roman" w:hAnsi="Times New Roman" w:cs="Times New Roman"/>
          <w:sz w:val="24"/>
          <w:szCs w:val="24"/>
          <w:lang w:val="mk-MK"/>
        </w:rPr>
        <w:t>ечни</w:t>
      </w:r>
      <w:r w:rsidRPr="002852BB">
        <w:rPr>
          <w:rFonts w:ascii="Times New Roman" w:hAnsi="Times New Roman" w:cs="Times New Roman"/>
          <w:sz w:val="24"/>
          <w:szCs w:val="24"/>
          <w:lang w:val="mk-MK"/>
        </w:rPr>
        <w:t xml:space="preserve"> автори потенцираат дека </w:t>
      </w:r>
      <w:r w:rsidRPr="002852BB">
        <w:rPr>
          <w:rFonts w:ascii="Times New Roman" w:hAnsi="Times New Roman" w:cs="Times New Roman"/>
          <w:sz w:val="24"/>
          <w:szCs w:val="24"/>
          <w:lang w:val="ru-RU"/>
        </w:rPr>
        <w:t>здравствената состојба и ефикасноста од конверзија на храната на одгледуваните риби може да се разликува  во зависност од</w:t>
      </w:r>
      <w:r w:rsidR="006654CF"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mk-MK"/>
        </w:rPr>
        <w:t xml:space="preserve">применетите </w:t>
      </w:r>
      <w:r w:rsidRPr="002852BB">
        <w:rPr>
          <w:rFonts w:ascii="Times New Roman" w:hAnsi="Times New Roman" w:cs="Times New Roman"/>
          <w:sz w:val="24"/>
          <w:szCs w:val="24"/>
          <w:lang w:val="ru-RU"/>
        </w:rPr>
        <w:t>методи на управување и производство (</w:t>
      </w:r>
      <w:proofErr w:type="spellStart"/>
      <w:r w:rsidRPr="002852BB">
        <w:rPr>
          <w:rFonts w:ascii="Times New Roman" w:hAnsi="Times New Roman" w:cs="Times New Roman"/>
          <w:sz w:val="24"/>
          <w:szCs w:val="24"/>
        </w:rPr>
        <w:t>Tonietal</w:t>
      </w:r>
      <w:proofErr w:type="spellEnd"/>
      <w:r w:rsidRPr="002852BB">
        <w:rPr>
          <w:rFonts w:ascii="Times New Roman" w:hAnsi="Times New Roman" w:cs="Times New Roman"/>
          <w:sz w:val="24"/>
          <w:szCs w:val="24"/>
          <w:lang w:val="ru-RU"/>
        </w:rPr>
        <w:t>., 2019). Успешната аквакултура бара зачувување на здравјето на растечката риба и оптимизирање на преобразбата на храната (</w:t>
      </w:r>
      <w:proofErr w:type="spellStart"/>
      <w:r w:rsidRPr="002852BB">
        <w:rPr>
          <w:rFonts w:ascii="Times New Roman" w:hAnsi="Times New Roman" w:cs="Times New Roman"/>
          <w:sz w:val="24"/>
          <w:szCs w:val="24"/>
        </w:rPr>
        <w:t>Fryetal</w:t>
      </w:r>
      <w:proofErr w:type="spellEnd"/>
      <w:r w:rsidRPr="002852BB">
        <w:rPr>
          <w:rFonts w:ascii="Times New Roman" w:hAnsi="Times New Roman" w:cs="Times New Roman"/>
          <w:sz w:val="24"/>
          <w:szCs w:val="24"/>
          <w:lang w:val="ru-RU"/>
        </w:rPr>
        <w:t>., 2016).</w:t>
      </w:r>
    </w:p>
    <w:p w14:paraId="2EAEBCA0" w14:textId="3A29990D" w:rsidR="00FA4357" w:rsidRPr="00C9415F"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FA4357" w:rsidRPr="002852BB">
        <w:rPr>
          <w:rFonts w:ascii="Times New Roman" w:eastAsia="Times New Roman" w:hAnsi="Times New Roman" w:cs="Times New Roman"/>
          <w:color w:val="202124"/>
          <w:kern w:val="0"/>
          <w:sz w:val="24"/>
          <w:szCs w:val="24"/>
          <w:lang w:val="ru-RU"/>
        </w:rPr>
        <w:t>Р</w:t>
      </w:r>
      <w:r w:rsidR="00FA4357" w:rsidRPr="002852BB">
        <w:rPr>
          <w:rFonts w:ascii="Times New Roman" w:eastAsia="Times New Roman" w:hAnsi="Times New Roman" w:cs="Times New Roman"/>
          <w:color w:val="202124"/>
          <w:kern w:val="0"/>
          <w:sz w:val="24"/>
          <w:szCs w:val="24"/>
          <w:lang w:val="mk-MK"/>
        </w:rPr>
        <w:t>ибата, особено салмонидите е многу посакувана храна меѓу луѓето,</w:t>
      </w:r>
      <w:r w:rsidR="00604A1A"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хранлива  супстанц</w:t>
      </w:r>
      <w:r w:rsidR="00BE454C" w:rsidRPr="002852BB">
        <w:rPr>
          <w:rFonts w:ascii="Times New Roman" w:eastAsia="Times New Roman" w:hAnsi="Times New Roman" w:cs="Times New Roman"/>
          <w:color w:val="202124"/>
          <w:kern w:val="0"/>
          <w:sz w:val="24"/>
          <w:szCs w:val="24"/>
          <w:lang w:val="mk-MK"/>
        </w:rPr>
        <w:t>ија</w:t>
      </w:r>
      <w:r w:rsidR="00FA4357" w:rsidRPr="002852BB">
        <w:rPr>
          <w:rFonts w:ascii="Times New Roman" w:eastAsia="Times New Roman" w:hAnsi="Times New Roman" w:cs="Times New Roman"/>
          <w:color w:val="202124"/>
          <w:kern w:val="0"/>
          <w:sz w:val="24"/>
          <w:szCs w:val="24"/>
          <w:lang w:val="mk-MK"/>
        </w:rPr>
        <w:t xml:space="preserve"> која е богата со поволни биолошки протеини, ниска содржина на масти и висока содржина</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 xml:space="preserve">на витамини и минерали. Горенаведените нутритивни карактеристики го </w:t>
      </w:r>
      <w:r w:rsidR="00FA4357" w:rsidRPr="002852BB">
        <w:rPr>
          <w:rFonts w:ascii="Times New Roman" w:eastAsia="Times New Roman" w:hAnsi="Times New Roman" w:cs="Times New Roman"/>
          <w:color w:val="202124"/>
          <w:kern w:val="0"/>
          <w:sz w:val="24"/>
          <w:szCs w:val="24"/>
          <w:lang w:val="mk-MK"/>
        </w:rPr>
        <w:lastRenderedPageBreak/>
        <w:t>прават многу вреден</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нутритивен прехранбен производ кој се користи не само во исхраната на здрави поединци, туку и во други</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цели</w:t>
      </w:r>
      <w:r w:rsidR="00FA4357" w:rsidRPr="002852BB">
        <w:rPr>
          <w:rFonts w:ascii="Times New Roman" w:eastAsia="Times New Roman" w:hAnsi="Times New Roman" w:cs="Times New Roman"/>
          <w:color w:val="202124"/>
          <w:kern w:val="0"/>
          <w:sz w:val="24"/>
          <w:szCs w:val="24"/>
          <w:lang w:val="ru-RU"/>
        </w:rPr>
        <w:t>. Во овој контекс</w:t>
      </w:r>
      <w:r w:rsidR="00BE454C" w:rsidRPr="002852BB">
        <w:rPr>
          <w:rFonts w:ascii="Times New Roman" w:eastAsia="Times New Roman" w:hAnsi="Times New Roman" w:cs="Times New Roman"/>
          <w:color w:val="202124"/>
          <w:kern w:val="0"/>
          <w:sz w:val="24"/>
          <w:szCs w:val="24"/>
          <w:lang w:val="ru-RU"/>
        </w:rPr>
        <w:t>т</w:t>
      </w:r>
      <w:r w:rsidR="00FA4357" w:rsidRPr="002852BB">
        <w:rPr>
          <w:rFonts w:ascii="Times New Roman" w:eastAsia="Times New Roman" w:hAnsi="Times New Roman" w:cs="Times New Roman"/>
          <w:color w:val="202124"/>
          <w:kern w:val="0"/>
          <w:sz w:val="24"/>
          <w:szCs w:val="24"/>
          <w:lang w:val="ru-RU"/>
        </w:rPr>
        <w:t xml:space="preserve"> вреди да бидат споменати примарно</w:t>
      </w:r>
      <w:r w:rsidR="00FA4357" w:rsidRPr="002852BB">
        <w:rPr>
          <w:rFonts w:ascii="Times New Roman" w:eastAsia="Times New Roman" w:hAnsi="Times New Roman" w:cs="Times New Roman"/>
          <w:color w:val="202124"/>
          <w:kern w:val="0"/>
          <w:sz w:val="24"/>
          <w:szCs w:val="24"/>
          <w:lang w:val="mk-MK"/>
        </w:rPr>
        <w:t xml:space="preserve"> диетите и</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 xml:space="preserve">протоколите за </w:t>
      </w:r>
      <w:r w:rsidR="00A37C5D" w:rsidRPr="002852BB">
        <w:rPr>
          <w:rFonts w:ascii="Times New Roman" w:eastAsia="Times New Roman" w:hAnsi="Times New Roman" w:cs="Times New Roman"/>
          <w:color w:val="202124"/>
          <w:kern w:val="0"/>
          <w:sz w:val="24"/>
          <w:szCs w:val="24"/>
          <w:lang w:val="mk-MK"/>
        </w:rPr>
        <w:t>закрепнување</w:t>
      </w:r>
      <w:r w:rsidR="00604A1A" w:rsidRPr="002852BB">
        <w:rPr>
          <w:rFonts w:ascii="Times New Roman" w:eastAsia="Times New Roman" w:hAnsi="Times New Roman" w:cs="Times New Roman"/>
          <w:color w:val="202124"/>
          <w:kern w:val="0"/>
          <w:sz w:val="24"/>
          <w:szCs w:val="24"/>
          <w:lang w:val="mk-MK"/>
        </w:rPr>
        <w:t xml:space="preserve"> (</w:t>
      </w:r>
      <w:r w:rsidR="00604A1A" w:rsidRPr="002852BB">
        <w:rPr>
          <w:rFonts w:ascii="Times New Roman" w:hAnsi="Times New Roman" w:cs="Times New Roman"/>
          <w:sz w:val="24"/>
          <w:szCs w:val="24"/>
          <w:lang w:val="fr-FR"/>
        </w:rPr>
        <w:t>De Silva</w:t>
      </w:r>
      <w:r w:rsidR="00604A1A" w:rsidRPr="002852BB">
        <w:rPr>
          <w:rFonts w:ascii="Times New Roman" w:hAnsi="Times New Roman" w:cs="Times New Roman"/>
          <w:sz w:val="24"/>
          <w:szCs w:val="24"/>
          <w:lang w:val="mk-MK"/>
        </w:rPr>
        <w:t>, 1995)</w:t>
      </w:r>
      <w:r w:rsidR="00FA4357" w:rsidRPr="002852BB">
        <w:rPr>
          <w:rFonts w:ascii="Times New Roman" w:eastAsia="Times New Roman" w:hAnsi="Times New Roman" w:cs="Times New Roman"/>
          <w:color w:val="202124"/>
          <w:kern w:val="0"/>
          <w:sz w:val="24"/>
          <w:szCs w:val="24"/>
          <w:lang w:val="mk-MK"/>
        </w:rPr>
        <w:t xml:space="preserve">. </w:t>
      </w:r>
    </w:p>
    <w:p w14:paraId="008705D1" w14:textId="7546BD99" w:rsidR="00FA4357" w:rsidRPr="002852BB" w:rsidRDefault="00D3643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ru-RU"/>
        </w:rPr>
      </w:pPr>
      <w:r>
        <w:rPr>
          <w:rFonts w:ascii="Times New Roman" w:eastAsia="Times New Roman" w:hAnsi="Times New Roman" w:cs="Times New Roman"/>
          <w:color w:val="202124"/>
          <w:kern w:val="0"/>
          <w:sz w:val="24"/>
          <w:szCs w:val="24"/>
          <w:lang w:val="mk-MK"/>
        </w:rPr>
        <w:tab/>
      </w:r>
      <w:r w:rsidR="00FA4357" w:rsidRPr="002852BB">
        <w:rPr>
          <w:rFonts w:ascii="Times New Roman" w:eastAsia="Times New Roman" w:hAnsi="Times New Roman" w:cs="Times New Roman"/>
          <w:color w:val="202124"/>
          <w:kern w:val="0"/>
          <w:sz w:val="24"/>
          <w:szCs w:val="24"/>
          <w:lang w:val="mk-MK"/>
        </w:rPr>
        <w:t xml:space="preserve">Глобално, квалитетот на месото од риба е дефинирано како збир </w:t>
      </w:r>
      <w:r w:rsidR="00A37C5D" w:rsidRPr="002852BB">
        <w:rPr>
          <w:rFonts w:ascii="Times New Roman" w:eastAsia="Times New Roman" w:hAnsi="Times New Roman" w:cs="Times New Roman"/>
          <w:color w:val="202124"/>
          <w:kern w:val="0"/>
          <w:sz w:val="24"/>
          <w:szCs w:val="24"/>
          <w:lang w:val="mk-MK"/>
        </w:rPr>
        <w:t>од</w:t>
      </w:r>
      <w:r w:rsidR="00FA4357" w:rsidRPr="002852BB">
        <w:rPr>
          <w:rFonts w:ascii="Times New Roman" w:eastAsia="Times New Roman" w:hAnsi="Times New Roman" w:cs="Times New Roman"/>
          <w:color w:val="202124"/>
          <w:kern w:val="0"/>
          <w:sz w:val="24"/>
          <w:szCs w:val="24"/>
          <w:lang w:val="mk-MK"/>
        </w:rPr>
        <w:t xml:space="preserve"> неколку карактеристики од кои</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најважни се: органолептичките својства (изглед, текстура, боја, мирис и вкус),</w:t>
      </w:r>
      <w:r w:rsidR="00604A1A"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хемиски својства и хигиенско-токсиколошка безбедност</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(Baltić et al. 1997).</w:t>
      </w:r>
      <w:r w:rsidR="00604A1A"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ru-RU"/>
        </w:rPr>
        <w:t>Но, прирастот на</w:t>
      </w:r>
      <w:r w:rsidR="00604A1A" w:rsidRPr="002852BB">
        <w:rPr>
          <w:rFonts w:ascii="Times New Roman" w:eastAsia="Times New Roman" w:hAnsi="Times New Roman" w:cs="Times New Roman"/>
          <w:color w:val="202124"/>
          <w:kern w:val="0"/>
          <w:sz w:val="24"/>
          <w:szCs w:val="24"/>
          <w:lang w:val="ru-RU"/>
        </w:rPr>
        <w:t xml:space="preserve"> насадените риби</w:t>
      </w:r>
      <w:r w:rsidR="00FA4357" w:rsidRPr="002852BB">
        <w:rPr>
          <w:rFonts w:ascii="Times New Roman" w:eastAsia="Times New Roman" w:hAnsi="Times New Roman" w:cs="Times New Roman"/>
          <w:color w:val="202124"/>
          <w:kern w:val="0"/>
          <w:sz w:val="24"/>
          <w:szCs w:val="24"/>
          <w:lang w:val="ru-RU"/>
        </w:rPr>
        <w:t xml:space="preserve"> на </w:t>
      </w:r>
      <w:r w:rsidR="00FA4357" w:rsidRPr="002852BB">
        <w:rPr>
          <w:rFonts w:ascii="Times New Roman" w:eastAsia="Times New Roman" w:hAnsi="Times New Roman" w:cs="Times New Roman"/>
          <w:color w:val="202124"/>
          <w:kern w:val="0"/>
          <w:sz w:val="24"/>
          <w:szCs w:val="24"/>
          <w:lang w:val="mk-MK"/>
        </w:rPr>
        <w:t xml:space="preserve">пастрмка и другите видови риби зависи од околината во која опстојуваат и се под влијание на бројни фактори специфични за секоја средина во која се одгледуваат </w:t>
      </w:r>
      <w:r w:rsidR="00A37C5D"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езерце</w:t>
      </w:r>
      <w:r w:rsidR="00A37C5D" w:rsidRPr="002852BB">
        <w:rPr>
          <w:rFonts w:ascii="Times New Roman" w:eastAsia="Times New Roman" w:hAnsi="Times New Roman" w:cs="Times New Roman"/>
          <w:color w:val="202124"/>
          <w:kern w:val="0"/>
          <w:sz w:val="24"/>
          <w:szCs w:val="24"/>
          <w:lang w:val="mk-MK"/>
        </w:rPr>
        <w:t xml:space="preserve"> </w:t>
      </w:r>
      <w:r w:rsidR="003420EE" w:rsidRPr="002852BB">
        <w:rPr>
          <w:rFonts w:ascii="Times New Roman" w:eastAsia="Times New Roman" w:hAnsi="Times New Roman" w:cs="Times New Roman"/>
          <w:color w:val="202124"/>
          <w:kern w:val="0"/>
          <w:sz w:val="24"/>
          <w:szCs w:val="24"/>
          <w:lang w:val="mk-MK"/>
        </w:rPr>
        <w:t>како</w:t>
      </w:r>
      <w:r w:rsidR="00FA4357" w:rsidRPr="002852BB">
        <w:rPr>
          <w:rFonts w:ascii="Times New Roman" w:eastAsia="Times New Roman" w:hAnsi="Times New Roman" w:cs="Times New Roman"/>
          <w:color w:val="202124"/>
          <w:kern w:val="0"/>
          <w:sz w:val="24"/>
          <w:szCs w:val="24"/>
          <w:lang w:val="mk-MK"/>
        </w:rPr>
        <w:t xml:space="preserve"> природен екосистем (</w:t>
      </w:r>
      <w:proofErr w:type="spellStart"/>
      <w:r w:rsidR="00FA4357" w:rsidRPr="002852BB">
        <w:rPr>
          <w:rFonts w:ascii="Times New Roman" w:eastAsia="Times New Roman" w:hAnsi="Times New Roman" w:cs="Times New Roman"/>
          <w:color w:val="202124"/>
          <w:kern w:val="0"/>
          <w:sz w:val="24"/>
          <w:szCs w:val="24"/>
        </w:rPr>
        <w:t>Spineli</w:t>
      </w:r>
      <w:proofErr w:type="spellEnd"/>
      <w:r w:rsidR="00FA4357" w:rsidRPr="002852BB">
        <w:rPr>
          <w:rFonts w:ascii="Times New Roman" w:eastAsia="Times New Roman" w:hAnsi="Times New Roman" w:cs="Times New Roman"/>
          <w:color w:val="202124"/>
          <w:kern w:val="0"/>
          <w:sz w:val="24"/>
          <w:szCs w:val="24"/>
          <w:lang w:val="mk-MK"/>
        </w:rPr>
        <w:t>, 1979). Главните разлики помеѓу квалитетот на рибиното месо и домашните животни</w:t>
      </w:r>
      <w:r w:rsidR="00A37C5D"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xml:space="preserve"> процентот на јастиви делови кај свињите е 71%, 55%</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бројлери</w:t>
      </w:r>
      <w:r w:rsidR="00A37C5D"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52% од крап и пастрмка 61%. Содржината на протеини во месото од свињи е околу</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9%, 11% од кокошки бројлери, крап 16% и 19% од пастрмка. Исто така, рибиното месо е едно од</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најбогати</w:t>
      </w:r>
      <w:r w:rsidR="00A37C5D" w:rsidRPr="002852BB">
        <w:rPr>
          <w:rFonts w:ascii="Times New Roman" w:eastAsia="Times New Roman" w:hAnsi="Times New Roman" w:cs="Times New Roman"/>
          <w:color w:val="202124"/>
          <w:kern w:val="0"/>
          <w:sz w:val="24"/>
          <w:szCs w:val="24"/>
          <w:lang w:val="mk-MK"/>
        </w:rPr>
        <w:t>те</w:t>
      </w:r>
      <w:r w:rsidR="00FA4357" w:rsidRPr="002852BB">
        <w:rPr>
          <w:rFonts w:ascii="Times New Roman" w:eastAsia="Times New Roman" w:hAnsi="Times New Roman" w:cs="Times New Roman"/>
          <w:color w:val="202124"/>
          <w:kern w:val="0"/>
          <w:sz w:val="24"/>
          <w:szCs w:val="24"/>
          <w:lang w:val="mk-MK"/>
        </w:rPr>
        <w:t xml:space="preserve"> извори на минерали, а особено фосфор, што придонесува неговата биолошка вредност да биде</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значително повисока  од месото на топлокрвните животни. Значајно, рибиното масло</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содржи над 50% незаситени масни киселини, додека пак содржината на јаглени хидрати во месото од риба е</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занемарлива</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 xml:space="preserve"> и претставува незаменлива диетална храна </w:t>
      </w:r>
      <w:r w:rsidR="00FA4357" w:rsidRPr="002852BB">
        <w:rPr>
          <w:rFonts w:ascii="Times New Roman" w:eastAsia="Times New Roman" w:hAnsi="Times New Roman" w:cs="Times New Roman"/>
          <w:color w:val="202124"/>
          <w:kern w:val="0"/>
          <w:sz w:val="24"/>
          <w:szCs w:val="24"/>
          <w:lang w:val="ru-RU"/>
        </w:rPr>
        <w:t>(</w:t>
      </w:r>
      <w:proofErr w:type="spellStart"/>
      <w:r w:rsidR="003420EE" w:rsidRPr="002852BB">
        <w:rPr>
          <w:rFonts w:ascii="Times New Roman" w:eastAsia="Times New Roman" w:hAnsi="Times New Roman" w:cs="Times New Roman"/>
          <w:color w:val="202124"/>
          <w:kern w:val="0"/>
          <w:sz w:val="24"/>
          <w:szCs w:val="24"/>
        </w:rPr>
        <w:t>Balitic</w:t>
      </w:r>
      <w:proofErr w:type="spellEnd"/>
      <w:r w:rsidR="00FA4357" w:rsidRPr="002852BB">
        <w:rPr>
          <w:rFonts w:ascii="Times New Roman" w:eastAsia="Times New Roman" w:hAnsi="Times New Roman" w:cs="Times New Roman"/>
          <w:color w:val="202124"/>
          <w:kern w:val="0"/>
          <w:sz w:val="24"/>
          <w:szCs w:val="24"/>
          <w:lang w:val="mk-MK"/>
        </w:rPr>
        <w:t>,</w:t>
      </w:r>
      <w:r w:rsidR="003420EE" w:rsidRPr="002852BB">
        <w:rPr>
          <w:rFonts w:ascii="Times New Roman" w:eastAsia="Times New Roman" w:hAnsi="Times New Roman" w:cs="Times New Roman"/>
          <w:color w:val="202124"/>
          <w:kern w:val="0"/>
          <w:sz w:val="24"/>
          <w:szCs w:val="24"/>
        </w:rPr>
        <w:t xml:space="preserve"> </w:t>
      </w:r>
      <w:r w:rsidR="00FA4357" w:rsidRPr="002852BB">
        <w:rPr>
          <w:rFonts w:ascii="Times New Roman" w:eastAsia="Times New Roman" w:hAnsi="Times New Roman" w:cs="Times New Roman"/>
          <w:color w:val="202124"/>
          <w:kern w:val="0"/>
          <w:sz w:val="24"/>
          <w:szCs w:val="24"/>
          <w:lang w:val="mk-MK"/>
        </w:rPr>
        <w:t>1997). Современи концепти на исхрана</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 xml:space="preserve">во интензивното аквакултурно производство се засноваат </w:t>
      </w:r>
      <w:r w:rsidR="00A37C5D" w:rsidRPr="002852BB">
        <w:rPr>
          <w:rFonts w:ascii="Times New Roman" w:eastAsia="Times New Roman" w:hAnsi="Times New Roman" w:cs="Times New Roman"/>
          <w:color w:val="202124"/>
          <w:kern w:val="0"/>
          <w:sz w:val="24"/>
          <w:szCs w:val="24"/>
          <w:lang w:val="mk-MK"/>
        </w:rPr>
        <w:t>врз</w:t>
      </w:r>
      <w:r w:rsidR="00FA4357" w:rsidRPr="002852BB">
        <w:rPr>
          <w:rFonts w:ascii="Times New Roman" w:eastAsia="Times New Roman" w:hAnsi="Times New Roman" w:cs="Times New Roman"/>
          <w:color w:val="202124"/>
          <w:kern w:val="0"/>
          <w:sz w:val="24"/>
          <w:szCs w:val="24"/>
          <w:lang w:val="mk-MK"/>
        </w:rPr>
        <w:t xml:space="preserve"> употреба на различни адитиви со цел да се постигнат</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максимални резултати. Поаѓајќи од овие сознанија, кај одредена група истражувачи се појавила желба да се проследи</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 xml:space="preserve">влијанието на зеолитот од типот </w:t>
      </w:r>
      <w:r w:rsidR="00624C8B"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Миназел</w:t>
      </w:r>
      <w:r w:rsidR="00624C8B" w:rsidRPr="002852BB">
        <w:rPr>
          <w:rFonts w:ascii="Times New Roman" w:eastAsia="Times New Roman" w:hAnsi="Times New Roman" w:cs="Times New Roman"/>
          <w:color w:val="202124"/>
          <w:kern w:val="0"/>
          <w:sz w:val="24"/>
          <w:szCs w:val="24"/>
          <w:lang w:val="mk-MK"/>
        </w:rPr>
        <w:t>“</w:t>
      </w:r>
      <w:r w:rsidR="00FA4357" w:rsidRPr="002852BB">
        <w:rPr>
          <w:rFonts w:ascii="Times New Roman" w:eastAsia="Times New Roman" w:hAnsi="Times New Roman" w:cs="Times New Roman"/>
          <w:color w:val="202124"/>
          <w:kern w:val="0"/>
          <w:sz w:val="24"/>
          <w:szCs w:val="24"/>
          <w:lang w:val="mk-MK"/>
        </w:rPr>
        <w:t>, покрај  секојдневната исхрана врз главните параметри на месото</w:t>
      </w:r>
      <w:r w:rsidR="00A37C5D" w:rsidRPr="002852BB">
        <w:rPr>
          <w:rFonts w:ascii="Times New Roman" w:eastAsia="Times New Roman" w:hAnsi="Times New Roman" w:cs="Times New Roman"/>
          <w:color w:val="202124"/>
          <w:kern w:val="0"/>
          <w:sz w:val="24"/>
          <w:szCs w:val="24"/>
          <w:lang w:val="mk-MK"/>
        </w:rPr>
        <w:t xml:space="preserve"> </w:t>
      </w:r>
      <w:r w:rsidR="00FA4357" w:rsidRPr="002852BB">
        <w:rPr>
          <w:rFonts w:ascii="Times New Roman" w:eastAsia="Times New Roman" w:hAnsi="Times New Roman" w:cs="Times New Roman"/>
          <w:color w:val="202124"/>
          <w:kern w:val="0"/>
          <w:sz w:val="24"/>
          <w:szCs w:val="24"/>
          <w:lang w:val="mk-MK"/>
        </w:rPr>
        <w:t>на виножитната пастрмка.</w:t>
      </w:r>
    </w:p>
    <w:p w14:paraId="58D0A4F7" w14:textId="66CBB5E1" w:rsidR="00FA4357" w:rsidRPr="002852BB" w:rsidRDefault="00FA4357" w:rsidP="00E41AC8">
      <w:pPr>
        <w:pStyle w:val="Textbody"/>
        <w:shd w:val="clear" w:color="auto" w:fill="FFFFFF" w:themeFill="background1"/>
        <w:spacing w:after="0" w:line="360" w:lineRule="auto"/>
        <w:ind w:firstLine="720"/>
        <w:jc w:val="both"/>
        <w:rPr>
          <w:rFonts w:eastAsia="Times New Roman" w:cs="Times New Roman"/>
          <w:color w:val="202124"/>
          <w:kern w:val="0"/>
        </w:rPr>
      </w:pPr>
      <w:r w:rsidRPr="002852BB">
        <w:rPr>
          <w:rFonts w:cs="Times New Roman"/>
          <w:lang w:val="ru-RU"/>
        </w:rPr>
        <w:t>Информациите кои потекнуваат од спроведените истражувања</w:t>
      </w:r>
      <w:r w:rsidR="003F3297" w:rsidRPr="002852BB">
        <w:rPr>
          <w:rFonts w:cs="Times New Roman"/>
          <w:lang w:val="ru-RU"/>
        </w:rPr>
        <w:t xml:space="preserve"> во минатото</w:t>
      </w:r>
      <w:r w:rsidRPr="002852BB">
        <w:rPr>
          <w:rFonts w:cs="Times New Roman"/>
          <w:lang w:val="ru-RU"/>
        </w:rPr>
        <w:t xml:space="preserve"> за употребата на зеолитите во храната за риби и нивното влијание врз растот, порастот и сл. </w:t>
      </w:r>
      <w:r w:rsidR="003F3297" w:rsidRPr="002852BB">
        <w:rPr>
          <w:rFonts w:cs="Times New Roman"/>
          <w:lang w:val="ru-RU"/>
        </w:rPr>
        <w:t xml:space="preserve">Биле </w:t>
      </w:r>
      <w:r w:rsidRPr="002852BB">
        <w:rPr>
          <w:rFonts w:cs="Times New Roman"/>
          <w:lang w:val="ru-RU"/>
        </w:rPr>
        <w:t>прилично оскудни (</w:t>
      </w:r>
      <w:r w:rsidRPr="002852BB">
        <w:rPr>
          <w:rFonts w:cs="Times New Roman"/>
        </w:rPr>
        <w:t>De</w:t>
      </w:r>
      <w:r w:rsidR="002A1A61" w:rsidRPr="002852BB">
        <w:rPr>
          <w:rFonts w:cs="Times New Roman"/>
        </w:rPr>
        <w:t xml:space="preserve"> </w:t>
      </w:r>
      <w:r w:rsidRPr="002852BB">
        <w:rPr>
          <w:rFonts w:cs="Times New Roman"/>
        </w:rPr>
        <w:t>Silva</w:t>
      </w:r>
      <w:r w:rsidR="002A1A61" w:rsidRPr="002852BB">
        <w:rPr>
          <w:rFonts w:cs="Times New Roman"/>
        </w:rPr>
        <w:t xml:space="preserve"> </w:t>
      </w:r>
      <w:r w:rsidRPr="002852BB">
        <w:rPr>
          <w:rFonts w:cs="Times New Roman"/>
        </w:rPr>
        <w:t>and</w:t>
      </w:r>
      <w:r w:rsidR="002A1A61" w:rsidRPr="002852BB">
        <w:rPr>
          <w:rFonts w:cs="Times New Roman"/>
        </w:rPr>
        <w:t xml:space="preserve"> </w:t>
      </w:r>
      <w:r w:rsidRPr="002852BB">
        <w:rPr>
          <w:rFonts w:cs="Times New Roman"/>
        </w:rPr>
        <w:t>Anderson</w:t>
      </w:r>
      <w:r w:rsidRPr="002852BB">
        <w:rPr>
          <w:rFonts w:cs="Times New Roman"/>
          <w:lang w:val="ru-RU"/>
        </w:rPr>
        <w:t xml:space="preserve">, 1995).  На овој план, постојат контрадикторни резултати кои се однесуваат на биолошките придобивки од додавањето зеолити во храната за риби. </w:t>
      </w:r>
      <w:r w:rsidRPr="002852BB">
        <w:rPr>
          <w:rFonts w:cs="Times New Roman"/>
        </w:rPr>
        <w:t>Smith,</w:t>
      </w:r>
      <w:r w:rsidRPr="002852BB">
        <w:rPr>
          <w:rFonts w:cs="Times New Roman"/>
          <w:lang w:val="ru-RU"/>
        </w:rPr>
        <w:t xml:space="preserve"> 1980 во својот експеримент со виножитна пастрмка (</w:t>
      </w:r>
      <w:r w:rsidR="009673CA" w:rsidRPr="002852BB">
        <w:rPr>
          <w:rFonts w:cs="Times New Roman"/>
          <w:i/>
          <w:lang w:val="en-US"/>
        </w:rPr>
        <w:t>Oncorhynchus mykiss</w:t>
      </w:r>
      <w:r w:rsidRPr="002852BB">
        <w:rPr>
          <w:rFonts w:cs="Times New Roman"/>
          <w:lang w:val="ru-RU"/>
        </w:rPr>
        <w:t>) додавал 10% натриум бентонит во храната и добил позитивни резултати во однос на порастот за 14% и намалување на храната потребна за единица прираст за 20%. (</w:t>
      </w:r>
      <w:r w:rsidRPr="002852BB">
        <w:rPr>
          <w:rFonts w:cs="Times New Roman"/>
        </w:rPr>
        <w:t>Eya</w:t>
      </w:r>
      <w:proofErr w:type="spellStart"/>
      <w:r w:rsidRPr="002852BB">
        <w:rPr>
          <w:rFonts w:cs="Times New Roman"/>
          <w:lang w:val="en-US"/>
        </w:rPr>
        <w:t>etal</w:t>
      </w:r>
      <w:proofErr w:type="spellEnd"/>
      <w:r w:rsidRPr="002852BB">
        <w:rPr>
          <w:rFonts w:cs="Times New Roman"/>
          <w:lang w:val="ru-RU"/>
        </w:rPr>
        <w:t xml:space="preserve">. 2008) со додавање бентонит и морденит во количина од 2.5, 5 и 10% во храната за виножитна пастрмка забележале сигнификантни разлики во порастот на </w:t>
      </w:r>
      <w:r w:rsidRPr="002852BB">
        <w:rPr>
          <w:rFonts w:cs="Times New Roman"/>
          <w:lang w:val="ru-RU"/>
        </w:rPr>
        <w:lastRenderedPageBreak/>
        <w:t xml:space="preserve">тежината, прирастот и конверзијата на храна во однос на контролната група на ниво од </w:t>
      </w:r>
      <w:r w:rsidRPr="002852BB">
        <w:rPr>
          <w:rFonts w:cs="Times New Roman"/>
          <w:lang w:val="en-US"/>
        </w:rPr>
        <w:t>p</w:t>
      </w:r>
      <w:r w:rsidRPr="002852BB">
        <w:rPr>
          <w:rFonts w:cs="Times New Roman"/>
          <w:lang w:val="ru-RU"/>
        </w:rPr>
        <w:t xml:space="preserve">&gt;0.05. </w:t>
      </w:r>
      <w:proofErr w:type="spellStart"/>
      <w:r w:rsidRPr="002852BB">
        <w:rPr>
          <w:rFonts w:cs="Times New Roman"/>
          <w:lang w:val="en-US"/>
        </w:rPr>
        <w:t>Danabas</w:t>
      </w:r>
      <w:proofErr w:type="spellEnd"/>
      <w:r w:rsidR="002A1A61" w:rsidRPr="002852BB">
        <w:rPr>
          <w:rFonts w:cs="Times New Roman"/>
        </w:rPr>
        <w:t xml:space="preserve"> </w:t>
      </w:r>
      <w:r w:rsidRPr="002852BB">
        <w:rPr>
          <w:rFonts w:cs="Times New Roman"/>
          <w:lang w:val="en-US"/>
        </w:rPr>
        <w:t>and</w:t>
      </w:r>
      <w:r w:rsidR="002A1A61" w:rsidRPr="002852BB">
        <w:rPr>
          <w:rFonts w:cs="Times New Roman"/>
        </w:rPr>
        <w:t xml:space="preserve"> </w:t>
      </w:r>
      <w:r w:rsidRPr="002852BB">
        <w:rPr>
          <w:rFonts w:cs="Times New Roman"/>
          <w:lang w:val="en-US"/>
        </w:rPr>
        <w:t>Altun</w:t>
      </w:r>
      <w:r w:rsidRPr="002852BB">
        <w:rPr>
          <w:rFonts w:cs="Times New Roman"/>
          <w:lang w:val="ru-RU"/>
        </w:rPr>
        <w:t xml:space="preserve"> </w:t>
      </w:r>
      <w:r w:rsidR="00BD5BC1">
        <w:rPr>
          <w:rFonts w:cs="Times New Roman"/>
          <w:lang w:val="en-US"/>
        </w:rPr>
        <w:t>(</w:t>
      </w:r>
      <w:r w:rsidRPr="002852BB">
        <w:rPr>
          <w:rFonts w:cs="Times New Roman"/>
          <w:lang w:val="ru-RU"/>
        </w:rPr>
        <w:t>2011</w:t>
      </w:r>
      <w:r w:rsidR="00BD5BC1">
        <w:rPr>
          <w:rFonts w:cs="Times New Roman"/>
          <w:lang w:val="en-US"/>
        </w:rPr>
        <w:t>)</w:t>
      </w:r>
      <w:r w:rsidR="00A37C5D" w:rsidRPr="002852BB">
        <w:rPr>
          <w:rFonts w:cs="Times New Roman"/>
          <w:lang w:val="ru-RU"/>
        </w:rPr>
        <w:t xml:space="preserve"> </w:t>
      </w:r>
      <w:r w:rsidRPr="002852BB">
        <w:rPr>
          <w:rFonts w:cs="Times New Roman"/>
          <w:lang w:val="ru-RU"/>
        </w:rPr>
        <w:t xml:space="preserve">во своето истражување со додавање на 1, 2 и 3 </w:t>
      </w:r>
      <w:r w:rsidR="00920A7D" w:rsidRPr="002852BB">
        <w:rPr>
          <w:rFonts w:cs="Times New Roman"/>
          <w:lang w:val="en-US"/>
        </w:rPr>
        <w:t>mg/l</w:t>
      </w:r>
      <w:r w:rsidRPr="002852BB">
        <w:rPr>
          <w:rFonts w:cs="Times New Roman"/>
          <w:lang w:val="ru-RU"/>
        </w:rPr>
        <w:t xml:space="preserve"> зеолит (клиноптилолит) во водата каде се одгледувала пастрмката не забележал</w:t>
      </w:r>
      <w:r w:rsidRPr="002852BB">
        <w:rPr>
          <w:rFonts w:cs="Times New Roman"/>
          <w:lang w:val="en-US"/>
        </w:rPr>
        <w:t>e</w:t>
      </w:r>
      <w:r w:rsidRPr="002852BB">
        <w:rPr>
          <w:rFonts w:cs="Times New Roman"/>
          <w:lang w:val="ru-RU"/>
        </w:rPr>
        <w:t xml:space="preserve"> никакви разлики во </w:t>
      </w:r>
      <w:r w:rsidRPr="002852BB">
        <w:rPr>
          <w:rFonts w:cs="Times New Roman"/>
        </w:rPr>
        <w:t xml:space="preserve">живата маса на единките помеѓу експерименталните групи. </w:t>
      </w:r>
      <w:r w:rsidRPr="002852BB">
        <w:rPr>
          <w:rFonts w:cs="Times New Roman"/>
          <w:lang w:val="en-US"/>
        </w:rPr>
        <w:t>Leonard</w:t>
      </w:r>
      <w:r w:rsidR="002A1A61" w:rsidRPr="002852BB">
        <w:rPr>
          <w:rFonts w:cs="Times New Roman"/>
        </w:rPr>
        <w:t xml:space="preserve"> </w:t>
      </w:r>
      <w:r w:rsidRPr="002852BB">
        <w:rPr>
          <w:rFonts w:cs="Times New Roman"/>
          <w:lang w:val="en-US"/>
        </w:rPr>
        <w:t>et</w:t>
      </w:r>
      <w:r w:rsidR="002A1A61" w:rsidRPr="002852BB">
        <w:rPr>
          <w:rFonts w:cs="Times New Roman"/>
        </w:rPr>
        <w:t xml:space="preserve"> </w:t>
      </w:r>
      <w:r w:rsidRPr="002852BB">
        <w:rPr>
          <w:rFonts w:cs="Times New Roman"/>
          <w:lang w:val="en-US"/>
        </w:rPr>
        <w:t>al</w:t>
      </w:r>
      <w:r w:rsidRPr="002852BB">
        <w:rPr>
          <w:rFonts w:cs="Times New Roman"/>
          <w:lang w:val="ru-RU"/>
        </w:rPr>
        <w:t xml:space="preserve">. </w:t>
      </w:r>
      <w:r w:rsidR="00BD5BC1">
        <w:rPr>
          <w:rFonts w:cs="Times New Roman"/>
          <w:lang w:val="en-US"/>
        </w:rPr>
        <w:t>(</w:t>
      </w:r>
      <w:r w:rsidRPr="002852BB">
        <w:rPr>
          <w:rFonts w:cs="Times New Roman"/>
          <w:lang w:val="ru-RU"/>
        </w:rPr>
        <w:t>1979</w:t>
      </w:r>
      <w:r w:rsidR="00BD5BC1">
        <w:rPr>
          <w:rFonts w:cs="Times New Roman"/>
          <w:lang w:val="en-US"/>
        </w:rPr>
        <w:t>)</w:t>
      </w:r>
      <w:r w:rsidR="00A37C5D" w:rsidRPr="002852BB">
        <w:rPr>
          <w:rFonts w:cs="Times New Roman"/>
          <w:lang w:val="ru-RU"/>
        </w:rPr>
        <w:t xml:space="preserve"> </w:t>
      </w:r>
      <w:r w:rsidRPr="002852BB">
        <w:rPr>
          <w:rFonts w:cs="Times New Roman"/>
        </w:rPr>
        <w:t xml:space="preserve">додавал 2% клиноптилолит во храната на пастрмката и добил резултати кои покажуваат значително подобрување во зголемувањето на телесната тежина во текот на 64-дневен период на хранење. Притоа, не е забележан очигледно токсичен ефект кај рибите кои се хранат со зеолит. Edsall and Smith (1989) при употреба на природен зеолит (клиноптилолит) на нивоа од 5 и 10% добиле резултати кои покажуваат дека зеолитот не влијаел </w:t>
      </w:r>
      <w:r w:rsidR="00A37C5D" w:rsidRPr="002852BB">
        <w:rPr>
          <w:rFonts w:cs="Times New Roman"/>
        </w:rPr>
        <w:t>врз</w:t>
      </w:r>
      <w:r w:rsidRPr="002852BB">
        <w:rPr>
          <w:rFonts w:cs="Times New Roman"/>
        </w:rPr>
        <w:t xml:space="preserve"> растот на лососот. </w:t>
      </w:r>
      <w:r w:rsidRPr="002852BB">
        <w:rPr>
          <w:rFonts w:cs="Times New Roman"/>
          <w:lang w:val="en-US"/>
        </w:rPr>
        <w:t>Reinitz</w:t>
      </w:r>
      <w:r w:rsidRPr="002852BB">
        <w:rPr>
          <w:rFonts w:cs="Times New Roman"/>
          <w:lang w:val="ru-RU"/>
        </w:rPr>
        <w:t xml:space="preserve"> (1984) </w:t>
      </w:r>
      <w:r w:rsidRPr="002852BB">
        <w:rPr>
          <w:rFonts w:cs="Times New Roman"/>
        </w:rPr>
        <w:t>во своето истражување со додавање натриум бентонит во храната со 5, 10 и 15% добил резултати каде бил евидентен негативниот ефект врз рас</w:t>
      </w:r>
      <w:r w:rsidR="00BE454C" w:rsidRPr="002852BB">
        <w:rPr>
          <w:rFonts w:cs="Times New Roman"/>
        </w:rPr>
        <w:t>т</w:t>
      </w:r>
      <w:r w:rsidRPr="002852BB">
        <w:rPr>
          <w:rFonts w:cs="Times New Roman"/>
        </w:rPr>
        <w:t>от и развојот на виножитната пастрмка.</w:t>
      </w:r>
      <w:r w:rsidR="005C6959" w:rsidRPr="002852BB">
        <w:rPr>
          <w:rFonts w:cs="Times New Roman"/>
          <w:lang w:val="en-US"/>
        </w:rPr>
        <w:t xml:space="preserve"> </w:t>
      </w:r>
    </w:p>
    <w:p w14:paraId="5755881F" w14:textId="68E16D40" w:rsidR="00FA4357" w:rsidRPr="002852BB"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Сличен тренд на релативна униформност помеѓу групите била пронајдена и во однос на концентрацијата на протеини во месото, чија просечна содржина се движела од 19,00 до 19,26% . Просечната содржина на маснотии во телото на пастрмката</w:t>
      </w:r>
      <w:r w:rsidR="00080C52"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исто така</w:t>
      </w:r>
      <w:r w:rsidR="00080C52"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била скоро идентична и се движела од 2,58%  до 2,70% , додека пак просечната содржина на пепел во тестираните примероци од риба, исто така, биле константни и варирале од 1,8%  до 1,43%.</w:t>
      </w:r>
    </w:p>
    <w:p w14:paraId="0753F8CA" w14:textId="2B290ED0" w:rsidR="00FA4357" w:rsidRPr="002852BB"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 xml:space="preserve">Резултатите од анализираниот основен хемиски состав на рибиното месо во овој експеримент е во согласност со наодите на повеќе други автори. Според нивното истражување, водата во месото од пастрмка се движела од 74,18% до 79%, потоа содржината на протеини од 19,20% до 21,31%, масти од 0,50% до 4,00% и пепел од 0,40% до 1,80% </w:t>
      </w:r>
      <w:r w:rsidR="00FA4357" w:rsidRPr="002852BB">
        <w:rPr>
          <w:rFonts w:ascii="Times New Roman" w:eastAsia="Times New Roman" w:hAnsi="Times New Roman" w:cs="Times New Roman"/>
          <w:kern w:val="0"/>
          <w:sz w:val="24"/>
          <w:szCs w:val="24"/>
          <w:lang w:val="ru-RU"/>
        </w:rPr>
        <w:t>(</w:t>
      </w:r>
      <w:r w:rsidR="00FA4357" w:rsidRPr="002852BB">
        <w:rPr>
          <w:rFonts w:ascii="Times New Roman" w:eastAsia="Times New Roman" w:hAnsi="Times New Roman" w:cs="Times New Roman"/>
          <w:kern w:val="0"/>
          <w:sz w:val="24"/>
          <w:szCs w:val="24"/>
          <w:lang w:val="mk-MK"/>
        </w:rPr>
        <w:t xml:space="preserve"> </w:t>
      </w:r>
      <w:proofErr w:type="spellStart"/>
      <w:r w:rsidR="0075767E" w:rsidRPr="002852BB">
        <w:rPr>
          <w:rFonts w:ascii="Times New Roman" w:eastAsia="Times New Roman" w:hAnsi="Times New Roman" w:cs="Times New Roman"/>
          <w:kern w:val="0"/>
          <w:sz w:val="24"/>
          <w:szCs w:val="24"/>
        </w:rPr>
        <w:t>Vukasinovic</w:t>
      </w:r>
      <w:proofErr w:type="spellEnd"/>
      <w:r w:rsidR="0075767E" w:rsidRPr="002852BB">
        <w:rPr>
          <w:rFonts w:ascii="Times New Roman" w:eastAsia="Times New Roman" w:hAnsi="Times New Roman" w:cs="Times New Roman"/>
          <w:kern w:val="0"/>
          <w:sz w:val="24"/>
          <w:szCs w:val="24"/>
        </w:rPr>
        <w:t xml:space="preserve"> et al</w:t>
      </w:r>
      <w:r w:rsidR="00FA4357" w:rsidRPr="002852BB">
        <w:rPr>
          <w:rFonts w:ascii="Times New Roman" w:eastAsia="Times New Roman" w:hAnsi="Times New Roman" w:cs="Times New Roman"/>
          <w:kern w:val="0"/>
          <w:sz w:val="24"/>
          <w:szCs w:val="24"/>
          <w:lang w:val="mk-MK"/>
        </w:rPr>
        <w:t xml:space="preserve">., 1989; </w:t>
      </w:r>
      <w:r w:rsidR="0075767E" w:rsidRPr="002852BB">
        <w:rPr>
          <w:rFonts w:ascii="Times New Roman" w:eastAsia="Times New Roman" w:hAnsi="Times New Roman" w:cs="Times New Roman"/>
          <w:kern w:val="0"/>
          <w:sz w:val="24"/>
          <w:szCs w:val="24"/>
        </w:rPr>
        <w:t>Rasheta et al</w:t>
      </w:r>
      <w:r w:rsidR="00FA4357" w:rsidRPr="002852BB">
        <w:rPr>
          <w:rFonts w:ascii="Times New Roman" w:eastAsia="Times New Roman" w:hAnsi="Times New Roman" w:cs="Times New Roman"/>
          <w:kern w:val="0"/>
          <w:sz w:val="24"/>
          <w:szCs w:val="24"/>
          <w:lang w:val="mk-MK"/>
        </w:rPr>
        <w:t xml:space="preserve">., 1994; </w:t>
      </w:r>
      <w:r w:rsidR="0075767E" w:rsidRPr="002852BB">
        <w:rPr>
          <w:rFonts w:ascii="Times New Roman" w:eastAsia="Times New Roman" w:hAnsi="Times New Roman" w:cs="Times New Roman"/>
          <w:kern w:val="0"/>
          <w:sz w:val="24"/>
          <w:szCs w:val="24"/>
        </w:rPr>
        <w:t>Veljkovic et al.</w:t>
      </w:r>
      <w:r w:rsidR="00FA4357" w:rsidRPr="002852BB">
        <w:rPr>
          <w:rFonts w:ascii="Times New Roman" w:eastAsia="Times New Roman" w:hAnsi="Times New Roman" w:cs="Times New Roman"/>
          <w:kern w:val="0"/>
          <w:sz w:val="24"/>
          <w:szCs w:val="24"/>
          <w:lang w:val="mk-MK"/>
        </w:rPr>
        <w:t xml:space="preserve">,1995; </w:t>
      </w:r>
      <w:r w:rsidR="0075767E" w:rsidRPr="002852BB">
        <w:rPr>
          <w:rFonts w:ascii="Times New Roman" w:eastAsia="Times New Roman" w:hAnsi="Times New Roman" w:cs="Times New Roman"/>
          <w:kern w:val="0"/>
          <w:sz w:val="24"/>
          <w:szCs w:val="24"/>
        </w:rPr>
        <w:t>Baltic et al.</w:t>
      </w:r>
      <w:r w:rsidR="00FA4357" w:rsidRPr="002852BB">
        <w:rPr>
          <w:rFonts w:ascii="Times New Roman" w:eastAsia="Times New Roman" w:hAnsi="Times New Roman" w:cs="Times New Roman"/>
          <w:kern w:val="0"/>
          <w:sz w:val="24"/>
          <w:szCs w:val="24"/>
          <w:lang w:val="mk-MK"/>
        </w:rPr>
        <w:t>, 1997).</w:t>
      </w:r>
    </w:p>
    <w:p w14:paraId="3B7C0399" w14:textId="73D96176" w:rsidR="00FA4357" w:rsidRPr="002852BB"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sidRPr="002852BB">
        <w:rPr>
          <w:rFonts w:ascii="Times New Roman" w:eastAsia="Times New Roman" w:hAnsi="Times New Roman" w:cs="Times New Roman"/>
          <w:kern w:val="0"/>
          <w:sz w:val="24"/>
          <w:szCs w:val="24"/>
          <w:lang w:val="mk-MK"/>
        </w:rPr>
        <w:t xml:space="preserve"> Во врска со спроведените анализи, (</w:t>
      </w:r>
      <w:r w:rsidR="0075767E" w:rsidRPr="002852BB">
        <w:rPr>
          <w:rFonts w:ascii="Times New Roman" w:eastAsia="Times New Roman" w:hAnsi="Times New Roman" w:cs="Times New Roman"/>
          <w:kern w:val="0"/>
          <w:sz w:val="24"/>
          <w:szCs w:val="24"/>
        </w:rPr>
        <w:t>Obradovic</w:t>
      </w:r>
      <w:r w:rsidRPr="002852BB">
        <w:rPr>
          <w:rFonts w:ascii="Times New Roman" w:eastAsia="Times New Roman" w:hAnsi="Times New Roman" w:cs="Times New Roman"/>
          <w:kern w:val="0"/>
          <w:sz w:val="24"/>
          <w:szCs w:val="24"/>
          <w:lang w:val="mk-MK"/>
        </w:rPr>
        <w:t>, 2011), констатирал дека покрај постоењето  минимални разлики во нумеричките вредности статистичката обработка на податоци не била значајна (p&gt;0,05).</w:t>
      </w:r>
    </w:p>
    <w:p w14:paraId="1FA2D07D" w14:textId="6129FDE1" w:rsidR="00FA4357" w:rsidRPr="002852BB"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ru-RU"/>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Исто така</w:t>
      </w:r>
      <w:r w:rsidR="00080C52"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регистриран е податок од испитуваните различни диететски третмани</w:t>
      </w:r>
      <w:r w:rsidR="00080C52"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 xml:space="preserve">  </w:t>
      </w:r>
      <w:r w:rsidR="00080C52" w:rsidRPr="002852BB">
        <w:rPr>
          <w:rFonts w:ascii="Times New Roman" w:eastAsia="Times New Roman" w:hAnsi="Times New Roman" w:cs="Times New Roman"/>
          <w:kern w:val="0"/>
          <w:sz w:val="24"/>
          <w:szCs w:val="24"/>
          <w:lang w:val="mk-MK"/>
        </w:rPr>
        <w:t xml:space="preserve">и </w:t>
      </w:r>
      <w:r w:rsidR="00FA4357" w:rsidRPr="002852BB">
        <w:rPr>
          <w:rFonts w:ascii="Times New Roman" w:eastAsia="Times New Roman" w:hAnsi="Times New Roman" w:cs="Times New Roman"/>
          <w:kern w:val="0"/>
          <w:sz w:val="24"/>
          <w:szCs w:val="24"/>
          <w:lang w:val="mk-MK"/>
        </w:rPr>
        <w:t xml:space="preserve"> сознанието дека различните облици диети не влијаеле </w:t>
      </w:r>
      <w:r w:rsidR="00080C52" w:rsidRPr="002852BB">
        <w:rPr>
          <w:rFonts w:ascii="Times New Roman" w:eastAsia="Times New Roman" w:hAnsi="Times New Roman" w:cs="Times New Roman"/>
          <w:kern w:val="0"/>
          <w:sz w:val="24"/>
          <w:szCs w:val="24"/>
          <w:lang w:val="mk-MK"/>
        </w:rPr>
        <w:t>врз</w:t>
      </w:r>
      <w:r w:rsidR="00FA4357" w:rsidRPr="002852BB">
        <w:rPr>
          <w:rFonts w:ascii="Times New Roman" w:eastAsia="Times New Roman" w:hAnsi="Times New Roman" w:cs="Times New Roman"/>
          <w:kern w:val="0"/>
          <w:sz w:val="24"/>
          <w:szCs w:val="24"/>
          <w:lang w:val="mk-MK"/>
        </w:rPr>
        <w:t xml:space="preserve"> содржината на вода со зеолит, протеини, масти и пепел кај пастрмката, што е во согласност со истражувањето на</w:t>
      </w:r>
      <w:r w:rsidR="005C6959" w:rsidRPr="002852BB">
        <w:rPr>
          <w:rFonts w:ascii="Times New Roman" w:eastAsia="Times New Roman" w:hAnsi="Times New Roman" w:cs="Times New Roman"/>
          <w:kern w:val="0"/>
          <w:sz w:val="24"/>
          <w:szCs w:val="24"/>
        </w:rPr>
        <w:t xml:space="preserve"> </w:t>
      </w:r>
      <w:proofErr w:type="spellStart"/>
      <w:r w:rsidR="005C6959" w:rsidRPr="002852BB">
        <w:rPr>
          <w:rFonts w:ascii="Times New Roman" w:eastAsia="Times New Roman" w:hAnsi="Times New Roman" w:cs="Times New Roman"/>
          <w:kern w:val="0"/>
          <w:sz w:val="24"/>
          <w:szCs w:val="24"/>
        </w:rPr>
        <w:t>Velokovic</w:t>
      </w:r>
      <w:proofErr w:type="spellEnd"/>
      <w:r w:rsidR="005C6959" w:rsidRPr="002852BB">
        <w:rPr>
          <w:rFonts w:ascii="Times New Roman" w:eastAsia="Times New Roman" w:hAnsi="Times New Roman" w:cs="Times New Roman"/>
          <w:kern w:val="0"/>
          <w:sz w:val="24"/>
          <w:szCs w:val="24"/>
        </w:rPr>
        <w:t xml:space="preserve"> et al</w:t>
      </w:r>
      <w:r w:rsidR="00FA4357" w:rsidRPr="002852BB">
        <w:rPr>
          <w:rFonts w:ascii="Times New Roman" w:eastAsia="Times New Roman" w:hAnsi="Times New Roman" w:cs="Times New Roman"/>
          <w:kern w:val="0"/>
          <w:sz w:val="24"/>
          <w:szCs w:val="24"/>
          <w:lang w:val="mk-MK"/>
        </w:rPr>
        <w:t xml:space="preserve">. (1998). </w:t>
      </w:r>
    </w:p>
    <w:p w14:paraId="4424FEF6" w14:textId="69BDE883" w:rsidR="00FA4357" w:rsidRPr="002852BB" w:rsidRDefault="00270FC9"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lastRenderedPageBreak/>
        <w:tab/>
      </w:r>
      <w:r w:rsidR="00FA4357" w:rsidRPr="002852BB">
        <w:rPr>
          <w:rFonts w:ascii="Times New Roman" w:eastAsia="Times New Roman" w:hAnsi="Times New Roman" w:cs="Times New Roman"/>
          <w:kern w:val="0"/>
          <w:sz w:val="24"/>
          <w:szCs w:val="24"/>
          <w:lang w:val="mk-MK"/>
        </w:rPr>
        <w:t>По однос на присуството на минерали</w:t>
      </w:r>
      <w:r w:rsidR="00080C52"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w:t>
      </w:r>
      <w:r w:rsidR="005C6959" w:rsidRPr="002852BB">
        <w:rPr>
          <w:rFonts w:ascii="Times New Roman" w:eastAsia="Times New Roman" w:hAnsi="Times New Roman" w:cs="Times New Roman"/>
          <w:kern w:val="0"/>
          <w:sz w:val="24"/>
          <w:szCs w:val="24"/>
        </w:rPr>
        <w:t>Obradovic,</w:t>
      </w:r>
      <w:r w:rsidR="00FA4357" w:rsidRPr="002852BB">
        <w:rPr>
          <w:rFonts w:ascii="Times New Roman" w:eastAsia="Times New Roman" w:hAnsi="Times New Roman" w:cs="Times New Roman"/>
          <w:kern w:val="0"/>
          <w:sz w:val="24"/>
          <w:szCs w:val="24"/>
          <w:lang w:val="mk-MK"/>
        </w:rPr>
        <w:t xml:space="preserve"> (2011)</w:t>
      </w:r>
      <w:r w:rsidR="00080C52"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исто</w:t>
      </w:r>
      <w:r w:rsidR="00080C52"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така</w:t>
      </w:r>
      <w:r w:rsidR="00080C52"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регистрирал сличен наод. Имено, концентрацијата на Cu се движела од 20,90 до 23,0 mg/kg, вредностите на Mn биле од 54,60 до 61,0 m/kg, потоа Zn од 110,0  до 121,0 mg / kg, Pb од 0,010  до 0,045 mg/kg и на крајот Ca од 19,5 до 32,0 mg/kg.</w:t>
      </w:r>
    </w:p>
    <w:p w14:paraId="5A55FC02" w14:textId="52F38C91" w:rsidR="00FA4357" w:rsidRPr="002852BB"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sidRPr="002852BB">
        <w:rPr>
          <w:rFonts w:ascii="Times New Roman" w:eastAsia="Times New Roman" w:hAnsi="Times New Roman" w:cs="Times New Roman"/>
          <w:kern w:val="0"/>
          <w:sz w:val="24"/>
          <w:szCs w:val="24"/>
          <w:lang w:val="mk-MK"/>
        </w:rPr>
        <w:t>Добиените резултати во однос на бакар, манган, цинк, олово и калциум во</w:t>
      </w:r>
    </w:p>
    <w:p w14:paraId="2FB1ADFF" w14:textId="77777777" w:rsidR="00FA4357" w:rsidRPr="002852BB"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ru-RU"/>
        </w:rPr>
      </w:pPr>
      <w:r w:rsidRPr="002852BB">
        <w:rPr>
          <w:rFonts w:ascii="Times New Roman" w:eastAsia="Times New Roman" w:hAnsi="Times New Roman" w:cs="Times New Roman"/>
          <w:kern w:val="0"/>
          <w:sz w:val="24"/>
          <w:szCs w:val="24"/>
          <w:lang w:val="mk-MK"/>
        </w:rPr>
        <w:t>месото од пастрмката бил</w:t>
      </w:r>
      <w:r w:rsidR="00080C52" w:rsidRPr="002852BB">
        <w:rPr>
          <w:rFonts w:ascii="Times New Roman" w:eastAsia="Times New Roman" w:hAnsi="Times New Roman" w:cs="Times New Roman"/>
          <w:kern w:val="0"/>
          <w:sz w:val="24"/>
          <w:szCs w:val="24"/>
          <w:lang w:val="mk-MK"/>
        </w:rPr>
        <w:t>е</w:t>
      </w:r>
      <w:r w:rsidRPr="002852BB">
        <w:rPr>
          <w:rFonts w:ascii="Times New Roman" w:eastAsia="Times New Roman" w:hAnsi="Times New Roman" w:cs="Times New Roman"/>
          <w:kern w:val="0"/>
          <w:sz w:val="24"/>
          <w:szCs w:val="24"/>
          <w:lang w:val="mk-MK"/>
        </w:rPr>
        <w:t xml:space="preserve"> во нормална референтна рамка за овој вид риба (</w:t>
      </w:r>
      <w:r w:rsidRPr="002852BB">
        <w:rPr>
          <w:rFonts w:ascii="Times New Roman" w:eastAsia="Times New Roman" w:hAnsi="Times New Roman" w:cs="Times New Roman"/>
          <w:kern w:val="0"/>
          <w:sz w:val="24"/>
          <w:szCs w:val="24"/>
        </w:rPr>
        <w:t>Brown</w:t>
      </w:r>
    </w:p>
    <w:p w14:paraId="4E6CDE3C" w14:textId="746CC86C" w:rsidR="00FA4357" w:rsidRPr="002852BB"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sidRPr="002852BB">
        <w:rPr>
          <w:rFonts w:ascii="Times New Roman" w:eastAsia="Times New Roman" w:hAnsi="Times New Roman" w:cs="Times New Roman"/>
          <w:kern w:val="0"/>
          <w:sz w:val="24"/>
          <w:szCs w:val="24"/>
          <w:lang w:val="mk-MK"/>
        </w:rPr>
        <w:t xml:space="preserve">et al., 1977; </w:t>
      </w:r>
      <w:proofErr w:type="spellStart"/>
      <w:r w:rsidR="005C6959" w:rsidRPr="002852BB">
        <w:rPr>
          <w:rFonts w:ascii="Times New Roman" w:eastAsia="Times New Roman" w:hAnsi="Times New Roman" w:cs="Times New Roman"/>
          <w:kern w:val="0"/>
          <w:sz w:val="24"/>
          <w:szCs w:val="24"/>
        </w:rPr>
        <w:t>Vukasinovic</w:t>
      </w:r>
      <w:proofErr w:type="spellEnd"/>
      <w:r w:rsidR="005C6959" w:rsidRPr="002852BB">
        <w:rPr>
          <w:rFonts w:ascii="Times New Roman" w:eastAsia="Times New Roman" w:hAnsi="Times New Roman" w:cs="Times New Roman"/>
          <w:kern w:val="0"/>
          <w:sz w:val="24"/>
          <w:szCs w:val="24"/>
        </w:rPr>
        <w:t xml:space="preserve"> et al.</w:t>
      </w:r>
      <w:r w:rsidRPr="002852BB">
        <w:rPr>
          <w:rFonts w:ascii="Times New Roman" w:eastAsia="Times New Roman" w:hAnsi="Times New Roman" w:cs="Times New Roman"/>
          <w:kern w:val="0"/>
          <w:sz w:val="24"/>
          <w:szCs w:val="24"/>
          <w:lang w:val="mk-MK"/>
        </w:rPr>
        <w:t xml:space="preserve">, 1989; </w:t>
      </w:r>
      <w:proofErr w:type="spellStart"/>
      <w:r w:rsidR="005C6959" w:rsidRPr="002852BB">
        <w:rPr>
          <w:rFonts w:ascii="Times New Roman" w:eastAsia="Times New Roman" w:hAnsi="Times New Roman" w:cs="Times New Roman"/>
          <w:kern w:val="0"/>
          <w:sz w:val="24"/>
          <w:szCs w:val="24"/>
        </w:rPr>
        <w:t>Balitic</w:t>
      </w:r>
      <w:proofErr w:type="spellEnd"/>
      <w:r w:rsidR="005C6959" w:rsidRPr="002852BB">
        <w:rPr>
          <w:rFonts w:ascii="Times New Roman" w:eastAsia="Times New Roman" w:hAnsi="Times New Roman" w:cs="Times New Roman"/>
          <w:kern w:val="0"/>
          <w:sz w:val="24"/>
          <w:szCs w:val="24"/>
        </w:rPr>
        <w:t xml:space="preserve"> et al.</w:t>
      </w:r>
      <w:r w:rsidRPr="002852BB">
        <w:rPr>
          <w:rFonts w:ascii="Times New Roman" w:eastAsia="Times New Roman" w:hAnsi="Times New Roman" w:cs="Times New Roman"/>
          <w:kern w:val="0"/>
          <w:sz w:val="24"/>
          <w:szCs w:val="24"/>
          <w:lang w:val="mk-MK"/>
        </w:rPr>
        <w:t>, 1997</w:t>
      </w:r>
      <w:r w:rsidR="00080C52" w:rsidRPr="002852BB">
        <w:rPr>
          <w:rFonts w:ascii="Times New Roman" w:eastAsia="Times New Roman" w:hAnsi="Times New Roman" w:cs="Times New Roman"/>
          <w:kern w:val="0"/>
          <w:sz w:val="24"/>
          <w:szCs w:val="24"/>
          <w:lang w:val="mk-MK"/>
        </w:rPr>
        <w:t>)</w:t>
      </w:r>
      <w:r w:rsidRPr="002852BB">
        <w:rPr>
          <w:rFonts w:ascii="Times New Roman" w:eastAsia="Times New Roman" w:hAnsi="Times New Roman" w:cs="Times New Roman"/>
          <w:kern w:val="0"/>
          <w:sz w:val="24"/>
          <w:szCs w:val="24"/>
          <w:lang w:val="mk-MK"/>
        </w:rPr>
        <w:t>, но не е евидентирана статистички значајн</w:t>
      </w:r>
      <w:r w:rsidRPr="002852BB">
        <w:rPr>
          <w:rFonts w:ascii="Times New Roman" w:eastAsia="Times New Roman" w:hAnsi="Times New Roman" w:cs="Times New Roman"/>
          <w:kern w:val="0"/>
          <w:sz w:val="24"/>
          <w:szCs w:val="24"/>
        </w:rPr>
        <w:t>a</w:t>
      </w:r>
      <w:r w:rsidRPr="002852BB">
        <w:rPr>
          <w:rFonts w:ascii="Times New Roman" w:eastAsia="Times New Roman" w:hAnsi="Times New Roman" w:cs="Times New Roman"/>
          <w:kern w:val="0"/>
          <w:sz w:val="24"/>
          <w:szCs w:val="24"/>
          <w:lang w:val="mk-MK"/>
        </w:rPr>
        <w:t xml:space="preserve"> разлики помеѓу групите. </w:t>
      </w:r>
    </w:p>
    <w:p w14:paraId="41969264" w14:textId="1DC7A305" w:rsidR="00FA4357" w:rsidRPr="002852BB" w:rsidRDefault="00FA4357" w:rsidP="00E41AC8">
      <w:pPr>
        <w:pStyle w:val="HTMLPreformatted"/>
        <w:spacing w:line="360" w:lineRule="auto"/>
        <w:ind w:firstLine="720"/>
        <w:jc w:val="both"/>
        <w:rPr>
          <w:rFonts w:ascii="Times New Roman" w:eastAsia="Times New Roman" w:hAnsi="Times New Roman" w:cs="Times New Roman"/>
          <w:kern w:val="0"/>
          <w:sz w:val="24"/>
          <w:szCs w:val="24"/>
          <w:lang w:val="mk-MK"/>
        </w:rPr>
      </w:pPr>
      <w:r w:rsidRPr="002852BB">
        <w:rPr>
          <w:rFonts w:ascii="Times New Roman" w:eastAsia="Times New Roman" w:hAnsi="Times New Roman" w:cs="Times New Roman"/>
          <w:kern w:val="0"/>
          <w:sz w:val="24"/>
          <w:szCs w:val="24"/>
          <w:lang w:val="mk-MK"/>
        </w:rPr>
        <w:t xml:space="preserve">Според </w:t>
      </w:r>
      <w:r w:rsidR="005C6959" w:rsidRPr="002852BB">
        <w:rPr>
          <w:rFonts w:ascii="Times New Roman" w:eastAsia="Times New Roman" w:hAnsi="Times New Roman" w:cs="Times New Roman"/>
          <w:kern w:val="0"/>
          <w:sz w:val="24"/>
          <w:szCs w:val="24"/>
        </w:rPr>
        <w:t>Veljkovic et al</w:t>
      </w:r>
      <w:r w:rsidRPr="002852BB">
        <w:rPr>
          <w:rFonts w:ascii="Times New Roman" w:eastAsia="Times New Roman" w:hAnsi="Times New Roman" w:cs="Times New Roman"/>
          <w:kern w:val="0"/>
          <w:sz w:val="24"/>
          <w:szCs w:val="24"/>
          <w:lang w:val="mk-MK"/>
        </w:rPr>
        <w:t>. (1998), додавање зеолит во храната за пастрмка во концентрација од 0,5% нема влијание врз сетилните својства</w:t>
      </w:r>
      <w:r w:rsidRPr="002852BB">
        <w:rPr>
          <w:rFonts w:ascii="Times New Roman" w:eastAsia="Times New Roman" w:hAnsi="Times New Roman" w:cs="Times New Roman"/>
          <w:kern w:val="0"/>
          <w:sz w:val="24"/>
          <w:szCs w:val="24"/>
          <w:lang w:val="ru-RU"/>
        </w:rPr>
        <w:t>.</w:t>
      </w:r>
      <w:r w:rsidRPr="002852BB">
        <w:rPr>
          <w:rFonts w:ascii="Times New Roman" w:eastAsia="Times New Roman" w:hAnsi="Times New Roman" w:cs="Times New Roman"/>
          <w:kern w:val="0"/>
          <w:sz w:val="24"/>
          <w:szCs w:val="24"/>
          <w:lang w:val="mk-MK"/>
        </w:rPr>
        <w:t xml:space="preserve"> Малку повисоките вредности добиени кај</w:t>
      </w:r>
      <w:r w:rsidR="00080C52" w:rsidRPr="002852BB">
        <w:rPr>
          <w:rFonts w:ascii="Times New Roman" w:eastAsia="Times New Roman" w:hAnsi="Times New Roman" w:cs="Times New Roman"/>
          <w:kern w:val="0"/>
          <w:sz w:val="24"/>
          <w:szCs w:val="24"/>
          <w:lang w:val="mk-MK"/>
        </w:rPr>
        <w:t xml:space="preserve"> </w:t>
      </w:r>
      <w:r w:rsidRPr="002852BB">
        <w:rPr>
          <w:rFonts w:ascii="Times New Roman" w:eastAsia="Times New Roman" w:hAnsi="Times New Roman" w:cs="Times New Roman"/>
          <w:kern w:val="0"/>
          <w:sz w:val="24"/>
          <w:szCs w:val="24"/>
          <w:lang w:val="mk-MK"/>
        </w:rPr>
        <w:t>контролната група</w:t>
      </w:r>
      <w:r w:rsidR="00080C52" w:rsidRPr="002852BB">
        <w:rPr>
          <w:rFonts w:ascii="Times New Roman" w:eastAsia="Times New Roman" w:hAnsi="Times New Roman" w:cs="Times New Roman"/>
          <w:kern w:val="0"/>
          <w:sz w:val="24"/>
          <w:szCs w:val="24"/>
          <w:lang w:val="mk-MK"/>
        </w:rPr>
        <w:t>,</w:t>
      </w:r>
      <w:r w:rsidRPr="002852BB">
        <w:rPr>
          <w:rFonts w:ascii="Times New Roman" w:eastAsia="Times New Roman" w:hAnsi="Times New Roman" w:cs="Times New Roman"/>
          <w:kern w:val="0"/>
          <w:sz w:val="24"/>
          <w:szCs w:val="24"/>
          <w:lang w:val="mk-MK"/>
        </w:rPr>
        <w:t xml:space="preserve"> авторите сугерираат дека може да се припишат на малку повисока содржина на маснотии во месото од риба, бидејќи некои истражувачи пријавиле поголема содржина масти во телото на рибата и подобри сензорни својства (Spinelli, 1979; Nose, 1979; Hebber et al., 1979; Plavša et al., 2000). Врз основа од добиените резултати од Rank тестот, во ова истражување, авторот заклучил дека примената на зеолитот како додаток на храна нема влијание врз сетилните својства на месото од риба.</w:t>
      </w:r>
    </w:p>
    <w:p w14:paraId="487AE410" w14:textId="358DDBA2" w:rsidR="00FA4357" w:rsidRPr="002852BB" w:rsidRDefault="00270FC9"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r w:rsidR="00535F9A" w:rsidRPr="002852BB">
        <w:rPr>
          <w:rFonts w:ascii="Times New Roman" w:eastAsia="Times New Roman" w:hAnsi="Times New Roman" w:cs="Times New Roman"/>
          <w:kern w:val="0"/>
          <w:sz w:val="24"/>
          <w:szCs w:val="24"/>
        </w:rPr>
        <w:t>Obradovic,</w:t>
      </w:r>
      <w:r w:rsidR="00FA4357" w:rsidRPr="002852BB">
        <w:rPr>
          <w:rFonts w:ascii="Times New Roman" w:eastAsia="Times New Roman" w:hAnsi="Times New Roman" w:cs="Times New Roman"/>
          <w:kern w:val="0"/>
          <w:sz w:val="24"/>
          <w:szCs w:val="24"/>
          <w:lang w:val="mk-MK"/>
        </w:rPr>
        <w:t xml:space="preserve"> 2011, во неговата студија</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исто така</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утврдил дека најголема телесна маса на исчистената риба имале 0,</w:t>
      </w:r>
      <w:r w:rsidR="002852BB"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rPr>
        <w:t>I</w:t>
      </w:r>
      <w:r w:rsidR="00FA4357" w:rsidRPr="002852BB">
        <w:rPr>
          <w:rFonts w:ascii="Times New Roman" w:eastAsia="Times New Roman" w:hAnsi="Times New Roman" w:cs="Times New Roman"/>
          <w:kern w:val="0"/>
          <w:sz w:val="24"/>
          <w:szCs w:val="24"/>
          <w:lang w:val="ru-RU"/>
        </w:rPr>
        <w:t xml:space="preserve"> и </w:t>
      </w:r>
      <w:r w:rsidR="00FA4357" w:rsidRPr="002852BB">
        <w:rPr>
          <w:rFonts w:ascii="Times New Roman" w:eastAsia="Times New Roman" w:hAnsi="Times New Roman" w:cs="Times New Roman"/>
          <w:kern w:val="0"/>
          <w:sz w:val="24"/>
          <w:szCs w:val="24"/>
        </w:rPr>
        <w:t>II</w:t>
      </w:r>
      <w:r w:rsidR="00FA4357" w:rsidRPr="002852BB">
        <w:rPr>
          <w:rFonts w:ascii="Times New Roman" w:eastAsia="Times New Roman" w:hAnsi="Times New Roman" w:cs="Times New Roman"/>
          <w:kern w:val="0"/>
          <w:sz w:val="24"/>
          <w:szCs w:val="24"/>
          <w:lang w:val="mk-MK"/>
        </w:rPr>
        <w:t xml:space="preserve"> група (231,99 g), што е разбирливо, ако се земе предвид дека овие групи имале највисока просечна телесна тежина пред ezentera cion (266,24 g). Најмала тежина е евидентирана кај рибите од контролната група (239,51 g). </w:t>
      </w:r>
    </w:p>
    <w:p w14:paraId="2D8C1C92" w14:textId="22FD830C" w:rsidR="00FA4357" w:rsidRPr="002852BB" w:rsidRDefault="00C9415F"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ru-RU"/>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Сепак</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врз основа на добиените резултати од тестот, како многу важен фактор за квалитетот на месото на пастрмката</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авторот го посочува моделот на риби кои биле прихранувани со зеолит. Сосема на крај</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авторот заклучува дека</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имајќи предвид дека содржината на зеолит во храната од 1% резултира со постигнување најдобра вредност на принос на месото од риба која всушност е сугестија на </w:t>
      </w:r>
      <w:r w:rsidR="00131445" w:rsidRPr="002852BB">
        <w:rPr>
          <w:rFonts w:ascii="Times New Roman" w:eastAsia="Times New Roman" w:hAnsi="Times New Roman" w:cs="Times New Roman"/>
          <w:kern w:val="0"/>
          <w:sz w:val="24"/>
          <w:szCs w:val="24"/>
        </w:rPr>
        <w:t>Obradovic</w:t>
      </w:r>
      <w:r w:rsidR="00FA4357" w:rsidRPr="002852BB">
        <w:rPr>
          <w:rFonts w:ascii="Times New Roman" w:eastAsia="Times New Roman" w:hAnsi="Times New Roman" w:cs="Times New Roman"/>
          <w:kern w:val="0"/>
          <w:sz w:val="24"/>
          <w:szCs w:val="24"/>
          <w:lang w:val="mk-MK"/>
        </w:rPr>
        <w:t>, 2011, дека применетата  концентрација на зеолит во оваа студија е оптимална доза за подобрување на приносот на месна пастрмка.</w:t>
      </w:r>
    </w:p>
    <w:p w14:paraId="7330CFF2" w14:textId="4282FC2A" w:rsidR="00FA4357" w:rsidRPr="002852BB" w:rsidRDefault="00D3643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Почетните вредности на NH4+ групите измерени од примероци на вода без риба</w:t>
      </w:r>
      <w:r w:rsidR="00FA4357" w:rsidRPr="002852BB">
        <w:rPr>
          <w:rFonts w:ascii="Times New Roman" w:eastAsia="Times New Roman" w:hAnsi="Times New Roman" w:cs="Times New Roman"/>
          <w:kern w:val="0"/>
          <w:sz w:val="24"/>
          <w:szCs w:val="24"/>
          <w:lang w:val="ru-RU"/>
        </w:rPr>
        <w:t xml:space="preserve"> покажале тенденција на </w:t>
      </w:r>
      <w:r w:rsidR="00FA4357" w:rsidRPr="002852BB">
        <w:rPr>
          <w:rFonts w:ascii="Times New Roman" w:eastAsia="Times New Roman" w:hAnsi="Times New Roman" w:cs="Times New Roman"/>
          <w:kern w:val="0"/>
          <w:sz w:val="24"/>
          <w:szCs w:val="24"/>
          <w:lang w:val="mk-MK"/>
        </w:rPr>
        <w:t>намалување со додавање на зеолитот во водата. Овие наоди се во согласност со добиените резултатите од претходните истражувања (</w:t>
      </w:r>
      <w:r w:rsidR="00E41AC8" w:rsidRPr="002852BB">
        <w:rPr>
          <w:rFonts w:ascii="Times New Roman" w:hAnsi="Times New Roman" w:cs="Times New Roman"/>
          <w:sz w:val="24"/>
          <w:szCs w:val="24"/>
        </w:rPr>
        <w:t>Berka</w:t>
      </w:r>
      <w:r w:rsidR="00E41AC8" w:rsidRPr="002852BB">
        <w:rPr>
          <w:rFonts w:ascii="Times New Roman" w:hAnsi="Times New Roman" w:cs="Times New Roman"/>
          <w:sz w:val="24"/>
          <w:szCs w:val="24"/>
          <w:lang w:val="ru-RU"/>
        </w:rPr>
        <w:t>, 1989</w:t>
      </w:r>
      <w:r w:rsidR="00BD5BC1">
        <w:rPr>
          <w:rFonts w:ascii="Times New Roman" w:hAnsi="Times New Roman" w:cs="Times New Roman"/>
          <w:sz w:val="24"/>
          <w:szCs w:val="24"/>
        </w:rPr>
        <w:t>;</w:t>
      </w:r>
      <w:r w:rsidR="00E41AC8" w:rsidRPr="002852BB">
        <w:rPr>
          <w:rFonts w:ascii="Times New Roman" w:hAnsi="Times New Roman" w:cs="Times New Roman"/>
          <w:sz w:val="24"/>
          <w:szCs w:val="24"/>
          <w:lang w:val="ru-RU"/>
        </w:rPr>
        <w:t xml:space="preserve"> </w:t>
      </w:r>
      <w:proofErr w:type="spellStart"/>
      <w:r w:rsidR="00E41AC8" w:rsidRPr="002852BB">
        <w:rPr>
          <w:rFonts w:ascii="Times New Roman" w:hAnsi="Times New Roman" w:cs="Times New Roman"/>
          <w:sz w:val="24"/>
          <w:szCs w:val="24"/>
          <w:lang w:val="fr-FR"/>
        </w:rPr>
        <w:t>Emadi</w:t>
      </w:r>
      <w:proofErr w:type="spellEnd"/>
      <w:r w:rsidR="00E41AC8" w:rsidRPr="002852BB">
        <w:rPr>
          <w:rFonts w:ascii="Times New Roman" w:hAnsi="Times New Roman" w:cs="Times New Roman"/>
          <w:sz w:val="24"/>
          <w:szCs w:val="24"/>
          <w:lang w:val="ru-RU"/>
        </w:rPr>
        <w:t>, 2001</w:t>
      </w:r>
      <w:r w:rsidR="00E41AC8">
        <w:rPr>
          <w:rFonts w:ascii="Times New Roman" w:hAnsi="Times New Roman" w:cs="Times New Roman"/>
          <w:sz w:val="24"/>
          <w:szCs w:val="24"/>
        </w:rPr>
        <w:t>,</w:t>
      </w:r>
      <w:r w:rsidR="00FA4357" w:rsidRPr="002852BB">
        <w:rPr>
          <w:rFonts w:ascii="Times New Roman" w:eastAsia="Times New Roman" w:hAnsi="Times New Roman" w:cs="Times New Roman"/>
          <w:kern w:val="0"/>
          <w:sz w:val="24"/>
          <w:szCs w:val="24"/>
          <w:lang w:val="mk-MK"/>
        </w:rPr>
        <w:t xml:space="preserve"> </w:t>
      </w:r>
      <w:proofErr w:type="spellStart"/>
      <w:r w:rsidR="00FA4357" w:rsidRPr="002852BB">
        <w:rPr>
          <w:rFonts w:ascii="Times New Roman" w:hAnsi="Times New Roman" w:cs="Times New Roman"/>
          <w:sz w:val="24"/>
          <w:szCs w:val="24"/>
        </w:rPr>
        <w:t>Peyghan</w:t>
      </w:r>
      <w:proofErr w:type="spellEnd"/>
      <w:r w:rsidR="00FA4357" w:rsidRPr="002852BB">
        <w:rPr>
          <w:rFonts w:ascii="Times New Roman" w:hAnsi="Times New Roman" w:cs="Times New Roman"/>
          <w:sz w:val="24"/>
          <w:szCs w:val="24"/>
          <w:lang w:val="ru-RU"/>
        </w:rPr>
        <w:t>, 2001;</w:t>
      </w:r>
      <w:r w:rsidR="00BD5BC1" w:rsidRPr="00BD5BC1">
        <w:rPr>
          <w:rFonts w:ascii="Times New Roman" w:hAnsi="Times New Roman" w:cs="Times New Roman"/>
          <w:sz w:val="24"/>
          <w:szCs w:val="24"/>
        </w:rPr>
        <w:t xml:space="preserve"> </w:t>
      </w:r>
      <w:r w:rsidR="00BD5BC1" w:rsidRPr="002852BB">
        <w:rPr>
          <w:rFonts w:ascii="Times New Roman" w:hAnsi="Times New Roman" w:cs="Times New Roman"/>
          <w:sz w:val="24"/>
          <w:szCs w:val="24"/>
        </w:rPr>
        <w:t>Leung</w:t>
      </w:r>
      <w:r w:rsidR="00BD5BC1" w:rsidRPr="002852BB">
        <w:rPr>
          <w:rFonts w:ascii="Times New Roman" w:eastAsia="Times New Roman" w:hAnsi="Times New Roman" w:cs="Times New Roman"/>
          <w:kern w:val="0"/>
          <w:sz w:val="24"/>
          <w:szCs w:val="24"/>
          <w:lang w:val="mk-MK"/>
        </w:rPr>
        <w:t>, 2004</w:t>
      </w:r>
      <w:r w:rsidR="00BD5BC1" w:rsidRPr="002852BB">
        <w:rPr>
          <w:rFonts w:ascii="Times New Roman" w:eastAsia="Times New Roman" w:hAnsi="Times New Roman" w:cs="Times New Roman"/>
          <w:kern w:val="0"/>
          <w:sz w:val="24"/>
          <w:szCs w:val="24"/>
          <w:lang w:val="ru-RU"/>
        </w:rPr>
        <w:t xml:space="preserve">; </w:t>
      </w:r>
      <w:proofErr w:type="spellStart"/>
      <w:r w:rsidR="00FA4357" w:rsidRPr="002852BB">
        <w:rPr>
          <w:rFonts w:ascii="Times New Roman" w:hAnsi="Times New Roman" w:cs="Times New Roman"/>
          <w:sz w:val="24"/>
          <w:szCs w:val="24"/>
          <w:lang w:val="fr-FR"/>
        </w:rPr>
        <w:t>Ravendra</w:t>
      </w:r>
      <w:proofErr w:type="spellEnd"/>
      <w:r w:rsidR="00FA4357" w:rsidRPr="002852BB">
        <w:rPr>
          <w:rFonts w:ascii="Times New Roman" w:hAnsi="Times New Roman" w:cs="Times New Roman"/>
          <w:sz w:val="24"/>
          <w:szCs w:val="24"/>
          <w:lang w:val="ru-RU"/>
        </w:rPr>
        <w:t xml:space="preserve">, 2004;  </w:t>
      </w:r>
      <w:r w:rsidR="00FA4357" w:rsidRPr="002852BB">
        <w:rPr>
          <w:rFonts w:ascii="Times New Roman" w:hAnsi="Times New Roman" w:cs="Times New Roman"/>
          <w:sz w:val="24"/>
          <w:szCs w:val="24"/>
        </w:rPr>
        <w:t>Kaise</w:t>
      </w:r>
      <w:r w:rsidR="00FA4357" w:rsidRPr="002852BB">
        <w:rPr>
          <w:rFonts w:ascii="Times New Roman" w:hAnsi="Times New Roman" w:cs="Times New Roman"/>
          <w:sz w:val="24"/>
          <w:szCs w:val="24"/>
          <w:lang w:val="ru-RU"/>
        </w:rPr>
        <w:t>, 2006;)</w:t>
      </w:r>
      <w:r w:rsidR="00FA4357" w:rsidRPr="002852BB">
        <w:rPr>
          <w:rFonts w:ascii="Times New Roman" w:eastAsia="Times New Roman" w:hAnsi="Times New Roman" w:cs="Times New Roman"/>
          <w:kern w:val="0"/>
          <w:sz w:val="24"/>
          <w:szCs w:val="24"/>
          <w:lang w:val="mk-MK"/>
        </w:rPr>
        <w:t>.</w:t>
      </w:r>
    </w:p>
    <w:p w14:paraId="32A67EFC" w14:textId="1E2F9ADD" w:rsidR="00FA4357" w:rsidRPr="002852BB" w:rsidRDefault="00270FC9"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lastRenderedPageBreak/>
        <w:tab/>
      </w:r>
      <w:r w:rsidR="00FA4357" w:rsidRPr="002852BB">
        <w:rPr>
          <w:rFonts w:ascii="Times New Roman" w:eastAsia="Times New Roman" w:hAnsi="Times New Roman" w:cs="Times New Roman"/>
          <w:kern w:val="0"/>
          <w:sz w:val="24"/>
          <w:szCs w:val="24"/>
          <w:lang w:val="mk-MK"/>
        </w:rPr>
        <w:t>Сепак,  вредностите на NH4+ не се зголемувале паралелно со зголемување на вредностите на зеолитот. Иако</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NH4+  биле просечно зголемени во водата, сите биле под максималната вредност (1,5 mg l-1)</w:t>
      </w:r>
      <w:r w:rsidR="00FA4357" w:rsidRPr="002852BB">
        <w:rPr>
          <w:rFonts w:ascii="Times New Roman" w:eastAsia="Times New Roman" w:hAnsi="Times New Roman" w:cs="Times New Roman"/>
          <w:kern w:val="0"/>
          <w:sz w:val="24"/>
          <w:szCs w:val="24"/>
          <w:lang w:val="ru-RU"/>
        </w:rPr>
        <w:t>, (</w:t>
      </w:r>
      <w:proofErr w:type="spellStart"/>
      <w:r w:rsidR="00FA4357" w:rsidRPr="002852BB">
        <w:rPr>
          <w:rFonts w:ascii="Times New Roman" w:hAnsi="Times New Roman" w:cs="Times New Roman"/>
          <w:sz w:val="24"/>
          <w:szCs w:val="24"/>
        </w:rPr>
        <w:t>Sarioglu</w:t>
      </w:r>
      <w:proofErr w:type="spellEnd"/>
      <w:r w:rsidR="00FA4357" w:rsidRPr="002852BB">
        <w:rPr>
          <w:rFonts w:ascii="Times New Roman" w:hAnsi="Times New Roman" w:cs="Times New Roman"/>
          <w:sz w:val="24"/>
          <w:szCs w:val="24"/>
          <w:lang w:val="ru-RU"/>
        </w:rPr>
        <w:t>, 2005)</w:t>
      </w:r>
      <w:r w:rsidR="00FA4357"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ru-RU"/>
        </w:rPr>
        <w:t xml:space="preserve">  Авторот регистрирал дека</w:t>
      </w:r>
      <w:r w:rsidR="00FA4357" w:rsidRPr="002852BB">
        <w:rPr>
          <w:rFonts w:ascii="Times New Roman" w:eastAsia="Times New Roman" w:hAnsi="Times New Roman" w:cs="Times New Roman"/>
          <w:kern w:val="0"/>
          <w:sz w:val="24"/>
          <w:szCs w:val="24"/>
          <w:lang w:val="mk-MK"/>
        </w:rPr>
        <w:t xml:space="preserve"> адсорпцијата на зеолитот се менува и нејзините варијации зависат од бројни физички и хемиски карактеристики. Исто така</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капацитетот за адсорпција на зеолитот се намалувал во зависност од испитуваниот  временскиот период. Сепак, </w:t>
      </w:r>
      <w:r w:rsidR="00FA4357" w:rsidRPr="002852BB">
        <w:rPr>
          <w:rFonts w:ascii="Times New Roman" w:eastAsia="Times New Roman" w:hAnsi="Times New Roman" w:cs="Times New Roman"/>
          <w:kern w:val="0"/>
          <w:sz w:val="24"/>
          <w:szCs w:val="24"/>
        </w:rPr>
        <w:t>Donbas</w:t>
      </w:r>
      <w:r w:rsidR="00FA4357" w:rsidRPr="002852BB">
        <w:rPr>
          <w:rFonts w:ascii="Times New Roman" w:eastAsia="Times New Roman" w:hAnsi="Times New Roman" w:cs="Times New Roman"/>
          <w:kern w:val="0"/>
          <w:sz w:val="24"/>
          <w:szCs w:val="24"/>
          <w:lang w:val="mk-MK"/>
        </w:rPr>
        <w:t>, 2011, докажува дека концентрацијата на зеолит во</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сегашната студија, не бил доволен за намалување на  вредностите на NH4+.</w:t>
      </w:r>
    </w:p>
    <w:p w14:paraId="38625DFE" w14:textId="2354CEED" w:rsidR="00FA4357" w:rsidRPr="002852BB" w:rsidRDefault="00270FC9"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Докажано е дека токсичниот NO</w:t>
      </w:r>
      <w:r w:rsidR="00FA4357" w:rsidRPr="002852BB">
        <w:rPr>
          <w:rFonts w:ascii="Times New Roman" w:eastAsia="Times New Roman" w:hAnsi="Times New Roman" w:cs="Times New Roman"/>
          <w:kern w:val="0"/>
          <w:sz w:val="24"/>
          <w:szCs w:val="24"/>
          <w:vertAlign w:val="subscript"/>
          <w:lang w:val="mk-MK"/>
        </w:rPr>
        <w:t>2</w:t>
      </w:r>
      <w:r w:rsidR="00FA4357" w:rsidRPr="002852BB">
        <w:rPr>
          <w:rFonts w:ascii="Times New Roman" w:eastAsia="Times New Roman" w:hAnsi="Times New Roman" w:cs="Times New Roman"/>
          <w:kern w:val="0"/>
          <w:sz w:val="24"/>
          <w:szCs w:val="24"/>
          <w:lang w:val="mk-MK"/>
        </w:rPr>
        <w:t>– кај виножитна</w:t>
      </w:r>
      <w:r w:rsidR="00AD4EC4" w:rsidRPr="002852BB">
        <w:rPr>
          <w:rFonts w:ascii="Times New Roman" w:eastAsia="Times New Roman" w:hAnsi="Times New Roman" w:cs="Times New Roman"/>
          <w:kern w:val="0"/>
          <w:sz w:val="24"/>
          <w:szCs w:val="24"/>
          <w:lang w:val="mk-MK"/>
        </w:rPr>
        <w:t>та</w:t>
      </w:r>
      <w:r w:rsidR="00FA4357" w:rsidRPr="002852BB">
        <w:rPr>
          <w:rFonts w:ascii="Times New Roman" w:eastAsia="Times New Roman" w:hAnsi="Times New Roman" w:cs="Times New Roman"/>
          <w:kern w:val="0"/>
          <w:sz w:val="24"/>
          <w:szCs w:val="24"/>
          <w:lang w:val="mk-MK"/>
        </w:rPr>
        <w:t xml:space="preserve"> пастрмка се движи од  0,1 </w:t>
      </w:r>
      <w:r w:rsidR="00AD4EC4" w:rsidRPr="002852BB">
        <w:rPr>
          <w:rFonts w:ascii="Times New Roman" w:eastAsia="Times New Roman" w:hAnsi="Times New Roman" w:cs="Times New Roman"/>
          <w:kern w:val="0"/>
          <w:sz w:val="24"/>
          <w:szCs w:val="24"/>
          <w:lang w:val="mk-MK"/>
        </w:rPr>
        <w:t>до</w:t>
      </w:r>
      <w:r w:rsidR="00FA4357" w:rsidRPr="002852BB">
        <w:rPr>
          <w:rFonts w:ascii="Times New Roman" w:eastAsia="Times New Roman" w:hAnsi="Times New Roman" w:cs="Times New Roman"/>
          <w:kern w:val="0"/>
          <w:sz w:val="24"/>
          <w:szCs w:val="24"/>
          <w:lang w:val="mk-MK"/>
        </w:rPr>
        <w:t xml:space="preserve"> 0,2 mg l -1 ( </w:t>
      </w:r>
      <w:bookmarkStart w:id="17" w:name="_Hlk154180580"/>
      <w:r w:rsidR="00FA4357" w:rsidRPr="002852BB">
        <w:rPr>
          <w:rFonts w:ascii="Times New Roman" w:hAnsi="Times New Roman" w:cs="Times New Roman"/>
          <w:sz w:val="24"/>
          <w:szCs w:val="24"/>
        </w:rPr>
        <w:t>Emre</w:t>
      </w:r>
      <w:r w:rsidR="00FA4357" w:rsidRPr="002852BB">
        <w:rPr>
          <w:rFonts w:ascii="Times New Roman" w:hAnsi="Times New Roman" w:cs="Times New Roman"/>
          <w:sz w:val="24"/>
          <w:szCs w:val="24"/>
          <w:lang w:val="mk-MK"/>
        </w:rPr>
        <w:t>, 1998</w:t>
      </w:r>
      <w:r w:rsidR="00FA4357" w:rsidRPr="002852BB">
        <w:rPr>
          <w:rFonts w:ascii="Times New Roman" w:hAnsi="Times New Roman" w:cs="Times New Roman"/>
          <w:sz w:val="24"/>
          <w:szCs w:val="24"/>
          <w:lang w:val="ru-RU"/>
        </w:rPr>
        <w:t xml:space="preserve">; </w:t>
      </w:r>
      <w:bookmarkEnd w:id="17"/>
      <w:proofErr w:type="spellStart"/>
      <w:r w:rsidR="00FA4357" w:rsidRPr="002852BB">
        <w:rPr>
          <w:rFonts w:ascii="Times New Roman" w:hAnsi="Times New Roman" w:cs="Times New Roman"/>
          <w:sz w:val="24"/>
          <w:szCs w:val="24"/>
        </w:rPr>
        <w:t>Tekelioglu</w:t>
      </w:r>
      <w:proofErr w:type="spellEnd"/>
      <w:r w:rsidR="00FA4357" w:rsidRPr="002852BB">
        <w:rPr>
          <w:rFonts w:ascii="Times New Roman" w:hAnsi="Times New Roman" w:cs="Times New Roman"/>
          <w:sz w:val="24"/>
          <w:szCs w:val="24"/>
          <w:lang w:val="ru-RU"/>
        </w:rPr>
        <w:t>, 2000)</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но</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резултатите од испитувањето, во оваа студија биле под тие вредности. Сепак</w:t>
      </w:r>
      <w:r w:rsidR="00AD4EC4"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 анализите потврдуваат дека адсорпцијата  на NO</w:t>
      </w:r>
      <w:r w:rsidR="00FA4357" w:rsidRPr="002852BB">
        <w:rPr>
          <w:rFonts w:ascii="Times New Roman" w:eastAsia="Times New Roman" w:hAnsi="Times New Roman" w:cs="Times New Roman"/>
          <w:kern w:val="0"/>
          <w:sz w:val="24"/>
          <w:szCs w:val="24"/>
          <w:vertAlign w:val="subscript"/>
          <w:lang w:val="mk-MK"/>
        </w:rPr>
        <w:t>2</w:t>
      </w:r>
      <w:r w:rsidR="00FA4357" w:rsidRPr="002852BB">
        <w:rPr>
          <w:rFonts w:ascii="Times New Roman" w:eastAsia="Times New Roman" w:hAnsi="Times New Roman" w:cs="Times New Roman"/>
          <w:kern w:val="0"/>
          <w:sz w:val="24"/>
          <w:szCs w:val="24"/>
          <w:lang w:val="mk-MK"/>
        </w:rPr>
        <w:t>- во крајната етапа била</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намалена поради намалениот капацитет на адсорпција на  зеолитот  кој се потенцирал со пораст на времето на прихрана.</w:t>
      </w:r>
    </w:p>
    <w:p w14:paraId="30BCA7F3" w14:textId="10C8EFE1" w:rsidR="00FA4357" w:rsidRPr="002852BB" w:rsidRDefault="00FA4357"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sidRPr="002852BB">
        <w:rPr>
          <w:rFonts w:ascii="Times New Roman" w:eastAsia="Times New Roman" w:hAnsi="Times New Roman" w:cs="Times New Roman"/>
          <w:kern w:val="0"/>
          <w:sz w:val="24"/>
          <w:szCs w:val="24"/>
          <w:lang w:val="mk-MK"/>
        </w:rPr>
        <w:t>Сепак, во текот на анализата било забележано дека примената на зеолитот очигледно ги намалила вредностите на NO</w:t>
      </w:r>
      <w:r w:rsidRPr="002852BB">
        <w:rPr>
          <w:rFonts w:ascii="Times New Roman" w:eastAsia="Times New Roman" w:hAnsi="Times New Roman" w:cs="Times New Roman"/>
          <w:kern w:val="0"/>
          <w:sz w:val="24"/>
          <w:szCs w:val="24"/>
          <w:vertAlign w:val="subscript"/>
          <w:lang w:val="mk-MK"/>
        </w:rPr>
        <w:t>3</w:t>
      </w:r>
      <w:r w:rsidRPr="002852BB">
        <w:rPr>
          <w:rFonts w:ascii="Times New Roman" w:eastAsia="Times New Roman" w:hAnsi="Times New Roman" w:cs="Times New Roman"/>
          <w:kern w:val="0"/>
          <w:sz w:val="24"/>
          <w:szCs w:val="24"/>
          <w:lang w:val="mk-MK"/>
        </w:rPr>
        <w:t>, додека пак токсичните ниво</w:t>
      </w:r>
      <w:r w:rsidR="00FD630E" w:rsidRPr="002852BB">
        <w:rPr>
          <w:rFonts w:ascii="Times New Roman" w:eastAsia="Times New Roman" w:hAnsi="Times New Roman" w:cs="Times New Roman"/>
          <w:kern w:val="0"/>
          <w:sz w:val="24"/>
          <w:szCs w:val="24"/>
          <w:lang w:val="mk-MK"/>
        </w:rPr>
        <w:t xml:space="preserve">а </w:t>
      </w:r>
      <w:r w:rsidRPr="002852BB">
        <w:rPr>
          <w:rFonts w:ascii="Times New Roman" w:eastAsia="Times New Roman" w:hAnsi="Times New Roman" w:cs="Times New Roman"/>
          <w:kern w:val="0"/>
          <w:sz w:val="24"/>
          <w:szCs w:val="24"/>
          <w:lang w:val="mk-MK"/>
        </w:rPr>
        <w:t>и на  NO</w:t>
      </w:r>
      <w:r w:rsidRPr="002852BB">
        <w:rPr>
          <w:rFonts w:ascii="Times New Roman" w:eastAsia="Times New Roman" w:hAnsi="Times New Roman" w:cs="Times New Roman"/>
          <w:kern w:val="0"/>
          <w:sz w:val="24"/>
          <w:szCs w:val="24"/>
          <w:vertAlign w:val="subscript"/>
          <w:lang w:val="mk-MK"/>
        </w:rPr>
        <w:t>2</w:t>
      </w:r>
      <w:r w:rsidRPr="002852BB">
        <w:rPr>
          <w:rFonts w:ascii="Times New Roman" w:eastAsia="Times New Roman" w:hAnsi="Times New Roman" w:cs="Times New Roman"/>
          <w:kern w:val="0"/>
          <w:sz w:val="24"/>
          <w:szCs w:val="24"/>
          <w:lang w:val="mk-MK"/>
        </w:rPr>
        <w:t>- кај виножитна</w:t>
      </w:r>
      <w:r w:rsidR="00AD4EC4" w:rsidRPr="002852BB">
        <w:rPr>
          <w:rFonts w:ascii="Times New Roman" w:eastAsia="Times New Roman" w:hAnsi="Times New Roman" w:cs="Times New Roman"/>
          <w:kern w:val="0"/>
          <w:sz w:val="24"/>
          <w:szCs w:val="24"/>
          <w:lang w:val="mk-MK"/>
        </w:rPr>
        <w:t>та</w:t>
      </w:r>
      <w:r w:rsidRPr="002852BB">
        <w:rPr>
          <w:rFonts w:ascii="Times New Roman" w:eastAsia="Times New Roman" w:hAnsi="Times New Roman" w:cs="Times New Roman"/>
          <w:kern w:val="0"/>
          <w:sz w:val="24"/>
          <w:szCs w:val="24"/>
          <w:lang w:val="mk-MK"/>
        </w:rPr>
        <w:t xml:space="preserve"> пастрмка биле 100 – 300 mg. </w:t>
      </w:r>
    </w:p>
    <w:p w14:paraId="5083E47A" w14:textId="1E486575" w:rsidR="00FA4357" w:rsidRPr="002852BB" w:rsidRDefault="00D3643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r w:rsidR="00FA4357" w:rsidRPr="002852BB">
        <w:rPr>
          <w:rFonts w:ascii="Times New Roman" w:eastAsia="Times New Roman" w:hAnsi="Times New Roman" w:cs="Times New Roman"/>
          <w:kern w:val="0"/>
          <w:sz w:val="24"/>
          <w:szCs w:val="24"/>
          <w:lang w:val="mk-MK"/>
        </w:rPr>
        <w:t>Добиените резултати од испитувањето покажуваат дека зеолитот додаден во водата како дополнителна храна не влијае врз просечната тежина и должина на виножитната пастрмка, но влија</w:t>
      </w:r>
      <w:r w:rsidR="00AD4EC4" w:rsidRPr="002852BB">
        <w:rPr>
          <w:rFonts w:ascii="Times New Roman" w:eastAsia="Times New Roman" w:hAnsi="Times New Roman" w:cs="Times New Roman"/>
          <w:kern w:val="0"/>
          <w:sz w:val="24"/>
          <w:szCs w:val="24"/>
          <w:lang w:val="mk-MK"/>
        </w:rPr>
        <w:t>е</w:t>
      </w:r>
      <w:r w:rsidR="00FA4357" w:rsidRPr="002852BB">
        <w:rPr>
          <w:rFonts w:ascii="Times New Roman" w:eastAsia="Times New Roman" w:hAnsi="Times New Roman" w:cs="Times New Roman"/>
          <w:kern w:val="0"/>
          <w:sz w:val="24"/>
          <w:szCs w:val="24"/>
          <w:lang w:val="mk-MK"/>
        </w:rPr>
        <w:t xml:space="preserve"> врз намалување на вредностите на штетните материи</w:t>
      </w:r>
      <w:r w:rsidR="00FD630E" w:rsidRPr="002852BB">
        <w:rPr>
          <w:rFonts w:ascii="Times New Roman" w:eastAsia="Times New Roman" w:hAnsi="Times New Roman" w:cs="Times New Roman"/>
          <w:kern w:val="0"/>
          <w:sz w:val="24"/>
          <w:szCs w:val="24"/>
          <w:lang w:val="mk-MK"/>
        </w:rPr>
        <w:t xml:space="preserve"> во</w:t>
      </w:r>
      <w:r w:rsidR="00FA4357" w:rsidRPr="002852BB">
        <w:rPr>
          <w:rFonts w:ascii="Times New Roman" w:eastAsia="Times New Roman" w:hAnsi="Times New Roman" w:cs="Times New Roman"/>
          <w:kern w:val="0"/>
          <w:sz w:val="24"/>
          <w:szCs w:val="24"/>
          <w:lang w:val="mk-MK"/>
        </w:rPr>
        <w:t xml:space="preserve"> групите. </w:t>
      </w:r>
    </w:p>
    <w:p w14:paraId="24F5DA78" w14:textId="2B5593FA" w:rsidR="00FA4357" w:rsidRPr="002852BB" w:rsidRDefault="00D3643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tab/>
      </w:r>
      <w:proofErr w:type="spellStart"/>
      <w:r w:rsidR="00FA4357" w:rsidRPr="002852BB">
        <w:rPr>
          <w:rFonts w:ascii="Times New Roman" w:eastAsia="Times New Roman" w:hAnsi="Times New Roman" w:cs="Times New Roman"/>
          <w:kern w:val="0"/>
          <w:sz w:val="24"/>
          <w:szCs w:val="24"/>
        </w:rPr>
        <w:t>Danbas</w:t>
      </w:r>
      <w:proofErr w:type="spellEnd"/>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rPr>
        <w:t>D</w:t>
      </w:r>
      <w:r w:rsidR="00FA4357" w:rsidRPr="002852BB">
        <w:rPr>
          <w:rFonts w:ascii="Times New Roman" w:eastAsia="Times New Roman" w:hAnsi="Times New Roman" w:cs="Times New Roman"/>
          <w:kern w:val="0"/>
          <w:sz w:val="24"/>
          <w:szCs w:val="24"/>
          <w:lang w:val="ru-RU"/>
        </w:rPr>
        <w:t>.,</w:t>
      </w:r>
      <w:r w:rsidR="00FA4357" w:rsidRPr="002852BB">
        <w:rPr>
          <w:rFonts w:ascii="Times New Roman" w:eastAsia="Times New Roman" w:hAnsi="Times New Roman" w:cs="Times New Roman"/>
          <w:kern w:val="0"/>
          <w:sz w:val="24"/>
          <w:szCs w:val="24"/>
          <w:lang w:val="mk-MK"/>
        </w:rPr>
        <w:t xml:space="preserve"> </w:t>
      </w:r>
      <w:r w:rsidR="00853066">
        <w:rPr>
          <w:rFonts w:ascii="Times New Roman" w:eastAsia="Times New Roman" w:hAnsi="Times New Roman" w:cs="Times New Roman"/>
          <w:kern w:val="0"/>
          <w:sz w:val="24"/>
          <w:szCs w:val="24"/>
        </w:rPr>
        <w:t>and</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rPr>
        <w:t>Altun</w:t>
      </w:r>
      <w:r w:rsidR="00FA4357" w:rsidRPr="002852BB">
        <w:rPr>
          <w:rFonts w:ascii="Times New Roman" w:eastAsia="Times New Roman" w:hAnsi="Times New Roman" w:cs="Times New Roman"/>
          <w:kern w:val="0"/>
          <w:sz w:val="24"/>
          <w:szCs w:val="24"/>
          <w:lang w:val="ru-RU"/>
        </w:rPr>
        <w:t>., 2011</w:t>
      </w:r>
      <w:r w:rsidR="00FA4357" w:rsidRPr="002852BB">
        <w:rPr>
          <w:rFonts w:ascii="Times New Roman" w:eastAsia="Times New Roman" w:hAnsi="Times New Roman" w:cs="Times New Roman"/>
          <w:kern w:val="0"/>
          <w:sz w:val="24"/>
          <w:szCs w:val="24"/>
          <w:lang w:val="mk-MK"/>
        </w:rPr>
        <w:t>,</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евидентираат дека просекот на средната телесна маса кај контролната група бил</w:t>
      </w:r>
      <w:r w:rsidR="00FA4357" w:rsidRPr="002852BB">
        <w:rPr>
          <w:rFonts w:ascii="Times New Roman" w:eastAsia="Times New Roman" w:hAnsi="Times New Roman" w:cs="Times New Roman"/>
          <w:kern w:val="0"/>
          <w:sz w:val="24"/>
          <w:szCs w:val="24"/>
        </w:rPr>
        <w:t>a</w:t>
      </w:r>
      <w:r w:rsidR="00FA4357" w:rsidRPr="002852BB">
        <w:rPr>
          <w:rFonts w:ascii="Times New Roman" w:eastAsia="Times New Roman" w:hAnsi="Times New Roman" w:cs="Times New Roman"/>
          <w:kern w:val="0"/>
          <w:sz w:val="24"/>
          <w:szCs w:val="24"/>
          <w:lang w:val="mk-MK"/>
        </w:rPr>
        <w:t xml:space="preserve"> понекогаш ист</w:t>
      </w:r>
      <w:r w:rsidR="00FA4357" w:rsidRPr="002852BB">
        <w:rPr>
          <w:rFonts w:ascii="Times New Roman" w:eastAsia="Times New Roman" w:hAnsi="Times New Roman" w:cs="Times New Roman"/>
          <w:kern w:val="0"/>
          <w:sz w:val="24"/>
          <w:szCs w:val="24"/>
        </w:rPr>
        <w:t>a</w:t>
      </w:r>
      <w:r w:rsidR="00FA4357" w:rsidRPr="002852BB">
        <w:rPr>
          <w:rFonts w:ascii="Times New Roman" w:eastAsia="Times New Roman" w:hAnsi="Times New Roman" w:cs="Times New Roman"/>
          <w:kern w:val="0"/>
          <w:sz w:val="24"/>
          <w:szCs w:val="24"/>
          <w:lang w:val="mk-MK"/>
        </w:rPr>
        <w:t xml:space="preserve"> или повисок</w:t>
      </w:r>
      <w:r w:rsidR="00FA4357" w:rsidRPr="002852BB">
        <w:rPr>
          <w:rFonts w:ascii="Times New Roman" w:eastAsia="Times New Roman" w:hAnsi="Times New Roman" w:cs="Times New Roman"/>
          <w:kern w:val="0"/>
          <w:sz w:val="24"/>
          <w:szCs w:val="24"/>
        </w:rPr>
        <w:t>a</w:t>
      </w:r>
      <w:r w:rsidR="00FA4357" w:rsidRPr="002852BB">
        <w:rPr>
          <w:rFonts w:ascii="Times New Roman" w:eastAsia="Times New Roman" w:hAnsi="Times New Roman" w:cs="Times New Roman"/>
          <w:kern w:val="0"/>
          <w:sz w:val="24"/>
          <w:szCs w:val="24"/>
          <w:lang w:val="mk-MK"/>
        </w:rPr>
        <w:t xml:space="preserve"> од </w:t>
      </w:r>
      <w:r w:rsidR="00AD4EC4" w:rsidRPr="002852BB">
        <w:rPr>
          <w:rFonts w:ascii="Times New Roman" w:eastAsia="Times New Roman" w:hAnsi="Times New Roman" w:cs="Times New Roman"/>
          <w:kern w:val="0"/>
          <w:sz w:val="24"/>
          <w:szCs w:val="24"/>
          <w:lang w:val="mk-MK"/>
        </w:rPr>
        <w:t>таа</w:t>
      </w:r>
      <w:r w:rsidR="00FA4357" w:rsidRPr="002852BB">
        <w:rPr>
          <w:rFonts w:ascii="Times New Roman" w:eastAsia="Times New Roman" w:hAnsi="Times New Roman" w:cs="Times New Roman"/>
          <w:kern w:val="0"/>
          <w:sz w:val="24"/>
          <w:szCs w:val="24"/>
          <w:lang w:val="ru-RU"/>
        </w:rPr>
        <w:t xml:space="preserve"> која</w:t>
      </w:r>
      <w:r w:rsidR="00FA4357" w:rsidRPr="002852BB">
        <w:rPr>
          <w:rFonts w:ascii="Times New Roman" w:eastAsia="Times New Roman" w:hAnsi="Times New Roman" w:cs="Times New Roman"/>
          <w:kern w:val="0"/>
          <w:sz w:val="24"/>
          <w:szCs w:val="24"/>
          <w:lang w:val="mk-MK"/>
        </w:rPr>
        <w:t xml:space="preserve"> била измерена кај испитуваната група.</w:t>
      </w:r>
      <w:r w:rsidR="00AD4EC4"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Авторите претпоставувале дека овие вредности би требало позитивно да влијаат врз вкупната биомаса на рибите на крајот од периодот на одгледување. Но,</w:t>
      </w:r>
      <w:r w:rsidR="00FD630E"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 xml:space="preserve">вкупната биомаса немала позитивен </w:t>
      </w:r>
      <w:r w:rsidR="00FD630E" w:rsidRPr="002852BB">
        <w:rPr>
          <w:rFonts w:ascii="Times New Roman" w:eastAsia="Times New Roman" w:hAnsi="Times New Roman" w:cs="Times New Roman"/>
          <w:kern w:val="0"/>
          <w:sz w:val="24"/>
          <w:szCs w:val="24"/>
          <w:lang w:val="mk-MK"/>
        </w:rPr>
        <w:t>влез</w:t>
      </w:r>
      <w:r w:rsidR="00FA4357" w:rsidRPr="002852BB">
        <w:rPr>
          <w:rFonts w:ascii="Times New Roman" w:eastAsia="Times New Roman" w:hAnsi="Times New Roman" w:cs="Times New Roman"/>
          <w:kern w:val="0"/>
          <w:sz w:val="24"/>
          <w:szCs w:val="24"/>
          <w:lang w:val="mk-MK"/>
        </w:rPr>
        <w:t xml:space="preserve"> заради тоа што добиените резултати на стапката на конверзија на храна и стапката на преживување не биле позитивни. </w:t>
      </w:r>
      <w:r w:rsidR="000D34D3" w:rsidRPr="002852BB">
        <w:rPr>
          <w:rFonts w:ascii="Times New Roman" w:eastAsia="Times New Roman" w:hAnsi="Times New Roman" w:cs="Times New Roman"/>
          <w:kern w:val="0"/>
          <w:sz w:val="24"/>
          <w:szCs w:val="24"/>
          <w:lang w:val="mk-MK"/>
        </w:rPr>
        <w:t>Б</w:t>
      </w:r>
      <w:r w:rsidR="00FA4357" w:rsidRPr="002852BB">
        <w:rPr>
          <w:rFonts w:ascii="Times New Roman" w:eastAsia="Times New Roman" w:hAnsi="Times New Roman" w:cs="Times New Roman"/>
          <w:kern w:val="0"/>
          <w:sz w:val="24"/>
          <w:szCs w:val="24"/>
          <w:lang w:val="mk-MK"/>
        </w:rPr>
        <w:t>ило утврдено дека постојат статистички разлики помеѓу  контролната и сите три испитувани групи во третата етапа на земање примерок (P&lt;0,05), но помеѓу групите не била регистрирана сигнификантност на разликите на вредностите. Во студијата на</w:t>
      </w:r>
      <w:r w:rsidR="00FA4357" w:rsidRPr="002852BB">
        <w:rPr>
          <w:rFonts w:ascii="Times New Roman" w:eastAsia="Times New Roman" w:hAnsi="Times New Roman" w:cs="Times New Roman"/>
          <w:kern w:val="0"/>
          <w:sz w:val="24"/>
          <w:szCs w:val="24"/>
          <w:lang w:val="ru-RU"/>
        </w:rPr>
        <w:t xml:space="preserve"> (</w:t>
      </w:r>
      <w:proofErr w:type="spellStart"/>
      <w:r w:rsidR="00FA4357" w:rsidRPr="002852BB">
        <w:rPr>
          <w:rFonts w:ascii="Times New Roman" w:eastAsia="Times New Roman" w:hAnsi="Times New Roman" w:cs="Times New Roman"/>
          <w:kern w:val="0"/>
          <w:sz w:val="24"/>
          <w:szCs w:val="24"/>
        </w:rPr>
        <w:t>DanbasD</w:t>
      </w:r>
      <w:proofErr w:type="spellEnd"/>
      <w:r w:rsidR="00FA4357" w:rsidRPr="002852BB">
        <w:rPr>
          <w:rFonts w:ascii="Times New Roman" w:eastAsia="Times New Roman" w:hAnsi="Times New Roman" w:cs="Times New Roman"/>
          <w:kern w:val="0"/>
          <w:sz w:val="24"/>
          <w:szCs w:val="24"/>
          <w:lang w:val="ru-RU"/>
        </w:rPr>
        <w:t>.</w:t>
      </w:r>
      <w:r w:rsidR="00E41AC8">
        <w:rPr>
          <w:rFonts w:ascii="Times New Roman" w:eastAsia="Times New Roman" w:hAnsi="Times New Roman" w:cs="Times New Roman"/>
          <w:kern w:val="0"/>
          <w:sz w:val="24"/>
          <w:szCs w:val="24"/>
        </w:rPr>
        <w:t xml:space="preserve"> and</w:t>
      </w:r>
      <w:r w:rsidR="00624C8B"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rPr>
        <w:t>Altun</w:t>
      </w:r>
      <w:r w:rsidR="00FA4357" w:rsidRPr="002852BB">
        <w:rPr>
          <w:rFonts w:ascii="Times New Roman" w:eastAsia="Times New Roman" w:hAnsi="Times New Roman" w:cs="Times New Roman"/>
          <w:kern w:val="0"/>
          <w:sz w:val="24"/>
          <w:szCs w:val="24"/>
          <w:lang w:val="ru-RU"/>
        </w:rPr>
        <w:t>., 2011)</w:t>
      </w:r>
      <w:r w:rsidR="00FA4357" w:rsidRPr="002852BB">
        <w:rPr>
          <w:rFonts w:ascii="Times New Roman" w:eastAsia="Times New Roman" w:hAnsi="Times New Roman" w:cs="Times New Roman"/>
          <w:kern w:val="0"/>
          <w:sz w:val="24"/>
          <w:szCs w:val="24"/>
          <w:lang w:val="mk-MK"/>
        </w:rPr>
        <w:t xml:space="preserve"> кај контролната група пронајдени се нумерички најдобри перформанси за раст. </w:t>
      </w:r>
    </w:p>
    <w:p w14:paraId="1B5D7C73" w14:textId="398B6D4E" w:rsidR="00FA4357" w:rsidRPr="002852BB" w:rsidRDefault="00270FC9"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Pr>
          <w:rFonts w:ascii="Times New Roman" w:eastAsia="Times New Roman" w:hAnsi="Times New Roman" w:cs="Times New Roman"/>
          <w:kern w:val="0"/>
          <w:sz w:val="24"/>
          <w:szCs w:val="24"/>
          <w:lang w:val="mk-MK"/>
        </w:rPr>
        <w:lastRenderedPageBreak/>
        <w:tab/>
      </w:r>
      <w:r w:rsidR="00FA4357" w:rsidRPr="00B04DCD">
        <w:rPr>
          <w:rFonts w:ascii="Times New Roman" w:eastAsia="Times New Roman" w:hAnsi="Times New Roman" w:cs="Times New Roman"/>
          <w:kern w:val="0"/>
          <w:sz w:val="24"/>
          <w:szCs w:val="24"/>
          <w:lang w:val="mk-MK"/>
        </w:rPr>
        <w:t>Во студи</w:t>
      </w:r>
      <w:r w:rsidR="002F4066" w:rsidRPr="00B04DCD">
        <w:rPr>
          <w:rFonts w:ascii="Times New Roman" w:eastAsia="Times New Roman" w:hAnsi="Times New Roman" w:cs="Times New Roman"/>
          <w:kern w:val="0"/>
          <w:sz w:val="24"/>
          <w:szCs w:val="24"/>
          <w:lang w:val="mk-MK"/>
        </w:rPr>
        <w:t>ите истражувајќи како влијае зеолитот на FCR</w:t>
      </w:r>
      <w:r w:rsidR="002F4066" w:rsidRPr="00B04DCD">
        <w:rPr>
          <w:rFonts w:ascii="Times New Roman" w:eastAsia="Times New Roman" w:hAnsi="Times New Roman" w:cs="Times New Roman"/>
          <w:kern w:val="0"/>
          <w:sz w:val="24"/>
          <w:szCs w:val="24"/>
        </w:rPr>
        <w:t xml:space="preserve"> (feed conversion ratio)</w:t>
      </w:r>
      <w:r w:rsidR="002F4066" w:rsidRPr="00B04DCD">
        <w:rPr>
          <w:rFonts w:ascii="Times New Roman" w:hAnsi="Times New Roman" w:cs="Times New Roman"/>
          <w:sz w:val="24"/>
          <w:szCs w:val="24"/>
          <w:lang w:val="ru-RU"/>
        </w:rPr>
        <w:t>,</w:t>
      </w:r>
      <w:r w:rsidR="00FA4357" w:rsidRPr="00B04DCD">
        <w:rPr>
          <w:rFonts w:ascii="Times New Roman" w:eastAsia="Times New Roman" w:hAnsi="Times New Roman" w:cs="Times New Roman"/>
          <w:kern w:val="0"/>
          <w:sz w:val="24"/>
          <w:szCs w:val="24"/>
          <w:lang w:val="mk-MK"/>
        </w:rPr>
        <w:t xml:space="preserve"> регистрирани се поедин</w:t>
      </w:r>
      <w:r w:rsidR="00FD630E" w:rsidRPr="00B04DCD">
        <w:rPr>
          <w:rFonts w:ascii="Times New Roman" w:eastAsia="Times New Roman" w:hAnsi="Times New Roman" w:cs="Times New Roman"/>
          <w:kern w:val="0"/>
          <w:sz w:val="24"/>
          <w:szCs w:val="24"/>
          <w:lang w:val="mk-MK"/>
        </w:rPr>
        <w:t>ечни</w:t>
      </w:r>
      <w:r w:rsidR="00FA4357" w:rsidRPr="00B04DCD">
        <w:rPr>
          <w:rFonts w:ascii="Times New Roman" w:eastAsia="Times New Roman" w:hAnsi="Times New Roman" w:cs="Times New Roman"/>
          <w:kern w:val="0"/>
          <w:sz w:val="24"/>
          <w:szCs w:val="24"/>
          <w:lang w:val="mk-MK"/>
        </w:rPr>
        <w:t xml:space="preserve"> статистички разлики меѓу вредностите на</w:t>
      </w:r>
      <w:r w:rsidR="002F4066" w:rsidRPr="00B04DCD">
        <w:rPr>
          <w:rFonts w:ascii="Times New Roman" w:eastAsia="Times New Roman" w:hAnsi="Times New Roman" w:cs="Times New Roman"/>
          <w:kern w:val="0"/>
          <w:sz w:val="24"/>
          <w:szCs w:val="24"/>
        </w:rPr>
        <w:t xml:space="preserve"> </w:t>
      </w:r>
      <w:r w:rsidR="002F4066" w:rsidRPr="00B04DCD">
        <w:rPr>
          <w:rFonts w:ascii="Times New Roman" w:eastAsia="Times New Roman" w:hAnsi="Times New Roman" w:cs="Times New Roman"/>
          <w:kern w:val="0"/>
          <w:sz w:val="24"/>
          <w:szCs w:val="24"/>
          <w:lang w:val="mk-MK"/>
        </w:rPr>
        <w:t>коефициентот на конверзија на храна,</w:t>
      </w:r>
      <w:r w:rsidR="00FA4357" w:rsidRPr="00B04DCD">
        <w:rPr>
          <w:rFonts w:ascii="Times New Roman" w:eastAsia="Times New Roman" w:hAnsi="Times New Roman" w:cs="Times New Roman"/>
          <w:kern w:val="0"/>
          <w:sz w:val="24"/>
          <w:szCs w:val="24"/>
          <w:lang w:val="mk-MK"/>
        </w:rPr>
        <w:t xml:space="preserve"> помеѓу групите кај виножитна пастрмка. </w:t>
      </w:r>
      <w:r w:rsidR="00FA4357" w:rsidRPr="00B04DCD">
        <w:rPr>
          <w:rFonts w:ascii="Times New Roman" w:hAnsi="Times New Roman" w:cs="Times New Roman"/>
          <w:sz w:val="24"/>
          <w:szCs w:val="24"/>
          <w:lang w:val="mk-MK"/>
        </w:rPr>
        <w:t>Emre</w:t>
      </w:r>
      <w:r w:rsidR="002F4066" w:rsidRPr="00B04DCD">
        <w:rPr>
          <w:rFonts w:ascii="Times New Roman" w:hAnsi="Times New Roman" w:cs="Times New Roman"/>
          <w:sz w:val="24"/>
          <w:szCs w:val="24"/>
        </w:rPr>
        <w:t xml:space="preserve"> et al</w:t>
      </w:r>
      <w:r w:rsidR="00FA4357" w:rsidRPr="00B04DCD">
        <w:rPr>
          <w:rFonts w:ascii="Times New Roman" w:hAnsi="Times New Roman" w:cs="Times New Roman"/>
          <w:sz w:val="24"/>
          <w:szCs w:val="24"/>
          <w:lang w:val="mk-MK"/>
        </w:rPr>
        <w:t xml:space="preserve">, </w:t>
      </w:r>
      <w:r w:rsidR="002F4066" w:rsidRPr="00B04DCD">
        <w:rPr>
          <w:rFonts w:ascii="Times New Roman" w:hAnsi="Times New Roman" w:cs="Times New Roman"/>
          <w:sz w:val="24"/>
          <w:szCs w:val="24"/>
        </w:rPr>
        <w:t>(</w:t>
      </w:r>
      <w:r w:rsidR="00FA4357" w:rsidRPr="00B04DCD">
        <w:rPr>
          <w:rFonts w:ascii="Times New Roman" w:hAnsi="Times New Roman" w:cs="Times New Roman"/>
          <w:sz w:val="24"/>
          <w:szCs w:val="24"/>
          <w:lang w:val="mk-MK"/>
        </w:rPr>
        <w:t>1998)</w:t>
      </w:r>
      <w:r w:rsidR="002F4066" w:rsidRPr="00B04DCD">
        <w:rPr>
          <w:rFonts w:ascii="Times New Roman" w:hAnsi="Times New Roman" w:cs="Times New Roman"/>
          <w:sz w:val="24"/>
          <w:szCs w:val="24"/>
          <w:lang w:val="mk-MK"/>
        </w:rPr>
        <w:t xml:space="preserve"> добил вредности на </w:t>
      </w:r>
      <w:r w:rsidR="00FA4357" w:rsidRPr="00B04DCD">
        <w:rPr>
          <w:rFonts w:ascii="Times New Roman" w:eastAsia="Times New Roman" w:hAnsi="Times New Roman" w:cs="Times New Roman"/>
          <w:kern w:val="0"/>
          <w:sz w:val="24"/>
          <w:szCs w:val="24"/>
          <w:lang w:val="mk-MK"/>
        </w:rPr>
        <w:t>FCR: 1,2-1,3</w:t>
      </w:r>
      <w:r w:rsidR="002F4066" w:rsidRPr="00B04DCD">
        <w:rPr>
          <w:rFonts w:ascii="Times New Roman" w:eastAsia="Times New Roman" w:hAnsi="Times New Roman" w:cs="Times New Roman"/>
          <w:kern w:val="0"/>
          <w:sz w:val="24"/>
          <w:szCs w:val="24"/>
          <w:lang w:val="mk-MK"/>
        </w:rPr>
        <w:t xml:space="preserve">, додека </w:t>
      </w:r>
      <w:r w:rsidR="00FA4357" w:rsidRPr="00B04DCD">
        <w:rPr>
          <w:rFonts w:ascii="Times New Roman" w:hAnsi="Times New Roman" w:cs="Times New Roman"/>
          <w:sz w:val="24"/>
          <w:szCs w:val="24"/>
          <w:lang w:val="mk-MK"/>
        </w:rPr>
        <w:t xml:space="preserve">Roberts,  Shepherd, </w:t>
      </w:r>
      <w:r w:rsidR="002F4066" w:rsidRPr="00B04DCD">
        <w:rPr>
          <w:rFonts w:ascii="Times New Roman" w:hAnsi="Times New Roman" w:cs="Times New Roman"/>
          <w:sz w:val="24"/>
          <w:szCs w:val="24"/>
          <w:lang w:val="mk-MK"/>
        </w:rPr>
        <w:t>(</w:t>
      </w:r>
      <w:r w:rsidR="00FA4357" w:rsidRPr="00B04DCD">
        <w:rPr>
          <w:rFonts w:ascii="Times New Roman" w:hAnsi="Times New Roman" w:cs="Times New Roman"/>
          <w:sz w:val="24"/>
          <w:szCs w:val="24"/>
          <w:lang w:val="mk-MK"/>
        </w:rPr>
        <w:t>2001)</w:t>
      </w:r>
      <w:r w:rsidR="002F4066" w:rsidRPr="00B04DCD">
        <w:rPr>
          <w:rFonts w:ascii="Times New Roman" w:hAnsi="Times New Roman" w:cs="Times New Roman"/>
          <w:sz w:val="24"/>
          <w:szCs w:val="24"/>
          <w:lang w:val="mk-MK"/>
        </w:rPr>
        <w:t xml:space="preserve"> добиле вредност од </w:t>
      </w:r>
      <w:r w:rsidR="00FA4357" w:rsidRPr="00B04DCD">
        <w:rPr>
          <w:rFonts w:ascii="Times New Roman" w:eastAsia="Times New Roman" w:hAnsi="Times New Roman" w:cs="Times New Roman"/>
          <w:kern w:val="0"/>
          <w:sz w:val="24"/>
          <w:szCs w:val="24"/>
          <w:lang w:val="mk-MK"/>
        </w:rPr>
        <w:t xml:space="preserve">FCR: 1.0.  </w:t>
      </w:r>
      <w:r w:rsidR="002F4066" w:rsidRPr="00B04DCD">
        <w:rPr>
          <w:rFonts w:ascii="Times New Roman" w:eastAsia="Times New Roman" w:hAnsi="Times New Roman" w:cs="Times New Roman"/>
          <w:kern w:val="0"/>
          <w:sz w:val="24"/>
          <w:szCs w:val="24"/>
          <w:lang w:val="mk-MK"/>
        </w:rPr>
        <w:t xml:space="preserve">Додека </w:t>
      </w:r>
      <w:proofErr w:type="spellStart"/>
      <w:r w:rsidR="005A5262" w:rsidRPr="00B04DCD">
        <w:rPr>
          <w:rFonts w:ascii="Times New Roman" w:hAnsi="Times New Roman" w:cs="Times New Roman"/>
          <w:sz w:val="24"/>
          <w:szCs w:val="24"/>
        </w:rPr>
        <w:t>Danbas</w:t>
      </w:r>
      <w:proofErr w:type="spellEnd"/>
      <w:r w:rsidR="002F4066" w:rsidRPr="00B04DCD">
        <w:rPr>
          <w:rFonts w:ascii="Times New Roman" w:hAnsi="Times New Roman" w:cs="Times New Roman"/>
          <w:sz w:val="24"/>
          <w:szCs w:val="24"/>
          <w:lang w:val="ru-RU"/>
        </w:rPr>
        <w:t>, (20</w:t>
      </w:r>
      <w:r w:rsidR="005A5262" w:rsidRPr="00B04DCD">
        <w:rPr>
          <w:rFonts w:ascii="Times New Roman" w:hAnsi="Times New Roman" w:cs="Times New Roman"/>
          <w:sz w:val="24"/>
          <w:szCs w:val="24"/>
        </w:rPr>
        <w:t>1</w:t>
      </w:r>
      <w:r w:rsidR="002F4066" w:rsidRPr="00B04DCD">
        <w:rPr>
          <w:rFonts w:ascii="Times New Roman" w:hAnsi="Times New Roman" w:cs="Times New Roman"/>
          <w:sz w:val="24"/>
          <w:szCs w:val="24"/>
          <w:lang w:val="ru-RU"/>
        </w:rPr>
        <w:t xml:space="preserve">1) добил вредности на </w:t>
      </w:r>
      <w:r w:rsidR="009B575C" w:rsidRPr="00B04DCD">
        <w:rPr>
          <w:rFonts w:ascii="Times New Roman" w:hAnsi="Times New Roman" w:cs="Times New Roman"/>
          <w:sz w:val="24"/>
          <w:szCs w:val="24"/>
        </w:rPr>
        <w:t xml:space="preserve">FCR </w:t>
      </w:r>
      <w:r w:rsidR="002F4066" w:rsidRPr="00B04DCD">
        <w:rPr>
          <w:rFonts w:ascii="Times New Roman" w:eastAsia="Times New Roman" w:hAnsi="Times New Roman" w:cs="Times New Roman"/>
          <w:kern w:val="0"/>
          <w:sz w:val="24"/>
          <w:szCs w:val="24"/>
          <w:lang w:val="mk-MK"/>
        </w:rPr>
        <w:t>с</w:t>
      </w:r>
      <w:r w:rsidR="00FA4357" w:rsidRPr="00B04DCD">
        <w:rPr>
          <w:rFonts w:ascii="Times New Roman" w:eastAsia="Times New Roman" w:hAnsi="Times New Roman" w:cs="Times New Roman"/>
          <w:kern w:val="0"/>
          <w:sz w:val="24"/>
          <w:szCs w:val="24"/>
          <w:lang w:val="mk-MK"/>
        </w:rPr>
        <w:t xml:space="preserve">противно од </w:t>
      </w:r>
      <w:r w:rsidR="009B575C" w:rsidRPr="00B04DCD">
        <w:rPr>
          <w:rFonts w:ascii="Times New Roman" w:eastAsia="Times New Roman" w:hAnsi="Times New Roman" w:cs="Times New Roman"/>
          <w:kern w:val="0"/>
          <w:sz w:val="24"/>
          <w:szCs w:val="24"/>
          <w:lang w:val="mk-MK"/>
        </w:rPr>
        <w:t>претходно опишаните</w:t>
      </w:r>
      <w:r w:rsidR="00FA4357" w:rsidRPr="00B04DCD">
        <w:rPr>
          <w:rFonts w:ascii="Times New Roman" w:eastAsia="Times New Roman" w:hAnsi="Times New Roman" w:cs="Times New Roman"/>
          <w:kern w:val="0"/>
          <w:sz w:val="24"/>
          <w:szCs w:val="24"/>
          <w:lang w:val="mk-MK"/>
        </w:rPr>
        <w:t xml:space="preserve"> наоди, </w:t>
      </w:r>
      <w:r w:rsidR="009B575C" w:rsidRPr="00B04DCD">
        <w:rPr>
          <w:rFonts w:ascii="Times New Roman" w:eastAsia="Times New Roman" w:hAnsi="Times New Roman" w:cs="Times New Roman"/>
          <w:kern w:val="0"/>
          <w:sz w:val="24"/>
          <w:szCs w:val="24"/>
          <w:lang w:val="mk-MK"/>
        </w:rPr>
        <w:t xml:space="preserve">каде добиени се </w:t>
      </w:r>
      <w:r w:rsidR="00FA4357" w:rsidRPr="00B04DCD">
        <w:rPr>
          <w:rFonts w:ascii="Times New Roman" w:eastAsia="Times New Roman" w:hAnsi="Times New Roman" w:cs="Times New Roman"/>
          <w:kern w:val="0"/>
          <w:sz w:val="24"/>
          <w:szCs w:val="24"/>
          <w:lang w:val="mk-MK"/>
        </w:rPr>
        <w:t xml:space="preserve">пониски вредности </w:t>
      </w:r>
      <w:r w:rsidR="005A5262" w:rsidRPr="00B04DCD">
        <w:rPr>
          <w:rFonts w:ascii="Times New Roman" w:eastAsia="Times New Roman" w:hAnsi="Times New Roman" w:cs="Times New Roman"/>
          <w:kern w:val="0"/>
          <w:sz w:val="24"/>
          <w:szCs w:val="24"/>
          <w:lang w:val="mk-MK"/>
        </w:rPr>
        <w:t xml:space="preserve">од </w:t>
      </w:r>
      <w:r w:rsidR="00FA4357" w:rsidRPr="00B04DCD">
        <w:rPr>
          <w:rFonts w:ascii="Times New Roman" w:eastAsia="Times New Roman" w:hAnsi="Times New Roman" w:cs="Times New Roman"/>
          <w:kern w:val="0"/>
          <w:sz w:val="24"/>
          <w:szCs w:val="24"/>
          <w:lang w:val="mk-MK"/>
        </w:rPr>
        <w:t>студии</w:t>
      </w:r>
      <w:r w:rsidR="005A5262" w:rsidRPr="00B04DCD">
        <w:rPr>
          <w:rFonts w:ascii="Times New Roman" w:eastAsia="Times New Roman" w:hAnsi="Times New Roman" w:cs="Times New Roman"/>
          <w:kern w:val="0"/>
          <w:sz w:val="24"/>
          <w:szCs w:val="24"/>
          <w:lang w:val="mk-MK"/>
        </w:rPr>
        <w:t>те</w:t>
      </w:r>
      <w:r w:rsidR="00FA4357" w:rsidRPr="00B04DCD">
        <w:rPr>
          <w:rFonts w:ascii="Times New Roman" w:eastAsia="Times New Roman" w:hAnsi="Times New Roman" w:cs="Times New Roman"/>
          <w:kern w:val="0"/>
          <w:sz w:val="24"/>
          <w:szCs w:val="24"/>
          <w:lang w:val="mk-MK"/>
        </w:rPr>
        <w:t xml:space="preserve"> во кои како д</w:t>
      </w:r>
      <w:r w:rsidR="00AD4EC4" w:rsidRPr="00B04DCD">
        <w:rPr>
          <w:rFonts w:ascii="Times New Roman" w:eastAsia="Times New Roman" w:hAnsi="Times New Roman" w:cs="Times New Roman"/>
          <w:kern w:val="0"/>
          <w:sz w:val="24"/>
          <w:szCs w:val="24"/>
          <w:lang w:val="mk-MK"/>
        </w:rPr>
        <w:t>о</w:t>
      </w:r>
      <w:r w:rsidR="00FA4357" w:rsidRPr="00B04DCD">
        <w:rPr>
          <w:rFonts w:ascii="Times New Roman" w:eastAsia="Times New Roman" w:hAnsi="Times New Roman" w:cs="Times New Roman"/>
          <w:kern w:val="0"/>
          <w:sz w:val="24"/>
          <w:szCs w:val="24"/>
          <w:lang w:val="mk-MK"/>
        </w:rPr>
        <w:t>даток во исхраната се користел зеолит.</w:t>
      </w:r>
      <w:r w:rsidR="00A6324C" w:rsidRPr="00B04DCD">
        <w:rPr>
          <w:rFonts w:ascii="Times New Roman" w:eastAsia="Times New Roman" w:hAnsi="Times New Roman" w:cs="Times New Roman"/>
          <w:kern w:val="0"/>
          <w:sz w:val="24"/>
          <w:szCs w:val="24"/>
          <w:lang w:val="mk-MK"/>
        </w:rPr>
        <w:t xml:space="preserve"> </w:t>
      </w:r>
      <w:r w:rsidR="00FA4357" w:rsidRPr="00B04DCD">
        <w:rPr>
          <w:rFonts w:ascii="Times New Roman" w:eastAsia="Times New Roman" w:hAnsi="Times New Roman" w:cs="Times New Roman"/>
          <w:kern w:val="0"/>
          <w:sz w:val="24"/>
          <w:szCs w:val="24"/>
          <w:lang w:val="mk-MK"/>
        </w:rPr>
        <w:t>Сепак,  вредностите на SGR</w:t>
      </w:r>
      <w:r w:rsidR="00A6324C" w:rsidRPr="00B04DCD">
        <w:rPr>
          <w:rFonts w:ascii="Times New Roman" w:eastAsia="Times New Roman" w:hAnsi="Times New Roman" w:cs="Times New Roman"/>
          <w:kern w:val="0"/>
          <w:sz w:val="24"/>
          <w:szCs w:val="24"/>
        </w:rPr>
        <w:t xml:space="preserve"> </w:t>
      </w:r>
      <w:r w:rsidR="00A6324C" w:rsidRPr="00B04DCD">
        <w:rPr>
          <w:rFonts w:ascii="Times New Roman" w:eastAsia="Times New Roman" w:hAnsi="Times New Roman" w:cs="Times New Roman"/>
          <w:kern w:val="0"/>
          <w:sz w:val="24"/>
          <w:szCs w:val="24"/>
          <w:lang w:val="mk-MK"/>
        </w:rPr>
        <w:t>(</w:t>
      </w:r>
      <w:r w:rsidR="00A6324C" w:rsidRPr="00B04DCD">
        <w:rPr>
          <w:rFonts w:ascii="Times New Roman" w:eastAsia="Times New Roman" w:hAnsi="Times New Roman" w:cs="Times New Roman"/>
          <w:kern w:val="0"/>
          <w:sz w:val="24"/>
          <w:szCs w:val="24"/>
        </w:rPr>
        <w:t xml:space="preserve">Sustainable growth rate), </w:t>
      </w:r>
      <w:r w:rsidR="00A6324C" w:rsidRPr="00B04DCD">
        <w:rPr>
          <w:rFonts w:ascii="Times New Roman" w:eastAsia="Times New Roman" w:hAnsi="Times New Roman" w:cs="Times New Roman"/>
          <w:kern w:val="0"/>
          <w:sz w:val="24"/>
          <w:szCs w:val="24"/>
          <w:lang w:val="mk-MK"/>
        </w:rPr>
        <w:t xml:space="preserve">одржлива стапка на раст, </w:t>
      </w:r>
      <w:r w:rsidR="00FA4357" w:rsidRPr="00B04DCD">
        <w:rPr>
          <w:rFonts w:ascii="Times New Roman" w:eastAsia="Times New Roman" w:hAnsi="Times New Roman" w:cs="Times New Roman"/>
          <w:kern w:val="0"/>
          <w:sz w:val="24"/>
          <w:szCs w:val="24"/>
          <w:lang w:val="mk-MK"/>
        </w:rPr>
        <w:t xml:space="preserve">не се менувале со додавањето зеолит во водата како </w:t>
      </w:r>
      <w:r w:rsidR="002746F3" w:rsidRPr="00B04DCD">
        <w:rPr>
          <w:rFonts w:ascii="Times New Roman" w:eastAsia="Times New Roman" w:hAnsi="Times New Roman" w:cs="Times New Roman"/>
          <w:kern w:val="0"/>
          <w:sz w:val="24"/>
          <w:szCs w:val="24"/>
          <w:lang w:val="mk-MK"/>
        </w:rPr>
        <w:t>тие</w:t>
      </w:r>
      <w:r w:rsidR="00FA4357" w:rsidRPr="00B04DCD">
        <w:rPr>
          <w:rFonts w:ascii="Times New Roman" w:eastAsia="Times New Roman" w:hAnsi="Times New Roman" w:cs="Times New Roman"/>
          <w:kern w:val="0"/>
          <w:sz w:val="24"/>
          <w:szCs w:val="24"/>
          <w:lang w:val="mk-MK"/>
        </w:rPr>
        <w:t xml:space="preserve"> кои биле пријавени од </w:t>
      </w:r>
      <w:bookmarkStart w:id="18" w:name="_Hlk154219746"/>
      <w:r w:rsidR="00FA4357" w:rsidRPr="00B04DCD">
        <w:rPr>
          <w:rFonts w:ascii="Times New Roman" w:hAnsi="Times New Roman" w:cs="Times New Roman"/>
          <w:sz w:val="24"/>
          <w:szCs w:val="24"/>
        </w:rPr>
        <w:t>Dias</w:t>
      </w:r>
      <w:r w:rsidR="00FA4357" w:rsidRPr="00B04DCD">
        <w:rPr>
          <w:rFonts w:ascii="Times New Roman" w:eastAsia="Times New Roman" w:hAnsi="Times New Roman" w:cs="Times New Roman"/>
          <w:kern w:val="0"/>
          <w:sz w:val="24"/>
          <w:szCs w:val="24"/>
          <w:lang w:val="mk-MK"/>
        </w:rPr>
        <w:t xml:space="preserve"> </w:t>
      </w:r>
      <w:r w:rsidR="00A6324C" w:rsidRPr="00B04DCD">
        <w:rPr>
          <w:rFonts w:ascii="Times New Roman" w:eastAsia="Times New Roman" w:hAnsi="Times New Roman" w:cs="Times New Roman"/>
          <w:kern w:val="0"/>
          <w:sz w:val="24"/>
          <w:szCs w:val="24"/>
        </w:rPr>
        <w:t>et al.</w:t>
      </w:r>
      <w:r w:rsidR="00FA4357" w:rsidRPr="00B04DCD">
        <w:rPr>
          <w:rFonts w:ascii="Times New Roman" w:eastAsia="Times New Roman" w:hAnsi="Times New Roman" w:cs="Times New Roman"/>
          <w:kern w:val="0"/>
          <w:sz w:val="24"/>
          <w:szCs w:val="24"/>
          <w:lang w:val="mk-MK"/>
        </w:rPr>
        <w:t xml:space="preserve">, 1998 </w:t>
      </w:r>
      <w:bookmarkEnd w:id="18"/>
      <w:r w:rsidR="00FA4357" w:rsidRPr="00B04DCD">
        <w:rPr>
          <w:rFonts w:ascii="Times New Roman" w:eastAsia="Times New Roman" w:hAnsi="Times New Roman" w:cs="Times New Roman"/>
          <w:kern w:val="0"/>
          <w:sz w:val="24"/>
          <w:szCs w:val="24"/>
          <w:lang w:val="mk-MK"/>
        </w:rPr>
        <w:t xml:space="preserve">од </w:t>
      </w:r>
      <w:proofErr w:type="spellStart"/>
      <w:r w:rsidR="00FA4357" w:rsidRPr="00B04DCD">
        <w:rPr>
          <w:rFonts w:ascii="Times New Roman" w:hAnsi="Times New Roman" w:cs="Times New Roman"/>
          <w:sz w:val="24"/>
          <w:szCs w:val="24"/>
        </w:rPr>
        <w:t>Kanyilmaz</w:t>
      </w:r>
      <w:proofErr w:type="spellEnd"/>
      <w:r w:rsidR="00FA4357" w:rsidRPr="00B04DCD">
        <w:rPr>
          <w:rFonts w:ascii="Times New Roman" w:hAnsi="Times New Roman" w:cs="Times New Roman"/>
          <w:sz w:val="24"/>
          <w:szCs w:val="24"/>
          <w:lang w:val="mk-MK"/>
        </w:rPr>
        <w:t>, 2010</w:t>
      </w:r>
      <w:r w:rsidR="00FA4357" w:rsidRPr="00B04DCD">
        <w:rPr>
          <w:rFonts w:ascii="Times New Roman" w:hAnsi="Times New Roman" w:cs="Times New Roman"/>
          <w:sz w:val="24"/>
          <w:szCs w:val="24"/>
          <w:lang w:val="ru-RU"/>
        </w:rPr>
        <w:t>.</w:t>
      </w:r>
      <w:r w:rsidR="00FA4357" w:rsidRPr="002852BB">
        <w:rPr>
          <w:rFonts w:ascii="Times New Roman" w:hAnsi="Times New Roman" w:cs="Times New Roman"/>
          <w:sz w:val="24"/>
          <w:szCs w:val="24"/>
          <w:lang w:val="ru-RU"/>
        </w:rPr>
        <w:t xml:space="preserve"> </w:t>
      </w:r>
      <w:r w:rsidR="00FA4357" w:rsidRPr="002852BB">
        <w:rPr>
          <w:rFonts w:ascii="Times New Roman" w:eastAsia="Times New Roman" w:hAnsi="Times New Roman" w:cs="Times New Roman"/>
          <w:kern w:val="0"/>
          <w:sz w:val="24"/>
          <w:szCs w:val="24"/>
          <w:lang w:val="ru-RU"/>
        </w:rPr>
        <w:t xml:space="preserve"> Зеолитот не се покажал како соодветно дополнение на исхраната кај виножитната пастрмка, бидејќи вредностите на  </w:t>
      </w:r>
      <w:r w:rsidR="00A6324C" w:rsidRPr="002852BB">
        <w:rPr>
          <w:rFonts w:ascii="Times New Roman" w:eastAsia="Times New Roman" w:hAnsi="Times New Roman" w:cs="Times New Roman"/>
          <w:kern w:val="0"/>
          <w:sz w:val="24"/>
          <w:szCs w:val="24"/>
          <w:lang w:val="mk-MK"/>
        </w:rPr>
        <w:t>HIS</w:t>
      </w:r>
      <w:r w:rsidR="00A6324C" w:rsidRPr="002852BB">
        <w:rPr>
          <w:rFonts w:ascii="Times New Roman" w:eastAsia="Times New Roman" w:hAnsi="Times New Roman" w:cs="Times New Roman"/>
          <w:kern w:val="0"/>
          <w:sz w:val="24"/>
          <w:szCs w:val="24"/>
        </w:rPr>
        <w:t xml:space="preserve"> (Hepatosomatic index),</w:t>
      </w:r>
      <w:r w:rsidR="00A6324C" w:rsidRPr="002852BB">
        <w:rPr>
          <w:rFonts w:ascii="Times New Roman" w:eastAsia="Times New Roman" w:hAnsi="Times New Roman" w:cs="Times New Roman"/>
          <w:kern w:val="0"/>
          <w:sz w:val="24"/>
          <w:szCs w:val="24"/>
          <w:lang w:val="mk-MK"/>
        </w:rPr>
        <w:t xml:space="preserve"> хепатосоматски индекс,</w:t>
      </w:r>
      <w:r w:rsidR="00FA4357" w:rsidRPr="002852BB">
        <w:rPr>
          <w:rFonts w:ascii="Times New Roman" w:eastAsia="Times New Roman" w:hAnsi="Times New Roman" w:cs="Times New Roman"/>
          <w:kern w:val="0"/>
          <w:sz w:val="24"/>
          <w:szCs w:val="24"/>
          <w:lang w:val="mk-MK"/>
        </w:rPr>
        <w:t xml:space="preserve"> останале непроменети исто како пријавени</w:t>
      </w:r>
      <w:r w:rsidR="002746F3" w:rsidRPr="002852BB">
        <w:rPr>
          <w:rFonts w:ascii="Times New Roman" w:eastAsia="Times New Roman" w:hAnsi="Times New Roman" w:cs="Times New Roman"/>
          <w:kern w:val="0"/>
          <w:sz w:val="24"/>
          <w:szCs w:val="24"/>
          <w:lang w:val="mk-MK"/>
        </w:rPr>
        <w:t>те</w:t>
      </w:r>
      <w:r w:rsidR="00FA4357" w:rsidRPr="002852BB">
        <w:rPr>
          <w:rFonts w:ascii="Times New Roman" w:eastAsia="Times New Roman" w:hAnsi="Times New Roman" w:cs="Times New Roman"/>
          <w:kern w:val="0"/>
          <w:sz w:val="24"/>
          <w:szCs w:val="24"/>
          <w:lang w:val="mk-MK"/>
        </w:rPr>
        <w:t xml:space="preserve"> од Dias et al. , </w:t>
      </w:r>
      <w:r w:rsidR="00A6324C" w:rsidRPr="002852BB">
        <w:rPr>
          <w:rFonts w:ascii="Times New Roman" w:eastAsia="Times New Roman" w:hAnsi="Times New Roman" w:cs="Times New Roman"/>
          <w:kern w:val="0"/>
          <w:sz w:val="24"/>
          <w:szCs w:val="24"/>
          <w:lang w:val="mk-MK"/>
        </w:rPr>
        <w:t>(</w:t>
      </w:r>
      <w:r w:rsidR="00FA4357" w:rsidRPr="002852BB">
        <w:rPr>
          <w:rFonts w:ascii="Times New Roman" w:eastAsia="Times New Roman" w:hAnsi="Times New Roman" w:cs="Times New Roman"/>
          <w:kern w:val="0"/>
          <w:sz w:val="24"/>
          <w:szCs w:val="24"/>
          <w:lang w:val="mk-MK"/>
        </w:rPr>
        <w:t xml:space="preserve">1998) и </w:t>
      </w:r>
      <w:bookmarkStart w:id="19" w:name="_Hlk154219930"/>
      <w:proofErr w:type="spellStart"/>
      <w:r w:rsidR="00FA4357" w:rsidRPr="002852BB">
        <w:rPr>
          <w:rFonts w:ascii="Times New Roman" w:hAnsi="Times New Roman" w:cs="Times New Roman"/>
          <w:sz w:val="24"/>
          <w:szCs w:val="24"/>
        </w:rPr>
        <w:t>Kanyilmaz</w:t>
      </w:r>
      <w:proofErr w:type="spellEnd"/>
      <w:r w:rsidR="00FA4357" w:rsidRPr="002852BB">
        <w:rPr>
          <w:rFonts w:ascii="Times New Roman" w:hAnsi="Times New Roman" w:cs="Times New Roman"/>
          <w:sz w:val="24"/>
          <w:szCs w:val="24"/>
          <w:lang w:val="mk-MK"/>
        </w:rPr>
        <w:t xml:space="preserve">, </w:t>
      </w:r>
      <w:r w:rsidR="00A6324C" w:rsidRPr="002852BB">
        <w:rPr>
          <w:rFonts w:ascii="Times New Roman" w:hAnsi="Times New Roman" w:cs="Times New Roman"/>
          <w:sz w:val="24"/>
          <w:szCs w:val="24"/>
          <w:lang w:val="mk-MK"/>
        </w:rPr>
        <w:t>(</w:t>
      </w:r>
      <w:r w:rsidR="00FA4357" w:rsidRPr="002852BB">
        <w:rPr>
          <w:rFonts w:ascii="Times New Roman" w:hAnsi="Times New Roman" w:cs="Times New Roman"/>
          <w:sz w:val="24"/>
          <w:szCs w:val="24"/>
          <w:lang w:val="mk-MK"/>
        </w:rPr>
        <w:t>2010</w:t>
      </w:r>
      <w:bookmarkEnd w:id="19"/>
      <w:r w:rsidR="00A6324C" w:rsidRPr="002852BB">
        <w:rPr>
          <w:rFonts w:ascii="Times New Roman" w:hAnsi="Times New Roman" w:cs="Times New Roman"/>
          <w:sz w:val="24"/>
          <w:szCs w:val="24"/>
          <w:lang w:val="mk-MK"/>
        </w:rPr>
        <w:t>)</w:t>
      </w:r>
      <w:r w:rsidR="00FD6EFD"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 xml:space="preserve">До идентични наоди дошле  </w:t>
      </w:r>
      <w:r w:rsidR="00FA4357" w:rsidRPr="002852BB">
        <w:rPr>
          <w:rFonts w:ascii="Times New Roman" w:hAnsi="Times New Roman" w:cs="Times New Roman"/>
        </w:rPr>
        <w:t>Dias</w:t>
      </w:r>
      <w:r w:rsidR="00FA4357" w:rsidRPr="002852BB">
        <w:rPr>
          <w:rFonts w:ascii="Times New Roman" w:eastAsia="Times New Roman" w:hAnsi="Times New Roman" w:cs="Times New Roman"/>
          <w:kern w:val="0"/>
          <w:sz w:val="24"/>
          <w:szCs w:val="24"/>
          <w:lang w:val="mk-MK"/>
        </w:rPr>
        <w:t xml:space="preserve"> и сор., 1998</w:t>
      </w:r>
      <w:r w:rsidR="00FA4357" w:rsidRPr="002852BB">
        <w:rPr>
          <w:rFonts w:ascii="Times New Roman" w:eastAsia="Times New Roman" w:hAnsi="Times New Roman" w:cs="Times New Roman"/>
          <w:kern w:val="0"/>
          <w:sz w:val="24"/>
          <w:szCs w:val="24"/>
          <w:lang w:val="ru-RU"/>
        </w:rPr>
        <w:t>;</w:t>
      </w:r>
      <w:r w:rsidR="009E3F02" w:rsidRPr="002852BB">
        <w:rPr>
          <w:rFonts w:ascii="Times New Roman" w:eastAsia="Times New Roman" w:hAnsi="Times New Roman" w:cs="Times New Roman"/>
          <w:kern w:val="0"/>
          <w:sz w:val="24"/>
          <w:szCs w:val="24"/>
          <w:lang w:val="ru-RU"/>
        </w:rPr>
        <w:t xml:space="preserve"> </w:t>
      </w:r>
      <w:r w:rsidR="00FA4357" w:rsidRPr="002852BB">
        <w:rPr>
          <w:rFonts w:ascii="Times New Roman" w:hAnsi="Times New Roman" w:cs="Times New Roman"/>
          <w:sz w:val="24"/>
          <w:szCs w:val="24"/>
        </w:rPr>
        <w:t>Tore</w:t>
      </w:r>
      <w:r w:rsidR="00FA4357" w:rsidRPr="002852BB">
        <w:rPr>
          <w:rFonts w:ascii="Times New Roman" w:eastAsia="Times New Roman" w:hAnsi="Times New Roman" w:cs="Times New Roman"/>
          <w:kern w:val="0"/>
          <w:sz w:val="24"/>
          <w:szCs w:val="24"/>
          <w:lang w:val="ru-RU"/>
        </w:rPr>
        <w:t xml:space="preserve">, 2006; </w:t>
      </w:r>
      <w:r w:rsidR="00FA4357" w:rsidRPr="002852BB">
        <w:rPr>
          <w:rFonts w:ascii="Times New Roman" w:eastAsia="Times New Roman" w:hAnsi="Times New Roman" w:cs="Times New Roman"/>
          <w:kern w:val="0"/>
          <w:sz w:val="24"/>
          <w:szCs w:val="24"/>
          <w:lang w:val="mk-MK"/>
        </w:rPr>
        <w:t xml:space="preserve">и </w:t>
      </w:r>
      <w:proofErr w:type="spellStart"/>
      <w:r w:rsidR="00FA4357" w:rsidRPr="002852BB">
        <w:rPr>
          <w:rFonts w:ascii="Times New Roman" w:hAnsi="Times New Roman" w:cs="Times New Roman"/>
          <w:sz w:val="24"/>
          <w:szCs w:val="24"/>
        </w:rPr>
        <w:t>Kanyilmaz</w:t>
      </w:r>
      <w:proofErr w:type="spellEnd"/>
      <w:r w:rsidR="00FA4357" w:rsidRPr="002852BB">
        <w:rPr>
          <w:rFonts w:ascii="Times New Roman" w:hAnsi="Times New Roman" w:cs="Times New Roman"/>
          <w:sz w:val="24"/>
          <w:szCs w:val="24"/>
          <w:lang w:val="mk-MK"/>
        </w:rPr>
        <w:t>, 2010</w:t>
      </w:r>
      <w:r w:rsidR="00FA4357" w:rsidRPr="002852BB">
        <w:rPr>
          <w:rFonts w:ascii="Times New Roman" w:eastAsia="Times New Roman" w:hAnsi="Times New Roman" w:cs="Times New Roman"/>
          <w:kern w:val="0"/>
          <w:sz w:val="24"/>
          <w:szCs w:val="24"/>
          <w:lang w:val="mk-MK"/>
        </w:rPr>
        <w:t xml:space="preserve"> кога биле во прашање вредностите на VS</w:t>
      </w:r>
      <w:r w:rsidR="00A6324C" w:rsidRPr="002852BB">
        <w:rPr>
          <w:rFonts w:ascii="Times New Roman" w:eastAsia="Times New Roman" w:hAnsi="Times New Roman" w:cs="Times New Roman"/>
          <w:kern w:val="0"/>
          <w:sz w:val="24"/>
          <w:szCs w:val="24"/>
        </w:rPr>
        <w:t xml:space="preserve">I ( </w:t>
      </w:r>
      <w:proofErr w:type="spellStart"/>
      <w:r w:rsidR="00A6324C" w:rsidRPr="002852BB">
        <w:rPr>
          <w:rFonts w:ascii="Times New Roman" w:eastAsia="Times New Roman" w:hAnsi="Times New Roman" w:cs="Times New Roman"/>
          <w:kern w:val="0"/>
          <w:sz w:val="24"/>
          <w:szCs w:val="24"/>
        </w:rPr>
        <w:t>Viscerosomatic</w:t>
      </w:r>
      <w:proofErr w:type="spellEnd"/>
      <w:r w:rsidR="00A6324C" w:rsidRPr="002852BB">
        <w:rPr>
          <w:rFonts w:ascii="Times New Roman" w:eastAsia="Times New Roman" w:hAnsi="Times New Roman" w:cs="Times New Roman"/>
          <w:kern w:val="0"/>
          <w:sz w:val="24"/>
          <w:szCs w:val="24"/>
        </w:rPr>
        <w:t xml:space="preserve"> index ), </w:t>
      </w:r>
      <w:r w:rsidR="00A6324C" w:rsidRPr="002852BB">
        <w:rPr>
          <w:rFonts w:ascii="Times New Roman" w:eastAsia="Times New Roman" w:hAnsi="Times New Roman" w:cs="Times New Roman"/>
          <w:kern w:val="0"/>
          <w:sz w:val="24"/>
          <w:szCs w:val="24"/>
          <w:lang w:val="mk-MK"/>
        </w:rPr>
        <w:t>висцеросоматски индекс.</w:t>
      </w:r>
      <w:r w:rsidR="009E3F02" w:rsidRPr="002852BB">
        <w:rPr>
          <w:rFonts w:ascii="Times New Roman" w:eastAsia="Times New Roman" w:hAnsi="Times New Roman" w:cs="Times New Roman"/>
          <w:kern w:val="0"/>
          <w:sz w:val="24"/>
          <w:szCs w:val="24"/>
          <w:lang w:val="mk-MK"/>
        </w:rPr>
        <w:t xml:space="preserve"> </w:t>
      </w:r>
      <w:r w:rsidR="00FA4357" w:rsidRPr="002852BB">
        <w:rPr>
          <w:rFonts w:ascii="Times New Roman" w:eastAsia="Times New Roman" w:hAnsi="Times New Roman" w:cs="Times New Roman"/>
          <w:kern w:val="0"/>
          <w:sz w:val="24"/>
          <w:szCs w:val="24"/>
          <w:lang w:val="mk-MK"/>
        </w:rPr>
        <w:t xml:space="preserve">.  </w:t>
      </w:r>
    </w:p>
    <w:p w14:paraId="6C7BF927" w14:textId="77777777" w:rsidR="00FA4357" w:rsidRPr="002852BB" w:rsidRDefault="00FA4357" w:rsidP="00E41AC8">
      <w:pPr>
        <w:spacing w:after="0" w:line="360" w:lineRule="auto"/>
        <w:jc w:val="both"/>
        <w:rPr>
          <w:rFonts w:ascii="Times New Roman" w:hAnsi="Times New Roman" w:cs="Times New Roman"/>
          <w:sz w:val="24"/>
          <w:szCs w:val="24"/>
          <w:lang w:val="mk-MK"/>
        </w:rPr>
      </w:pPr>
    </w:p>
    <w:p w14:paraId="68E707F0" w14:textId="77777777" w:rsidR="00D36435" w:rsidRDefault="00D36435" w:rsidP="00E41AC8">
      <w:pPr>
        <w:pStyle w:val="1012"/>
        <w:numPr>
          <w:ilvl w:val="0"/>
          <w:numId w:val="10"/>
        </w:numPr>
        <w:spacing w:before="0" w:after="0" w:line="360" w:lineRule="auto"/>
        <w:jc w:val="both"/>
        <w:rPr>
          <w:rFonts w:ascii="Times New Roman" w:hAnsi="Times New Roman" w:cs="Times New Roman"/>
          <w:b/>
          <w:bCs/>
          <w:sz w:val="28"/>
          <w:szCs w:val="28"/>
        </w:rPr>
      </w:pPr>
      <w:bookmarkStart w:id="20" w:name="_Toc43588865"/>
      <w:bookmarkStart w:id="21" w:name="_Toc148905836"/>
      <w:r>
        <w:rPr>
          <w:rFonts w:ascii="Times New Roman" w:hAnsi="Times New Roman" w:cs="Times New Roman"/>
          <w:b/>
          <w:bCs/>
          <w:sz w:val="28"/>
          <w:szCs w:val="28"/>
        </w:rPr>
        <w:br w:type="page"/>
      </w:r>
    </w:p>
    <w:p w14:paraId="6B1241E7" w14:textId="51BAF16D" w:rsidR="00FA4357" w:rsidRPr="00E41AC8" w:rsidRDefault="002A1A61" w:rsidP="00E41AC8">
      <w:pPr>
        <w:pStyle w:val="1012"/>
        <w:numPr>
          <w:ilvl w:val="0"/>
          <w:numId w:val="11"/>
        </w:numPr>
        <w:spacing w:before="0" w:after="0" w:line="360" w:lineRule="auto"/>
        <w:jc w:val="both"/>
        <w:rPr>
          <w:rFonts w:ascii="Times New Roman" w:hAnsi="Times New Roman" w:cs="Times New Roman"/>
          <w:b/>
          <w:bCs/>
          <w:sz w:val="28"/>
          <w:szCs w:val="28"/>
        </w:rPr>
      </w:pPr>
      <w:r w:rsidRPr="00E41AC8">
        <w:rPr>
          <w:rFonts w:ascii="Times New Roman" w:hAnsi="Times New Roman" w:cs="Times New Roman"/>
          <w:b/>
          <w:bCs/>
          <w:sz w:val="28"/>
          <w:szCs w:val="28"/>
        </w:rPr>
        <w:lastRenderedPageBreak/>
        <w:t xml:space="preserve"> </w:t>
      </w:r>
      <w:r w:rsidR="00FA4357" w:rsidRPr="00E41AC8">
        <w:rPr>
          <w:rFonts w:ascii="Times New Roman" w:hAnsi="Times New Roman" w:cs="Times New Roman"/>
          <w:b/>
          <w:bCs/>
          <w:sz w:val="28"/>
          <w:szCs w:val="28"/>
        </w:rPr>
        <w:t>Ц</w:t>
      </w:r>
      <w:bookmarkEnd w:id="20"/>
      <w:bookmarkEnd w:id="21"/>
      <w:r w:rsidR="00491880" w:rsidRPr="00E41AC8">
        <w:rPr>
          <w:rFonts w:ascii="Times New Roman" w:hAnsi="Times New Roman" w:cs="Times New Roman"/>
          <w:b/>
          <w:bCs/>
          <w:sz w:val="28"/>
          <w:szCs w:val="28"/>
        </w:rPr>
        <w:t>ЕЛИ И ЗАДАЧИ НА ИСТРАЖУВАЊЕТО</w:t>
      </w:r>
    </w:p>
    <w:p w14:paraId="36773B1F" w14:textId="77777777" w:rsidR="00FA4357" w:rsidRPr="002852BB" w:rsidRDefault="00FA4357" w:rsidP="00E41AC8">
      <w:pPr>
        <w:pStyle w:val="102"/>
        <w:spacing w:before="0" w:after="0" w:line="360" w:lineRule="auto"/>
        <w:rPr>
          <w:rFonts w:ascii="Times New Roman" w:hAnsi="Times New Roman" w:cs="Times New Roman"/>
        </w:rPr>
      </w:pPr>
      <w:r w:rsidRPr="002852BB">
        <w:rPr>
          <w:rFonts w:ascii="Times New Roman" w:hAnsi="Times New Roman" w:cs="Times New Roman"/>
        </w:rPr>
        <w:t xml:space="preserve">Главната цел на ова истражување е да се утврди влијанието на минералот зеолит додаден во храната врз производните параметри на комерцијално одгледувана виножитна пастрмка. </w:t>
      </w:r>
    </w:p>
    <w:p w14:paraId="1723E603" w14:textId="488F484C" w:rsidR="00FA4357" w:rsidRPr="002852BB" w:rsidRDefault="00FA4357" w:rsidP="00E41AC8">
      <w:pPr>
        <w:pStyle w:val="102"/>
        <w:spacing w:before="0" w:after="0" w:line="360" w:lineRule="auto"/>
        <w:rPr>
          <w:rFonts w:ascii="Times New Roman" w:hAnsi="Times New Roman" w:cs="Times New Roman"/>
        </w:rPr>
      </w:pPr>
      <w:r w:rsidRPr="002852BB">
        <w:rPr>
          <w:rFonts w:ascii="Times New Roman" w:hAnsi="Times New Roman" w:cs="Times New Roman"/>
        </w:rPr>
        <w:t>Задачи на истражувањето се:</w:t>
      </w:r>
    </w:p>
    <w:p w14:paraId="573BBB15" w14:textId="4CAC3284" w:rsidR="00FA4357" w:rsidRPr="002852BB" w:rsidRDefault="002746F3" w:rsidP="00E41AC8">
      <w:pPr>
        <w:pStyle w:val="103"/>
        <w:numPr>
          <w:ilvl w:val="0"/>
          <w:numId w:val="2"/>
        </w:numPr>
        <w:spacing w:before="0" w:after="0" w:line="360" w:lineRule="auto"/>
        <w:rPr>
          <w:rFonts w:ascii="Times New Roman" w:hAnsi="Times New Roman" w:cs="Times New Roman"/>
        </w:rPr>
      </w:pPr>
      <w:r w:rsidRPr="002852BB">
        <w:rPr>
          <w:rFonts w:ascii="Times New Roman" w:hAnsi="Times New Roman" w:cs="Times New Roman"/>
        </w:rPr>
        <w:t>д</w:t>
      </w:r>
      <w:r w:rsidR="00FA4357" w:rsidRPr="002852BB">
        <w:rPr>
          <w:rFonts w:ascii="Times New Roman" w:hAnsi="Times New Roman" w:cs="Times New Roman"/>
        </w:rPr>
        <w:t>а се определи прирастот на пастрмките</w:t>
      </w:r>
      <w:r w:rsidRPr="002852BB">
        <w:rPr>
          <w:rFonts w:ascii="Times New Roman" w:hAnsi="Times New Roman" w:cs="Times New Roman"/>
        </w:rPr>
        <w:t>,</w:t>
      </w:r>
    </w:p>
    <w:p w14:paraId="29850519" w14:textId="62396AB1" w:rsidR="00FA4357" w:rsidRPr="002852BB" w:rsidRDefault="002746F3" w:rsidP="00E41AC8">
      <w:pPr>
        <w:pStyle w:val="103"/>
        <w:numPr>
          <w:ilvl w:val="0"/>
          <w:numId w:val="2"/>
        </w:numPr>
        <w:spacing w:before="0" w:after="0" w:line="360" w:lineRule="auto"/>
        <w:rPr>
          <w:rFonts w:ascii="Times New Roman" w:hAnsi="Times New Roman" w:cs="Times New Roman"/>
        </w:rPr>
      </w:pPr>
      <w:r w:rsidRPr="002852BB">
        <w:rPr>
          <w:rFonts w:ascii="Times New Roman" w:hAnsi="Times New Roman" w:cs="Times New Roman"/>
        </w:rPr>
        <w:t>д</w:t>
      </w:r>
      <w:r w:rsidR="00FA4357" w:rsidRPr="002852BB">
        <w:rPr>
          <w:rFonts w:ascii="Times New Roman" w:hAnsi="Times New Roman" w:cs="Times New Roman"/>
        </w:rPr>
        <w:t>а се определи кондици</w:t>
      </w:r>
      <w:r w:rsidR="00FD630E" w:rsidRPr="002852BB">
        <w:rPr>
          <w:rFonts w:ascii="Times New Roman" w:hAnsi="Times New Roman" w:cs="Times New Roman"/>
        </w:rPr>
        <w:t>скиот</w:t>
      </w:r>
      <w:r w:rsidR="00FA4357" w:rsidRPr="002852BB">
        <w:rPr>
          <w:rFonts w:ascii="Times New Roman" w:hAnsi="Times New Roman" w:cs="Times New Roman"/>
        </w:rPr>
        <w:t xml:space="preserve"> фактор</w:t>
      </w:r>
      <w:r w:rsidRPr="002852BB">
        <w:rPr>
          <w:rFonts w:ascii="Times New Roman" w:hAnsi="Times New Roman" w:cs="Times New Roman"/>
        </w:rPr>
        <w:t>,</w:t>
      </w:r>
    </w:p>
    <w:p w14:paraId="6F215C35" w14:textId="6CF5A2B5" w:rsidR="00FA4357" w:rsidRPr="002852BB" w:rsidRDefault="002746F3" w:rsidP="00E41AC8">
      <w:pPr>
        <w:pStyle w:val="103"/>
        <w:numPr>
          <w:ilvl w:val="0"/>
          <w:numId w:val="2"/>
        </w:numPr>
        <w:spacing w:before="0" w:after="0" w:line="360" w:lineRule="auto"/>
        <w:rPr>
          <w:rFonts w:ascii="Times New Roman" w:hAnsi="Times New Roman" w:cs="Times New Roman"/>
        </w:rPr>
      </w:pPr>
      <w:r w:rsidRPr="002852BB">
        <w:rPr>
          <w:rFonts w:ascii="Times New Roman" w:hAnsi="Times New Roman" w:cs="Times New Roman"/>
        </w:rPr>
        <w:t>д</w:t>
      </w:r>
      <w:r w:rsidR="00FA4357" w:rsidRPr="002852BB">
        <w:rPr>
          <w:rFonts w:ascii="Times New Roman" w:hAnsi="Times New Roman" w:cs="Times New Roman"/>
        </w:rPr>
        <w:t>а се определи конверзијата на храната</w:t>
      </w:r>
      <w:r w:rsidRPr="002852BB">
        <w:rPr>
          <w:rFonts w:ascii="Times New Roman" w:hAnsi="Times New Roman" w:cs="Times New Roman"/>
        </w:rPr>
        <w:t>,</w:t>
      </w:r>
    </w:p>
    <w:p w14:paraId="6DDB4C12" w14:textId="2F5F4E90" w:rsidR="00FA4357" w:rsidRPr="002852BB" w:rsidRDefault="002746F3" w:rsidP="00E41AC8">
      <w:pPr>
        <w:pStyle w:val="103"/>
        <w:numPr>
          <w:ilvl w:val="0"/>
          <w:numId w:val="2"/>
        </w:numPr>
        <w:spacing w:before="0" w:after="0" w:line="360" w:lineRule="auto"/>
        <w:rPr>
          <w:rFonts w:ascii="Times New Roman" w:hAnsi="Times New Roman" w:cs="Times New Roman"/>
        </w:rPr>
      </w:pPr>
      <w:r w:rsidRPr="002852BB">
        <w:rPr>
          <w:rFonts w:ascii="Times New Roman" w:hAnsi="Times New Roman" w:cs="Times New Roman"/>
        </w:rPr>
        <w:t>д</w:t>
      </w:r>
      <w:r w:rsidR="00FA4357" w:rsidRPr="002852BB">
        <w:rPr>
          <w:rFonts w:ascii="Times New Roman" w:hAnsi="Times New Roman" w:cs="Times New Roman"/>
        </w:rPr>
        <w:t>а се определи смртноста на пастрмките во текот на експериментот</w:t>
      </w:r>
      <w:r w:rsidRPr="002852BB">
        <w:rPr>
          <w:rFonts w:ascii="Times New Roman" w:hAnsi="Times New Roman" w:cs="Times New Roman"/>
        </w:rPr>
        <w:t>,</w:t>
      </w:r>
    </w:p>
    <w:p w14:paraId="11024142" w14:textId="541934EA" w:rsidR="00FA4357" w:rsidRPr="002852BB" w:rsidRDefault="002746F3" w:rsidP="00E41AC8">
      <w:pPr>
        <w:pStyle w:val="103"/>
        <w:numPr>
          <w:ilvl w:val="0"/>
          <w:numId w:val="2"/>
        </w:numPr>
        <w:spacing w:before="0" w:after="0" w:line="360" w:lineRule="auto"/>
        <w:rPr>
          <w:rFonts w:ascii="Times New Roman" w:hAnsi="Times New Roman" w:cs="Times New Roman"/>
        </w:rPr>
      </w:pPr>
      <w:r w:rsidRPr="002852BB">
        <w:rPr>
          <w:rFonts w:ascii="Times New Roman" w:hAnsi="Times New Roman" w:cs="Times New Roman"/>
        </w:rPr>
        <w:t>д</w:t>
      </w:r>
      <w:r w:rsidR="00FA4357" w:rsidRPr="002852BB">
        <w:rPr>
          <w:rFonts w:ascii="Times New Roman" w:hAnsi="Times New Roman" w:cs="Times New Roman"/>
        </w:rPr>
        <w:t>а се определи оптималниот процент на додаден зеолит во храната со кој ќе се забележат подобрени перформанси</w:t>
      </w:r>
      <w:r w:rsidRPr="002852BB">
        <w:rPr>
          <w:rFonts w:ascii="Times New Roman" w:hAnsi="Times New Roman" w:cs="Times New Roman"/>
        </w:rPr>
        <w:t>,</w:t>
      </w:r>
    </w:p>
    <w:p w14:paraId="5E5F1B45" w14:textId="317434AC" w:rsidR="009B62AD" w:rsidRPr="00491880" w:rsidRDefault="002746F3" w:rsidP="00E41AC8">
      <w:pPr>
        <w:pStyle w:val="103"/>
        <w:numPr>
          <w:ilvl w:val="0"/>
          <w:numId w:val="2"/>
        </w:numPr>
        <w:spacing w:before="0" w:after="0" w:line="360" w:lineRule="auto"/>
        <w:rPr>
          <w:rFonts w:ascii="Times New Roman" w:hAnsi="Times New Roman" w:cs="Times New Roman"/>
        </w:rPr>
      </w:pPr>
      <w:r w:rsidRPr="002852BB">
        <w:rPr>
          <w:rFonts w:ascii="Times New Roman" w:hAnsi="Times New Roman" w:cs="Times New Roman"/>
        </w:rPr>
        <w:t>д</w:t>
      </w:r>
      <w:r w:rsidR="00FA4357" w:rsidRPr="002852BB">
        <w:rPr>
          <w:rFonts w:ascii="Times New Roman" w:hAnsi="Times New Roman" w:cs="Times New Roman"/>
        </w:rPr>
        <w:t>а се процени економската исплатливост од користењето на зеолитот во храната на одгледуваните риби.</w:t>
      </w:r>
      <w:bookmarkStart w:id="22" w:name="_Toc148905837"/>
    </w:p>
    <w:p w14:paraId="59EF6696" w14:textId="77777777" w:rsidR="009B62AD" w:rsidRPr="00E41AC8" w:rsidRDefault="009B62AD" w:rsidP="00E41AC8">
      <w:pPr>
        <w:pStyle w:val="1012"/>
        <w:numPr>
          <w:ilvl w:val="0"/>
          <w:numId w:val="0"/>
        </w:numPr>
        <w:spacing w:before="0" w:after="0" w:line="360" w:lineRule="auto"/>
        <w:jc w:val="both"/>
        <w:rPr>
          <w:rFonts w:ascii="Times New Roman" w:hAnsi="Times New Roman" w:cs="Times New Roman"/>
          <w:b/>
          <w:bCs/>
          <w:sz w:val="28"/>
          <w:szCs w:val="28"/>
        </w:rPr>
      </w:pPr>
    </w:p>
    <w:p w14:paraId="63F53AB4" w14:textId="198C8EBD" w:rsidR="00FA4357" w:rsidRPr="00E41AC8" w:rsidRDefault="002A1A61" w:rsidP="00E41AC8">
      <w:pPr>
        <w:pStyle w:val="1012"/>
        <w:numPr>
          <w:ilvl w:val="0"/>
          <w:numId w:val="11"/>
        </w:numPr>
        <w:spacing w:before="0" w:after="0" w:line="360" w:lineRule="auto"/>
        <w:jc w:val="both"/>
        <w:rPr>
          <w:rFonts w:ascii="Times New Roman" w:hAnsi="Times New Roman" w:cs="Times New Roman"/>
          <w:b/>
          <w:bCs/>
          <w:sz w:val="28"/>
          <w:szCs w:val="28"/>
        </w:rPr>
      </w:pPr>
      <w:r w:rsidRPr="00E41AC8">
        <w:rPr>
          <w:rFonts w:ascii="Times New Roman" w:hAnsi="Times New Roman" w:cs="Times New Roman"/>
          <w:b/>
          <w:bCs/>
          <w:sz w:val="28"/>
          <w:szCs w:val="28"/>
        </w:rPr>
        <w:t xml:space="preserve"> </w:t>
      </w:r>
      <w:r w:rsidR="00FA4357" w:rsidRPr="00E41AC8">
        <w:rPr>
          <w:rFonts w:ascii="Times New Roman" w:hAnsi="Times New Roman" w:cs="Times New Roman"/>
          <w:b/>
          <w:bCs/>
          <w:sz w:val="28"/>
          <w:szCs w:val="28"/>
        </w:rPr>
        <w:t>Х</w:t>
      </w:r>
      <w:r w:rsidR="00C6227B" w:rsidRPr="00E41AC8">
        <w:rPr>
          <w:rFonts w:ascii="Times New Roman" w:hAnsi="Times New Roman" w:cs="Times New Roman"/>
          <w:b/>
          <w:bCs/>
          <w:sz w:val="28"/>
          <w:szCs w:val="28"/>
        </w:rPr>
        <w:t>ИПОТЕЗИ НА ИСТРАЖУВАЊЕТО</w:t>
      </w:r>
      <w:r w:rsidR="00FA4357" w:rsidRPr="00E41AC8">
        <w:rPr>
          <w:rFonts w:ascii="Times New Roman" w:hAnsi="Times New Roman" w:cs="Times New Roman"/>
          <w:b/>
          <w:bCs/>
          <w:sz w:val="28"/>
          <w:szCs w:val="28"/>
        </w:rPr>
        <w:t>:</w:t>
      </w:r>
      <w:bookmarkEnd w:id="22"/>
    </w:p>
    <w:p w14:paraId="51D9EB99" w14:textId="5CA12C34" w:rsidR="00FA4357" w:rsidRPr="002852BB" w:rsidRDefault="00FA4357" w:rsidP="00E41AC8">
      <w:pPr>
        <w:pStyle w:val="102"/>
        <w:spacing w:before="0" w:after="0" w:line="360" w:lineRule="auto"/>
        <w:rPr>
          <w:rFonts w:ascii="Times New Roman" w:hAnsi="Times New Roman" w:cs="Times New Roman"/>
        </w:rPr>
      </w:pPr>
      <w:bookmarkStart w:id="23" w:name="_Toc43588867"/>
      <w:r w:rsidRPr="002852BB">
        <w:rPr>
          <w:rFonts w:ascii="Times New Roman" w:hAnsi="Times New Roman" w:cs="Times New Roman"/>
        </w:rPr>
        <w:t>За исполнување на главната цел и задачите на истражувањето поставени</w:t>
      </w:r>
      <w:r w:rsidR="002746F3" w:rsidRPr="002852BB">
        <w:rPr>
          <w:rFonts w:ascii="Times New Roman" w:hAnsi="Times New Roman" w:cs="Times New Roman"/>
        </w:rPr>
        <w:t xml:space="preserve"> беа </w:t>
      </w:r>
      <w:r w:rsidRPr="002852BB">
        <w:rPr>
          <w:rFonts w:ascii="Times New Roman" w:hAnsi="Times New Roman" w:cs="Times New Roman"/>
        </w:rPr>
        <w:t xml:space="preserve"> следни</w:t>
      </w:r>
      <w:r w:rsidR="002746F3" w:rsidRPr="002852BB">
        <w:rPr>
          <w:rFonts w:ascii="Times New Roman" w:hAnsi="Times New Roman" w:cs="Times New Roman"/>
        </w:rPr>
        <w:t>в</w:t>
      </w:r>
      <w:r w:rsidRPr="002852BB">
        <w:rPr>
          <w:rFonts w:ascii="Times New Roman" w:hAnsi="Times New Roman" w:cs="Times New Roman"/>
        </w:rPr>
        <w:t>е  хипотези:</w:t>
      </w:r>
    </w:p>
    <w:p w14:paraId="6F5DC435" w14:textId="6D7CAAFB" w:rsidR="00CF7612" w:rsidRPr="002852BB" w:rsidRDefault="00CF7612" w:rsidP="00E41AC8">
      <w:pPr>
        <w:pStyle w:val="ListParagraph"/>
        <w:spacing w:after="0" w:line="360" w:lineRule="auto"/>
        <w:ind w:left="1080"/>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1. </w:t>
      </w:r>
      <w:proofErr w:type="spellStart"/>
      <w:r w:rsidR="00EF6D42" w:rsidRPr="002852BB">
        <w:rPr>
          <w:rFonts w:ascii="Times New Roman" w:hAnsi="Times New Roman" w:cs="Times New Roman"/>
          <w:sz w:val="24"/>
          <w:szCs w:val="24"/>
        </w:rPr>
        <w:t>Примената</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на</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минералот</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зеолит</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ќе</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доведе</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до</w:t>
      </w:r>
      <w:proofErr w:type="spellEnd"/>
      <w:r w:rsidR="00EF6D42" w:rsidRPr="002852BB">
        <w:rPr>
          <w:rFonts w:ascii="Times New Roman" w:hAnsi="Times New Roman" w:cs="Times New Roman"/>
          <w:sz w:val="24"/>
          <w:szCs w:val="24"/>
          <w:lang w:val="mk-MK"/>
        </w:rPr>
        <w:t xml:space="preserve"> зголемување на масениот прираст на рибите.</w:t>
      </w:r>
    </w:p>
    <w:p w14:paraId="7B3D1FAF" w14:textId="62B847B5" w:rsidR="00CF7612" w:rsidRPr="002852BB" w:rsidRDefault="00CF7612" w:rsidP="00E41AC8">
      <w:pPr>
        <w:pStyle w:val="ListParagraph"/>
        <w:spacing w:after="0" w:line="360" w:lineRule="auto"/>
        <w:ind w:left="1080"/>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2. </w:t>
      </w:r>
      <w:proofErr w:type="spellStart"/>
      <w:r w:rsidR="00EF6D42" w:rsidRPr="002852BB">
        <w:rPr>
          <w:rFonts w:ascii="Times New Roman" w:hAnsi="Times New Roman" w:cs="Times New Roman"/>
          <w:sz w:val="24"/>
          <w:szCs w:val="24"/>
        </w:rPr>
        <w:t>Примената</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на</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минералот</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зеолит</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ќе</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доведе</w:t>
      </w:r>
      <w:proofErr w:type="spellEnd"/>
      <w:r w:rsidR="00EF6D42" w:rsidRPr="002852BB">
        <w:rPr>
          <w:rFonts w:ascii="Times New Roman" w:hAnsi="Times New Roman" w:cs="Times New Roman"/>
          <w:sz w:val="24"/>
          <w:szCs w:val="24"/>
        </w:rPr>
        <w:t xml:space="preserve"> </w:t>
      </w:r>
      <w:proofErr w:type="spellStart"/>
      <w:r w:rsidR="00EF6D42" w:rsidRPr="002852BB">
        <w:rPr>
          <w:rFonts w:ascii="Times New Roman" w:hAnsi="Times New Roman" w:cs="Times New Roman"/>
          <w:sz w:val="24"/>
          <w:szCs w:val="24"/>
        </w:rPr>
        <w:t>до</w:t>
      </w:r>
      <w:proofErr w:type="spellEnd"/>
      <w:r w:rsidR="00EF6D42" w:rsidRPr="002852BB">
        <w:rPr>
          <w:rFonts w:ascii="Times New Roman" w:hAnsi="Times New Roman" w:cs="Times New Roman"/>
          <w:sz w:val="24"/>
          <w:szCs w:val="24"/>
          <w:lang w:val="mk-MK"/>
        </w:rPr>
        <w:t xml:space="preserve"> зголемување на должинскиот прираст на рибите</w:t>
      </w:r>
      <w:r w:rsidR="00EF6D42">
        <w:rPr>
          <w:rFonts w:ascii="Times New Roman" w:hAnsi="Times New Roman" w:cs="Times New Roman"/>
          <w:sz w:val="24"/>
          <w:szCs w:val="24"/>
          <w:lang w:val="mk-MK"/>
        </w:rPr>
        <w:t>.</w:t>
      </w:r>
    </w:p>
    <w:p w14:paraId="72F57548" w14:textId="77777777" w:rsidR="00CF7612" w:rsidRPr="002852BB" w:rsidRDefault="00CF7612" w:rsidP="00E41AC8">
      <w:pPr>
        <w:pStyle w:val="ListParagraph"/>
        <w:spacing w:after="0" w:line="360" w:lineRule="auto"/>
        <w:ind w:left="1080"/>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3. </w:t>
      </w:r>
      <w:proofErr w:type="spellStart"/>
      <w:r w:rsidRPr="002852BB">
        <w:rPr>
          <w:rFonts w:ascii="Times New Roman" w:hAnsi="Times New Roman" w:cs="Times New Roman"/>
          <w:sz w:val="24"/>
          <w:szCs w:val="24"/>
        </w:rPr>
        <w:t>Исхраната</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збогатена</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со</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зеолит</w:t>
      </w:r>
      <w:proofErr w:type="spellEnd"/>
      <w:r w:rsidRPr="002852BB">
        <w:rPr>
          <w:rFonts w:ascii="Times New Roman" w:hAnsi="Times New Roman" w:cs="Times New Roman"/>
          <w:sz w:val="24"/>
          <w:szCs w:val="24"/>
          <w:lang w:val="mk-MK"/>
        </w:rPr>
        <w:t xml:space="preserve"> ќе влијае позитивно на конверзијата на храната</w:t>
      </w:r>
    </w:p>
    <w:p w14:paraId="4DA13CF9" w14:textId="44EBE680" w:rsidR="00CF7612" w:rsidRPr="002852BB" w:rsidRDefault="00CF7612" w:rsidP="00E41AC8">
      <w:pPr>
        <w:pStyle w:val="ListParagraph"/>
        <w:spacing w:after="0" w:line="360" w:lineRule="auto"/>
        <w:ind w:left="1080"/>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4. </w:t>
      </w:r>
      <w:proofErr w:type="spellStart"/>
      <w:r w:rsidRPr="002852BB">
        <w:rPr>
          <w:rFonts w:ascii="Times New Roman" w:hAnsi="Times New Roman" w:cs="Times New Roman"/>
          <w:sz w:val="24"/>
          <w:szCs w:val="24"/>
        </w:rPr>
        <w:t>Зеолитот</w:t>
      </w:r>
      <w:proofErr w:type="spellEnd"/>
      <w:r w:rsidRPr="002852BB">
        <w:rPr>
          <w:rFonts w:ascii="Times New Roman" w:hAnsi="Times New Roman" w:cs="Times New Roman"/>
          <w:sz w:val="24"/>
          <w:szCs w:val="24"/>
        </w:rPr>
        <w:t xml:space="preserve"> </w:t>
      </w:r>
      <w:r w:rsidRPr="002852BB">
        <w:rPr>
          <w:rFonts w:ascii="Times New Roman" w:hAnsi="Times New Roman" w:cs="Times New Roman"/>
          <w:sz w:val="24"/>
          <w:szCs w:val="24"/>
          <w:lang w:val="mk-MK"/>
        </w:rPr>
        <w:t xml:space="preserve">ќе има </w:t>
      </w:r>
      <w:proofErr w:type="spellStart"/>
      <w:r w:rsidRPr="002852BB">
        <w:rPr>
          <w:rFonts w:ascii="Times New Roman" w:hAnsi="Times New Roman" w:cs="Times New Roman"/>
          <w:sz w:val="24"/>
          <w:szCs w:val="24"/>
        </w:rPr>
        <w:t>влија</w:t>
      </w:r>
      <w:proofErr w:type="spellEnd"/>
      <w:r w:rsidRPr="002852BB">
        <w:rPr>
          <w:rFonts w:ascii="Times New Roman" w:hAnsi="Times New Roman" w:cs="Times New Roman"/>
          <w:sz w:val="24"/>
          <w:szCs w:val="24"/>
          <w:lang w:val="mk-MK"/>
        </w:rPr>
        <w:t>ние</w:t>
      </w:r>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врз</w:t>
      </w:r>
      <w:proofErr w:type="spellEnd"/>
      <w:r w:rsidRPr="002852BB">
        <w:rPr>
          <w:rFonts w:ascii="Times New Roman" w:hAnsi="Times New Roman" w:cs="Times New Roman"/>
          <w:sz w:val="24"/>
          <w:szCs w:val="24"/>
          <w:lang w:val="mk-MK"/>
        </w:rPr>
        <w:t xml:space="preserve"> намалување на смртноста на рибите.</w:t>
      </w:r>
    </w:p>
    <w:p w14:paraId="1B1375F6" w14:textId="77777777" w:rsidR="00CF7612" w:rsidRDefault="00CF7612" w:rsidP="00E41AC8">
      <w:pPr>
        <w:pStyle w:val="102"/>
        <w:spacing w:before="0" w:after="0" w:line="360" w:lineRule="auto"/>
        <w:ind w:firstLine="567"/>
        <w:rPr>
          <w:rFonts w:ascii="Times New Roman" w:hAnsi="Times New Roman" w:cs="Times New Roman"/>
        </w:rPr>
      </w:pPr>
    </w:p>
    <w:p w14:paraId="1B20FCC1" w14:textId="77777777" w:rsidR="00491880" w:rsidRDefault="00491880" w:rsidP="00E41AC8">
      <w:pPr>
        <w:pStyle w:val="102"/>
        <w:spacing w:before="0" w:after="0" w:line="360" w:lineRule="auto"/>
        <w:ind w:firstLine="567"/>
        <w:rPr>
          <w:rFonts w:ascii="Times New Roman" w:hAnsi="Times New Roman" w:cs="Times New Roman"/>
        </w:rPr>
      </w:pPr>
    </w:p>
    <w:p w14:paraId="572975EF" w14:textId="37205E4F" w:rsidR="00E41AC8" w:rsidRDefault="00E41AC8" w:rsidP="00E41AC8">
      <w:pPr>
        <w:pStyle w:val="102"/>
        <w:spacing w:before="0" w:after="0" w:line="360" w:lineRule="auto"/>
        <w:ind w:firstLine="567"/>
        <w:rPr>
          <w:rFonts w:ascii="Times New Roman" w:hAnsi="Times New Roman" w:cs="Times New Roman"/>
        </w:rPr>
      </w:pPr>
      <w:r>
        <w:rPr>
          <w:rFonts w:ascii="Times New Roman" w:hAnsi="Times New Roman" w:cs="Times New Roman"/>
        </w:rPr>
        <w:br w:type="page"/>
      </w:r>
    </w:p>
    <w:p w14:paraId="6FCED02B" w14:textId="77777777" w:rsidR="00491880" w:rsidRPr="002852BB" w:rsidRDefault="00491880" w:rsidP="00E41AC8">
      <w:pPr>
        <w:pStyle w:val="102"/>
        <w:spacing w:before="0" w:after="0" w:line="360" w:lineRule="auto"/>
        <w:ind w:firstLine="567"/>
        <w:rPr>
          <w:rFonts w:ascii="Times New Roman" w:hAnsi="Times New Roman" w:cs="Times New Roman"/>
        </w:rPr>
      </w:pPr>
    </w:p>
    <w:bookmarkEnd w:id="23"/>
    <w:p w14:paraId="1EBAB33C" w14:textId="77777777" w:rsidR="00FA4357" w:rsidRPr="002852BB" w:rsidRDefault="00FA4357" w:rsidP="00E41AC8">
      <w:pPr>
        <w:spacing w:after="0" w:line="360" w:lineRule="auto"/>
        <w:jc w:val="both"/>
        <w:rPr>
          <w:rFonts w:ascii="Times New Roman" w:hAnsi="Times New Roman" w:cs="Times New Roman"/>
          <w:lang w:val="ru-RU"/>
        </w:rPr>
      </w:pPr>
    </w:p>
    <w:p w14:paraId="7B7AB7AB" w14:textId="35CDF226" w:rsidR="00FA4357" w:rsidRPr="00E41AC8" w:rsidRDefault="00FA4357" w:rsidP="00E41AC8">
      <w:pPr>
        <w:pStyle w:val="ListParagraph"/>
        <w:numPr>
          <w:ilvl w:val="0"/>
          <w:numId w:val="11"/>
        </w:numPr>
        <w:spacing w:after="0" w:line="360" w:lineRule="auto"/>
        <w:jc w:val="both"/>
        <w:rPr>
          <w:rFonts w:ascii="Times New Roman" w:hAnsi="Times New Roman" w:cs="Times New Roman"/>
          <w:b/>
          <w:bCs/>
          <w:sz w:val="28"/>
          <w:szCs w:val="28"/>
          <w:lang w:val="mk-MK"/>
        </w:rPr>
      </w:pPr>
      <w:r w:rsidRPr="00E41AC8">
        <w:rPr>
          <w:rFonts w:ascii="Times New Roman" w:hAnsi="Times New Roman" w:cs="Times New Roman"/>
          <w:b/>
          <w:bCs/>
          <w:sz w:val="28"/>
          <w:szCs w:val="28"/>
          <w:lang w:val="mk-MK"/>
        </w:rPr>
        <w:t>МАТЕРИЈАЛ И МЕТОДИ</w:t>
      </w:r>
    </w:p>
    <w:p w14:paraId="2DE52823" w14:textId="07E212D2" w:rsidR="00FA4357" w:rsidRPr="00E41AC8" w:rsidRDefault="00491880" w:rsidP="00A944CA">
      <w:pPr>
        <w:spacing w:after="0" w:line="360" w:lineRule="auto"/>
        <w:ind w:firstLine="720"/>
        <w:jc w:val="both"/>
        <w:rPr>
          <w:rFonts w:ascii="Times New Roman" w:hAnsi="Times New Roman" w:cs="Times New Roman"/>
          <w:b/>
          <w:bCs/>
          <w:sz w:val="24"/>
          <w:szCs w:val="24"/>
          <w:lang w:val="mk-MK"/>
        </w:rPr>
      </w:pPr>
      <w:r w:rsidRPr="00E41AC8">
        <w:rPr>
          <w:rFonts w:ascii="Times New Roman" w:hAnsi="Times New Roman" w:cs="Times New Roman"/>
          <w:b/>
          <w:bCs/>
          <w:sz w:val="24"/>
          <w:szCs w:val="24"/>
          <w:lang w:val="mk-MK"/>
        </w:rPr>
        <w:t xml:space="preserve">4.1 </w:t>
      </w:r>
      <w:r w:rsidR="00FA4357" w:rsidRPr="00E41AC8">
        <w:rPr>
          <w:rFonts w:ascii="Times New Roman" w:hAnsi="Times New Roman" w:cs="Times New Roman"/>
          <w:b/>
          <w:bCs/>
          <w:sz w:val="24"/>
          <w:szCs w:val="24"/>
          <w:lang w:val="mk-MK"/>
        </w:rPr>
        <w:t>ЕКСПЕРИМЕНТАЛЕН ДЕЛ</w:t>
      </w:r>
    </w:p>
    <w:p w14:paraId="4B419ADC" w14:textId="28C61738" w:rsidR="00FA4357" w:rsidRPr="002852BB" w:rsidRDefault="001411F2" w:rsidP="00A944CA">
      <w:pPr>
        <w:pStyle w:val="102"/>
        <w:spacing w:before="0" w:after="0" w:line="360" w:lineRule="auto"/>
        <w:ind w:firstLine="720"/>
        <w:rPr>
          <w:rFonts w:ascii="Times New Roman" w:hAnsi="Times New Roman" w:cs="Times New Roman"/>
        </w:rPr>
      </w:pPr>
      <w:r w:rsidRPr="002852BB">
        <w:rPr>
          <w:rFonts w:ascii="Times New Roman" w:hAnsi="Times New Roman" w:cs="Times New Roman"/>
        </w:rPr>
        <w:t>И</w:t>
      </w:r>
      <w:r w:rsidR="00FA4357" w:rsidRPr="002852BB">
        <w:rPr>
          <w:rFonts w:ascii="Times New Roman" w:hAnsi="Times New Roman" w:cs="Times New Roman"/>
        </w:rPr>
        <w:t xml:space="preserve">стражувањето беше спроведено со експеримент кој беше изведен </w:t>
      </w:r>
      <w:r w:rsidRPr="002852BB">
        <w:rPr>
          <w:rFonts w:ascii="Times New Roman" w:hAnsi="Times New Roman" w:cs="Times New Roman"/>
        </w:rPr>
        <w:t xml:space="preserve">во </w:t>
      </w:r>
      <w:r w:rsidR="00FA4357" w:rsidRPr="002852BB">
        <w:rPr>
          <w:rFonts w:ascii="Times New Roman" w:hAnsi="Times New Roman" w:cs="Times New Roman"/>
        </w:rPr>
        <w:t>регистриран</w:t>
      </w:r>
      <w:r w:rsidR="002F4C6F" w:rsidRPr="002852BB">
        <w:rPr>
          <w:rFonts w:ascii="Times New Roman" w:hAnsi="Times New Roman" w:cs="Times New Roman"/>
        </w:rPr>
        <w:t>иот</w:t>
      </w:r>
      <w:r w:rsidR="00FA4357" w:rsidRPr="002852BB">
        <w:rPr>
          <w:rFonts w:ascii="Times New Roman" w:hAnsi="Times New Roman" w:cs="Times New Roman"/>
        </w:rPr>
        <w:t xml:space="preserve"> производен објект </w:t>
      </w:r>
      <w:r w:rsidRPr="002852BB">
        <w:rPr>
          <w:rFonts w:ascii="Times New Roman" w:hAnsi="Times New Roman" w:cs="Times New Roman"/>
        </w:rPr>
        <w:t>за одгледување виножитна пастрмка</w:t>
      </w:r>
      <w:r w:rsidR="002F4C6F" w:rsidRPr="002852BB">
        <w:rPr>
          <w:rFonts w:ascii="Times New Roman" w:hAnsi="Times New Roman" w:cs="Times New Roman"/>
        </w:rPr>
        <w:t xml:space="preserve"> на </w:t>
      </w:r>
      <w:r w:rsidR="002746F3" w:rsidRPr="002852BB">
        <w:rPr>
          <w:rFonts w:ascii="Times New Roman" w:hAnsi="Times New Roman" w:cs="Times New Roman"/>
        </w:rPr>
        <w:t>„</w:t>
      </w:r>
      <w:r w:rsidR="002F4C6F" w:rsidRPr="002852BB">
        <w:rPr>
          <w:rFonts w:ascii="Times New Roman" w:hAnsi="Times New Roman" w:cs="Times New Roman"/>
        </w:rPr>
        <w:t>Рибо</w:t>
      </w:r>
      <w:r w:rsidR="00B009BA" w:rsidRPr="002852BB">
        <w:rPr>
          <w:rFonts w:ascii="Times New Roman" w:hAnsi="Times New Roman" w:cs="Times New Roman"/>
        </w:rPr>
        <w:t>е</w:t>
      </w:r>
      <w:r w:rsidR="002F4C6F" w:rsidRPr="002852BB">
        <w:rPr>
          <w:rFonts w:ascii="Times New Roman" w:hAnsi="Times New Roman" w:cs="Times New Roman"/>
        </w:rPr>
        <w:t>кспорт Д</w:t>
      </w:r>
      <w:r w:rsidR="00FD630E" w:rsidRPr="002852BB">
        <w:rPr>
          <w:rFonts w:ascii="Times New Roman" w:hAnsi="Times New Roman" w:cs="Times New Roman"/>
        </w:rPr>
        <w:t>ООЕЛ</w:t>
      </w:r>
      <w:r w:rsidR="002746F3" w:rsidRPr="002852BB">
        <w:rPr>
          <w:rFonts w:ascii="Times New Roman" w:hAnsi="Times New Roman" w:cs="Times New Roman"/>
        </w:rPr>
        <w:t>“</w:t>
      </w:r>
      <w:r w:rsidR="00B009BA" w:rsidRPr="002852BB">
        <w:rPr>
          <w:rFonts w:ascii="Times New Roman" w:hAnsi="Times New Roman" w:cs="Times New Roman"/>
        </w:rPr>
        <w:t xml:space="preserve"> во с.</w:t>
      </w:r>
      <w:r w:rsidR="002746F3" w:rsidRPr="002852BB">
        <w:rPr>
          <w:rFonts w:ascii="Times New Roman" w:hAnsi="Times New Roman" w:cs="Times New Roman"/>
        </w:rPr>
        <w:t xml:space="preserve"> </w:t>
      </w:r>
      <w:r w:rsidR="00B009BA" w:rsidRPr="002852BB">
        <w:rPr>
          <w:rFonts w:ascii="Times New Roman" w:hAnsi="Times New Roman" w:cs="Times New Roman"/>
        </w:rPr>
        <w:t>Горна Бањица, Гостивар</w:t>
      </w:r>
      <w:r w:rsidR="00FA4357" w:rsidRPr="002852BB">
        <w:rPr>
          <w:rFonts w:ascii="Times New Roman" w:hAnsi="Times New Roman" w:cs="Times New Roman"/>
        </w:rPr>
        <w:t>. Во изведување на постапката</w:t>
      </w:r>
      <w:r w:rsidRPr="002852BB">
        <w:rPr>
          <w:rFonts w:ascii="Times New Roman" w:hAnsi="Times New Roman" w:cs="Times New Roman"/>
        </w:rPr>
        <w:t xml:space="preserve"> </w:t>
      </w:r>
      <w:r w:rsidR="00FA4357" w:rsidRPr="002852BB">
        <w:rPr>
          <w:rFonts w:ascii="Times New Roman" w:hAnsi="Times New Roman" w:cs="Times New Roman"/>
        </w:rPr>
        <w:t xml:space="preserve">вклучени </w:t>
      </w:r>
      <w:r w:rsidR="002746F3" w:rsidRPr="002852BB">
        <w:rPr>
          <w:rFonts w:ascii="Times New Roman" w:hAnsi="Times New Roman" w:cs="Times New Roman"/>
        </w:rPr>
        <w:t xml:space="preserve">беа </w:t>
      </w:r>
      <w:r w:rsidR="00FA4357" w:rsidRPr="002852BB">
        <w:rPr>
          <w:rFonts w:ascii="Times New Roman" w:hAnsi="Times New Roman" w:cs="Times New Roman"/>
        </w:rPr>
        <w:t xml:space="preserve">три </w:t>
      </w:r>
      <w:r w:rsidRPr="002852BB">
        <w:rPr>
          <w:rFonts w:ascii="Times New Roman" w:hAnsi="Times New Roman" w:cs="Times New Roman"/>
        </w:rPr>
        <w:t xml:space="preserve">бетонски </w:t>
      </w:r>
      <w:r w:rsidR="00FA4357" w:rsidRPr="002852BB">
        <w:rPr>
          <w:rFonts w:ascii="Times New Roman" w:hAnsi="Times New Roman" w:cs="Times New Roman"/>
        </w:rPr>
        <w:t xml:space="preserve">базени, кои беа именувани нумерички, т.е. </w:t>
      </w:r>
      <w:r w:rsidR="00C36A3F">
        <w:rPr>
          <w:rFonts w:ascii="Times New Roman" w:hAnsi="Times New Roman" w:cs="Times New Roman"/>
        </w:rPr>
        <w:t xml:space="preserve">базен </w:t>
      </w:r>
      <w:r w:rsidR="00FA4357" w:rsidRPr="002852BB">
        <w:rPr>
          <w:rFonts w:ascii="Times New Roman" w:hAnsi="Times New Roman" w:cs="Times New Roman"/>
        </w:rPr>
        <w:t>бр. 22</w:t>
      </w:r>
      <w:r w:rsidR="00EC2F32">
        <w:rPr>
          <w:rFonts w:ascii="Times New Roman" w:hAnsi="Times New Roman" w:cs="Times New Roman"/>
          <w:lang w:val="en-US"/>
        </w:rPr>
        <w:t xml:space="preserve"> (</w:t>
      </w:r>
      <w:r w:rsidR="00EC2F32">
        <w:rPr>
          <w:rFonts w:ascii="Times New Roman" w:hAnsi="Times New Roman" w:cs="Times New Roman"/>
        </w:rPr>
        <w:t xml:space="preserve"> Група А)</w:t>
      </w:r>
      <w:r w:rsidR="00FA4357" w:rsidRPr="002852BB">
        <w:rPr>
          <w:rFonts w:ascii="Times New Roman" w:hAnsi="Times New Roman" w:cs="Times New Roman"/>
        </w:rPr>
        <w:t xml:space="preserve">, </w:t>
      </w:r>
      <w:r w:rsidR="00787735">
        <w:rPr>
          <w:rFonts w:ascii="Times New Roman" w:hAnsi="Times New Roman" w:cs="Times New Roman"/>
        </w:rPr>
        <w:t>базен бр. 23</w:t>
      </w:r>
      <w:r w:rsidR="00EC2F32">
        <w:rPr>
          <w:rFonts w:ascii="Times New Roman" w:hAnsi="Times New Roman" w:cs="Times New Roman"/>
        </w:rPr>
        <w:t xml:space="preserve"> (Група Б)</w:t>
      </w:r>
      <w:r w:rsidR="00FA4357" w:rsidRPr="002852BB">
        <w:rPr>
          <w:rFonts w:ascii="Times New Roman" w:hAnsi="Times New Roman" w:cs="Times New Roman"/>
        </w:rPr>
        <w:t xml:space="preserve"> и </w:t>
      </w:r>
      <w:r w:rsidR="00C36A3F">
        <w:rPr>
          <w:rFonts w:ascii="Times New Roman" w:hAnsi="Times New Roman" w:cs="Times New Roman"/>
        </w:rPr>
        <w:t xml:space="preserve">базен </w:t>
      </w:r>
      <w:r w:rsidR="00FA4357" w:rsidRPr="002852BB">
        <w:rPr>
          <w:rFonts w:ascii="Times New Roman" w:hAnsi="Times New Roman" w:cs="Times New Roman"/>
        </w:rPr>
        <w:t>бр. 24</w:t>
      </w:r>
      <w:r w:rsidR="00EC2F32">
        <w:rPr>
          <w:rFonts w:ascii="Times New Roman" w:hAnsi="Times New Roman" w:cs="Times New Roman"/>
        </w:rPr>
        <w:t xml:space="preserve"> (Група</w:t>
      </w:r>
      <w:r w:rsidR="00C36A3F">
        <w:rPr>
          <w:rFonts w:ascii="Times New Roman" w:hAnsi="Times New Roman" w:cs="Times New Roman"/>
        </w:rPr>
        <w:t xml:space="preserve"> В)</w:t>
      </w:r>
      <w:r w:rsidR="00FA4357" w:rsidRPr="002852BB">
        <w:rPr>
          <w:rFonts w:ascii="Times New Roman" w:hAnsi="Times New Roman" w:cs="Times New Roman"/>
        </w:rPr>
        <w:t xml:space="preserve">. Експериментот беше спроведен во идентични, стандардизирани услови, т.е. секој од базените </w:t>
      </w:r>
      <w:r w:rsidR="002746F3" w:rsidRPr="002852BB">
        <w:rPr>
          <w:rFonts w:ascii="Times New Roman" w:hAnsi="Times New Roman" w:cs="Times New Roman"/>
        </w:rPr>
        <w:t>беше</w:t>
      </w:r>
      <w:r w:rsidR="00FA4357" w:rsidRPr="002852BB">
        <w:rPr>
          <w:rFonts w:ascii="Times New Roman" w:hAnsi="Times New Roman" w:cs="Times New Roman"/>
        </w:rPr>
        <w:t xml:space="preserve"> со димензии: должина 4m, ширина 1m и длабочина 45 cm, со вкупен капацитет </w:t>
      </w:r>
      <w:r w:rsidRPr="002852BB">
        <w:rPr>
          <w:rFonts w:ascii="Times New Roman" w:hAnsi="Times New Roman" w:cs="Times New Roman"/>
        </w:rPr>
        <w:t xml:space="preserve">на </w:t>
      </w:r>
      <w:r w:rsidR="00FA4357" w:rsidRPr="002852BB">
        <w:rPr>
          <w:rFonts w:ascii="Times New Roman" w:hAnsi="Times New Roman" w:cs="Times New Roman"/>
        </w:rPr>
        <w:t>вода од 1,8 m</w:t>
      </w:r>
      <w:r w:rsidR="00FA4357" w:rsidRPr="002852BB">
        <w:rPr>
          <w:rFonts w:ascii="Times New Roman" w:hAnsi="Times New Roman" w:cs="Times New Roman"/>
          <w:vertAlign w:val="superscript"/>
        </w:rPr>
        <w:t>3</w:t>
      </w:r>
      <w:r w:rsidR="00FA4357" w:rsidRPr="002852BB">
        <w:rPr>
          <w:rFonts w:ascii="Times New Roman" w:hAnsi="Times New Roman" w:cs="Times New Roman"/>
        </w:rPr>
        <w:t>.</w:t>
      </w:r>
    </w:p>
    <w:p w14:paraId="2EDEC317" w14:textId="56B31089" w:rsidR="00FA4357" w:rsidRPr="002852BB" w:rsidRDefault="00FA4357" w:rsidP="00A944CA">
      <w:pPr>
        <w:pStyle w:val="102"/>
        <w:spacing w:before="0" w:after="0" w:line="360" w:lineRule="auto"/>
        <w:ind w:firstLine="720"/>
        <w:rPr>
          <w:rFonts w:ascii="Times New Roman" w:hAnsi="Times New Roman" w:cs="Times New Roman"/>
        </w:rPr>
      </w:pPr>
      <w:r w:rsidRPr="002852BB">
        <w:rPr>
          <w:rFonts w:ascii="Times New Roman" w:hAnsi="Times New Roman" w:cs="Times New Roman"/>
        </w:rPr>
        <w:t xml:space="preserve">Во секој од трите базени одгледувани и следени </w:t>
      </w:r>
      <w:r w:rsidR="002746F3" w:rsidRPr="002852BB">
        <w:rPr>
          <w:rFonts w:ascii="Times New Roman" w:hAnsi="Times New Roman" w:cs="Times New Roman"/>
        </w:rPr>
        <w:t xml:space="preserve">беа </w:t>
      </w:r>
      <w:r w:rsidRPr="002852BB">
        <w:rPr>
          <w:rFonts w:ascii="Times New Roman" w:hAnsi="Times New Roman" w:cs="Times New Roman"/>
        </w:rPr>
        <w:t>по 200 јувенилни единки виножитна пастрмка со почетна маса 46-48 g и должина 15-16 cm во тек на 12 недели. Рибите беа одгледувани на температура од  11°C при концентрација на кислород 9-11 mg/l.</w:t>
      </w:r>
    </w:p>
    <w:p w14:paraId="32EF02AD" w14:textId="1438EDF5" w:rsidR="00FA4357" w:rsidRPr="002852BB" w:rsidRDefault="00FA4357" w:rsidP="00A944CA">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ru-RU"/>
        </w:rPr>
        <w:t xml:space="preserve">Кај секоја единка во трите базени </w:t>
      </w:r>
      <w:r w:rsidRPr="002852BB">
        <w:rPr>
          <w:rFonts w:ascii="Times New Roman" w:hAnsi="Times New Roman" w:cs="Times New Roman"/>
          <w:sz w:val="24"/>
          <w:szCs w:val="24"/>
          <w:lang w:val="mk-MK"/>
        </w:rPr>
        <w:t xml:space="preserve">беше </w:t>
      </w:r>
      <w:r w:rsidRPr="002852BB">
        <w:rPr>
          <w:rFonts w:ascii="Times New Roman" w:hAnsi="Times New Roman" w:cs="Times New Roman"/>
          <w:sz w:val="24"/>
          <w:szCs w:val="24"/>
          <w:lang w:val="ru-RU"/>
        </w:rPr>
        <w:t xml:space="preserve"> мерен</w:t>
      </w:r>
      <w:r w:rsidRPr="002852BB">
        <w:rPr>
          <w:rFonts w:ascii="Times New Roman" w:hAnsi="Times New Roman" w:cs="Times New Roman"/>
          <w:sz w:val="24"/>
          <w:szCs w:val="24"/>
          <w:lang w:val="mk-MK"/>
        </w:rPr>
        <w:t xml:space="preserve">а </w:t>
      </w:r>
      <w:r w:rsidRPr="002852BB">
        <w:rPr>
          <w:rFonts w:ascii="Times New Roman" w:hAnsi="Times New Roman" w:cs="Times New Roman"/>
          <w:sz w:val="24"/>
          <w:szCs w:val="24"/>
          <w:lang w:val="ru-RU"/>
        </w:rPr>
        <w:t xml:space="preserve"> масата, должината и ширината на рибите и </w:t>
      </w:r>
      <w:r w:rsidRPr="002852BB">
        <w:rPr>
          <w:rFonts w:ascii="Times New Roman" w:hAnsi="Times New Roman" w:cs="Times New Roman"/>
          <w:sz w:val="24"/>
          <w:szCs w:val="24"/>
          <w:lang w:val="mk-MK"/>
        </w:rPr>
        <w:t xml:space="preserve">беше </w:t>
      </w:r>
      <w:r w:rsidRPr="002852BB">
        <w:rPr>
          <w:rFonts w:ascii="Times New Roman" w:hAnsi="Times New Roman" w:cs="Times New Roman"/>
          <w:sz w:val="24"/>
          <w:szCs w:val="24"/>
          <w:lang w:val="ru-RU"/>
        </w:rPr>
        <w:t>евидентиран процентот на смртност на рибите во секој базен</w:t>
      </w:r>
      <w:r w:rsidR="002746F3"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одделно. Мерењата </w:t>
      </w:r>
      <w:r w:rsidRPr="002852BB">
        <w:rPr>
          <w:rFonts w:ascii="Times New Roman" w:hAnsi="Times New Roman" w:cs="Times New Roman"/>
          <w:sz w:val="24"/>
          <w:szCs w:val="24"/>
          <w:lang w:val="mk-MK"/>
        </w:rPr>
        <w:t>беа</w:t>
      </w:r>
      <w:r w:rsidRPr="002852BB">
        <w:rPr>
          <w:rFonts w:ascii="Times New Roman" w:hAnsi="Times New Roman" w:cs="Times New Roman"/>
          <w:sz w:val="24"/>
          <w:szCs w:val="24"/>
          <w:lang w:val="ru-RU"/>
        </w:rPr>
        <w:t xml:space="preserve"> спроведени во </w:t>
      </w:r>
      <w:r w:rsidR="0072748E">
        <w:rPr>
          <w:rFonts w:ascii="Times New Roman" w:hAnsi="Times New Roman" w:cs="Times New Roman"/>
          <w:sz w:val="24"/>
          <w:szCs w:val="24"/>
          <w:lang w:val="ru-RU"/>
        </w:rPr>
        <w:t>8</w:t>
      </w:r>
      <w:r w:rsidRPr="002852BB">
        <w:rPr>
          <w:rFonts w:ascii="Times New Roman" w:hAnsi="Times New Roman" w:cs="Times New Roman"/>
          <w:sz w:val="24"/>
          <w:szCs w:val="24"/>
          <w:lang w:val="ru-RU"/>
        </w:rPr>
        <w:t xml:space="preserve"> наврати, односно на секои 14 дена</w:t>
      </w:r>
      <w:r w:rsidRPr="002852BB">
        <w:rPr>
          <w:rFonts w:ascii="Times New Roman" w:hAnsi="Times New Roman" w:cs="Times New Roman"/>
          <w:sz w:val="24"/>
          <w:szCs w:val="24"/>
          <w:lang w:val="mk-MK"/>
        </w:rPr>
        <w:t>, сл</w:t>
      </w:r>
      <w:r w:rsidR="0072748E">
        <w:rPr>
          <w:rFonts w:ascii="Times New Roman" w:hAnsi="Times New Roman" w:cs="Times New Roman"/>
          <w:sz w:val="24"/>
          <w:szCs w:val="24"/>
          <w:lang w:val="mk-MK"/>
        </w:rPr>
        <w:t>ика</w:t>
      </w:r>
      <w:r w:rsidR="002746F3" w:rsidRPr="002852BB">
        <w:rPr>
          <w:rFonts w:ascii="Times New Roman" w:hAnsi="Times New Roman" w:cs="Times New Roman"/>
          <w:sz w:val="24"/>
          <w:szCs w:val="24"/>
          <w:lang w:val="mk-MK"/>
        </w:rPr>
        <w:t xml:space="preserve"> бр. </w:t>
      </w:r>
      <w:r w:rsidRPr="002852BB">
        <w:rPr>
          <w:rFonts w:ascii="Times New Roman" w:hAnsi="Times New Roman" w:cs="Times New Roman"/>
          <w:sz w:val="24"/>
          <w:szCs w:val="24"/>
          <w:lang w:val="mk-MK"/>
        </w:rPr>
        <w:t>1.</w:t>
      </w:r>
    </w:p>
    <w:p w14:paraId="16467EF7" w14:textId="77777777" w:rsidR="00FA4357" w:rsidRPr="002852BB" w:rsidRDefault="00FA4357" w:rsidP="00E41AC8">
      <w:pPr>
        <w:spacing w:after="0" w:line="360" w:lineRule="auto"/>
        <w:jc w:val="center"/>
        <w:rPr>
          <w:rFonts w:ascii="Times New Roman" w:hAnsi="Times New Roman" w:cs="Times New Roman"/>
          <w:lang w:val="mk-MK"/>
        </w:rPr>
      </w:pPr>
      <w:r w:rsidRPr="002852BB">
        <w:rPr>
          <w:rFonts w:ascii="Times New Roman" w:hAnsi="Times New Roman" w:cs="Times New Roman"/>
          <w:noProof/>
        </w:rPr>
        <w:drawing>
          <wp:inline distT="0" distB="0" distL="0" distR="0" wp14:anchorId="0014877F" wp14:editId="2E9ECC29">
            <wp:extent cx="3512820" cy="2494765"/>
            <wp:effectExtent l="0" t="0" r="0" b="1270"/>
            <wp:docPr id="2085298467" name="Picture 1" descr="A person holding a bucket of fish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8467" name="Picture 1" descr="A person holding a bucket of fish in wa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886" cy="2500493"/>
                    </a:xfrm>
                    <a:prstGeom prst="rect">
                      <a:avLst/>
                    </a:prstGeom>
                    <a:noFill/>
                  </pic:spPr>
                </pic:pic>
              </a:graphicData>
            </a:graphic>
          </wp:inline>
        </w:drawing>
      </w:r>
    </w:p>
    <w:p w14:paraId="29819496" w14:textId="148C2BD6" w:rsidR="00FA4357" w:rsidRPr="00C6227B" w:rsidRDefault="00C6227B" w:rsidP="00E41AC8">
      <w:pPr>
        <w:spacing w:after="0" w:line="360" w:lineRule="auto"/>
        <w:jc w:val="both"/>
        <w:rPr>
          <w:rFonts w:ascii="Times New Roman" w:hAnsi="Times New Roman" w:cs="Times New Roman"/>
          <w:b/>
          <w:bCs/>
          <w:lang w:val="mk-MK"/>
        </w:rPr>
      </w:pPr>
      <w:r>
        <w:rPr>
          <w:rFonts w:ascii="Times New Roman" w:hAnsi="Times New Roman" w:cs="Times New Roman"/>
          <w:lang w:val="mk-MK"/>
        </w:rPr>
        <w:t xml:space="preserve">                                                  </w:t>
      </w:r>
      <w:r w:rsidR="00FA4357" w:rsidRPr="00C6227B">
        <w:rPr>
          <w:rFonts w:ascii="Times New Roman" w:hAnsi="Times New Roman" w:cs="Times New Roman"/>
          <w:b/>
          <w:bCs/>
          <w:lang w:val="mk-MK"/>
        </w:rPr>
        <w:t>Сл</w:t>
      </w:r>
      <w:r w:rsidR="004D69BB">
        <w:rPr>
          <w:rFonts w:ascii="Times New Roman" w:hAnsi="Times New Roman" w:cs="Times New Roman"/>
          <w:b/>
          <w:bCs/>
          <w:lang w:val="mk-MK"/>
        </w:rPr>
        <w:t>ика</w:t>
      </w:r>
      <w:r w:rsidR="00F739B9" w:rsidRPr="00C6227B">
        <w:rPr>
          <w:rFonts w:ascii="Times New Roman" w:hAnsi="Times New Roman" w:cs="Times New Roman"/>
          <w:b/>
          <w:bCs/>
          <w:lang w:val="mk-MK"/>
        </w:rPr>
        <w:t xml:space="preserve"> бр. </w:t>
      </w:r>
      <w:r w:rsidR="00FA4357" w:rsidRPr="00C6227B">
        <w:rPr>
          <w:rFonts w:ascii="Times New Roman" w:hAnsi="Times New Roman" w:cs="Times New Roman"/>
          <w:b/>
          <w:bCs/>
          <w:lang w:val="mk-MK"/>
        </w:rPr>
        <w:t>1. Селектирање на рибите</w:t>
      </w:r>
    </w:p>
    <w:p w14:paraId="4E4B3F91" w14:textId="77777777" w:rsidR="008C01CB" w:rsidRDefault="00524C71" w:rsidP="00A944CA">
      <w:pPr>
        <w:pStyle w:val="102"/>
        <w:spacing w:before="0" w:after="0" w:line="360" w:lineRule="auto"/>
        <w:ind w:firstLine="720"/>
        <w:rPr>
          <w:rFonts w:ascii="Times New Roman" w:hAnsi="Times New Roman" w:cs="Times New Roman"/>
          <w:lang w:val="en-US"/>
        </w:rPr>
      </w:pPr>
      <w:proofErr w:type="spellStart"/>
      <w:r w:rsidRPr="002852BB">
        <w:rPr>
          <w:rFonts w:ascii="Times New Roman" w:hAnsi="Times New Roman" w:cs="Times New Roman"/>
          <w:lang w:val="en-US"/>
        </w:rPr>
        <w:t>За</w:t>
      </w:r>
      <w:proofErr w:type="spellEnd"/>
      <w:r w:rsidR="002746F3" w:rsidRPr="002852BB">
        <w:rPr>
          <w:rFonts w:ascii="Times New Roman" w:hAnsi="Times New Roman" w:cs="Times New Roman"/>
        </w:rPr>
        <w:t xml:space="preserve"> </w:t>
      </w:r>
      <w:r w:rsidRPr="002852BB">
        <w:rPr>
          <w:rFonts w:ascii="Times New Roman" w:hAnsi="Times New Roman" w:cs="Times New Roman"/>
        </w:rPr>
        <w:t>с</w:t>
      </w:r>
      <w:r w:rsidR="00FA4357" w:rsidRPr="002852BB">
        <w:rPr>
          <w:rFonts w:ascii="Times New Roman" w:hAnsi="Times New Roman" w:cs="Times New Roman"/>
        </w:rPr>
        <w:t xml:space="preserve">ите </w:t>
      </w:r>
      <w:r w:rsidR="00CF7612" w:rsidRPr="002852BB">
        <w:rPr>
          <w:rFonts w:ascii="Times New Roman" w:hAnsi="Times New Roman" w:cs="Times New Roman"/>
        </w:rPr>
        <w:t>единки</w:t>
      </w:r>
      <w:r w:rsidR="00FA4357" w:rsidRPr="002852BB">
        <w:rPr>
          <w:rFonts w:ascii="Times New Roman" w:hAnsi="Times New Roman" w:cs="Times New Roman"/>
        </w:rPr>
        <w:t xml:space="preserve"> виножитн</w:t>
      </w:r>
      <w:r w:rsidR="00CF7612" w:rsidRPr="002852BB">
        <w:rPr>
          <w:rFonts w:ascii="Times New Roman" w:hAnsi="Times New Roman" w:cs="Times New Roman"/>
        </w:rPr>
        <w:t>а</w:t>
      </w:r>
      <w:r w:rsidR="00FA4357" w:rsidRPr="002852BB">
        <w:rPr>
          <w:rFonts w:ascii="Times New Roman" w:hAnsi="Times New Roman" w:cs="Times New Roman"/>
        </w:rPr>
        <w:t xml:space="preserve"> пастрмк</w:t>
      </w:r>
      <w:r w:rsidR="00CF7612" w:rsidRPr="002852BB">
        <w:rPr>
          <w:rFonts w:ascii="Times New Roman" w:hAnsi="Times New Roman" w:cs="Times New Roman"/>
        </w:rPr>
        <w:t>а</w:t>
      </w:r>
      <w:r w:rsidR="00FA4357" w:rsidRPr="002852BB">
        <w:rPr>
          <w:rFonts w:ascii="Times New Roman" w:hAnsi="Times New Roman" w:cs="Times New Roman"/>
        </w:rPr>
        <w:t xml:space="preserve"> </w:t>
      </w:r>
      <w:r w:rsidRPr="002852BB">
        <w:rPr>
          <w:rFonts w:ascii="Times New Roman" w:hAnsi="Times New Roman" w:cs="Times New Roman"/>
        </w:rPr>
        <w:t>користевме</w:t>
      </w:r>
      <w:r w:rsidR="00FA4357" w:rsidRPr="002852BB">
        <w:rPr>
          <w:rFonts w:ascii="Times New Roman" w:hAnsi="Times New Roman" w:cs="Times New Roman"/>
        </w:rPr>
        <w:t xml:space="preserve"> комерцијална храна </w:t>
      </w:r>
      <w:r w:rsidRPr="002852BB">
        <w:rPr>
          <w:rFonts w:ascii="Times New Roman" w:hAnsi="Times New Roman" w:cs="Times New Roman"/>
        </w:rPr>
        <w:t xml:space="preserve">од фирмата </w:t>
      </w:r>
      <w:r w:rsidR="002746F3" w:rsidRPr="002852BB">
        <w:rPr>
          <w:rFonts w:ascii="Times New Roman" w:hAnsi="Times New Roman" w:cs="Times New Roman"/>
        </w:rPr>
        <w:t>„</w:t>
      </w:r>
      <w:proofErr w:type="gramStart"/>
      <w:r w:rsidRPr="002852BB">
        <w:rPr>
          <w:rFonts w:ascii="Times New Roman" w:hAnsi="Times New Roman" w:cs="Times New Roman"/>
          <w:lang w:val="en-US"/>
        </w:rPr>
        <w:t>Skretting</w:t>
      </w:r>
      <w:r w:rsidR="002746F3" w:rsidRPr="002852BB">
        <w:rPr>
          <w:rFonts w:ascii="Times New Roman" w:hAnsi="Times New Roman" w:cs="Times New Roman"/>
        </w:rPr>
        <w:t>“</w:t>
      </w:r>
      <w:proofErr w:type="gramEnd"/>
      <w:r w:rsidRPr="002852BB">
        <w:rPr>
          <w:rFonts w:ascii="Times New Roman" w:hAnsi="Times New Roman" w:cs="Times New Roman"/>
          <w:lang w:val="en-US"/>
        </w:rPr>
        <w:t xml:space="preserve">, </w:t>
      </w:r>
      <w:proofErr w:type="spellStart"/>
      <w:r w:rsidRPr="002852BB">
        <w:rPr>
          <w:rFonts w:ascii="Times New Roman" w:hAnsi="Times New Roman" w:cs="Times New Roman"/>
          <w:lang w:val="en-US"/>
        </w:rPr>
        <w:t>Италија</w:t>
      </w:r>
      <w:proofErr w:type="spellEnd"/>
      <w:r w:rsidR="002746F3" w:rsidRPr="002852BB">
        <w:rPr>
          <w:rFonts w:ascii="Times New Roman" w:hAnsi="Times New Roman" w:cs="Times New Roman"/>
        </w:rPr>
        <w:t>,</w:t>
      </w:r>
      <w:r w:rsidRPr="002852BB">
        <w:rPr>
          <w:rFonts w:ascii="Times New Roman" w:hAnsi="Times New Roman" w:cs="Times New Roman"/>
          <w:lang w:val="en-US"/>
        </w:rPr>
        <w:t xml:space="preserve"> </w:t>
      </w:r>
      <w:r w:rsidR="002746F3" w:rsidRPr="002852BB">
        <w:rPr>
          <w:rFonts w:ascii="Times New Roman" w:hAnsi="Times New Roman" w:cs="Times New Roman"/>
        </w:rPr>
        <w:t>к</w:t>
      </w:r>
      <w:r w:rsidR="00FA4357" w:rsidRPr="002852BB">
        <w:rPr>
          <w:rFonts w:ascii="Times New Roman" w:hAnsi="Times New Roman" w:cs="Times New Roman"/>
        </w:rPr>
        <w:t xml:space="preserve">оја  </w:t>
      </w:r>
      <w:r w:rsidR="00113DAF" w:rsidRPr="002852BB">
        <w:rPr>
          <w:rFonts w:ascii="Times New Roman" w:hAnsi="Times New Roman" w:cs="Times New Roman"/>
        </w:rPr>
        <w:t xml:space="preserve">според инструкциите за употреба при хранење се користи </w:t>
      </w:r>
      <w:r w:rsidR="002746F3" w:rsidRPr="002852BB">
        <w:rPr>
          <w:rFonts w:ascii="Times New Roman" w:hAnsi="Times New Roman" w:cs="Times New Roman"/>
        </w:rPr>
        <w:t xml:space="preserve">од </w:t>
      </w:r>
      <w:r w:rsidR="00113DAF" w:rsidRPr="002852BB">
        <w:rPr>
          <w:rFonts w:ascii="Times New Roman" w:hAnsi="Times New Roman" w:cs="Times New Roman"/>
        </w:rPr>
        <w:t>1</w:t>
      </w:r>
      <w:r w:rsidR="002746F3" w:rsidRPr="002852BB">
        <w:rPr>
          <w:rFonts w:ascii="Times New Roman" w:hAnsi="Times New Roman" w:cs="Times New Roman"/>
        </w:rPr>
        <w:t>%</w:t>
      </w:r>
      <w:r w:rsidR="00113DAF" w:rsidRPr="002852BB">
        <w:rPr>
          <w:rFonts w:ascii="Times New Roman" w:hAnsi="Times New Roman" w:cs="Times New Roman"/>
        </w:rPr>
        <w:t xml:space="preserve"> </w:t>
      </w:r>
      <w:r w:rsidR="00113DAF" w:rsidRPr="002852BB">
        <w:rPr>
          <w:rFonts w:ascii="Times New Roman" w:hAnsi="Times New Roman" w:cs="Times New Roman"/>
        </w:rPr>
        <w:lastRenderedPageBreak/>
        <w:t>до 2 % од биомасата на ден според тежината на рибата и температурата на водата.  Храната беше со гранулација од 4</w:t>
      </w:r>
      <w:r w:rsidR="00113DAF" w:rsidRPr="002852BB">
        <w:rPr>
          <w:rFonts w:ascii="Times New Roman" w:hAnsi="Times New Roman" w:cs="Times New Roman"/>
          <w:lang w:val="en-US"/>
        </w:rPr>
        <w:t xml:space="preserve">mm, a </w:t>
      </w:r>
      <w:r w:rsidR="00FA4357" w:rsidRPr="002852BB">
        <w:rPr>
          <w:rFonts w:ascii="Times New Roman" w:hAnsi="Times New Roman" w:cs="Times New Roman"/>
        </w:rPr>
        <w:t>во својот состав содрж</w:t>
      </w:r>
      <w:r w:rsidR="002746F3" w:rsidRPr="002852BB">
        <w:rPr>
          <w:rFonts w:ascii="Times New Roman" w:hAnsi="Times New Roman" w:cs="Times New Roman"/>
        </w:rPr>
        <w:t>еше</w:t>
      </w:r>
      <w:r w:rsidR="00F42A96" w:rsidRPr="002852BB">
        <w:rPr>
          <w:rFonts w:ascii="Times New Roman" w:hAnsi="Times New Roman" w:cs="Times New Roman"/>
        </w:rPr>
        <w:t xml:space="preserve"> суров протеин 44%,</w:t>
      </w:r>
      <w:r w:rsidR="00F42A96" w:rsidRPr="002852BB">
        <w:rPr>
          <w:rFonts w:ascii="Times New Roman" w:hAnsi="Times New Roman" w:cs="Times New Roman"/>
          <w:lang w:val="en-US"/>
        </w:rPr>
        <w:t xml:space="preserve"> Ca 1,1%, с</w:t>
      </w:r>
      <w:r w:rsidR="00FD630E" w:rsidRPr="002852BB">
        <w:rPr>
          <w:rFonts w:ascii="Times New Roman" w:hAnsi="Times New Roman" w:cs="Times New Roman"/>
        </w:rPr>
        <w:t>у</w:t>
      </w:r>
      <w:proofErr w:type="spellStart"/>
      <w:r w:rsidR="00F42A96" w:rsidRPr="002852BB">
        <w:rPr>
          <w:rFonts w:ascii="Times New Roman" w:hAnsi="Times New Roman" w:cs="Times New Roman"/>
          <w:lang w:val="en-US"/>
        </w:rPr>
        <w:t>рова</w:t>
      </w:r>
      <w:proofErr w:type="spellEnd"/>
      <w:r w:rsidR="002746F3" w:rsidRPr="002852BB">
        <w:rPr>
          <w:rFonts w:ascii="Times New Roman" w:hAnsi="Times New Roman" w:cs="Times New Roman"/>
        </w:rPr>
        <w:t xml:space="preserve"> </w:t>
      </w:r>
      <w:proofErr w:type="spellStart"/>
      <w:r w:rsidR="00F42A96" w:rsidRPr="002852BB">
        <w:rPr>
          <w:rFonts w:ascii="Times New Roman" w:hAnsi="Times New Roman" w:cs="Times New Roman"/>
          <w:lang w:val="en-US"/>
        </w:rPr>
        <w:t>маст</w:t>
      </w:r>
      <w:proofErr w:type="spellEnd"/>
      <w:r w:rsidR="00F42A96" w:rsidRPr="002852BB">
        <w:rPr>
          <w:rFonts w:ascii="Times New Roman" w:hAnsi="Times New Roman" w:cs="Times New Roman"/>
          <w:lang w:val="en-US"/>
        </w:rPr>
        <w:t xml:space="preserve"> 22%</w:t>
      </w:r>
      <w:r w:rsidR="00F42A96" w:rsidRPr="002852BB">
        <w:rPr>
          <w:rFonts w:ascii="Times New Roman" w:hAnsi="Times New Roman" w:cs="Times New Roman"/>
        </w:rPr>
        <w:t>,</w:t>
      </w:r>
      <w:r w:rsidR="002746F3" w:rsidRPr="002852BB">
        <w:rPr>
          <w:rFonts w:ascii="Times New Roman" w:hAnsi="Times New Roman" w:cs="Times New Roman"/>
        </w:rPr>
        <w:t xml:space="preserve"> </w:t>
      </w:r>
      <w:r w:rsidR="00FA4357" w:rsidRPr="002852BB">
        <w:rPr>
          <w:rFonts w:ascii="Times New Roman" w:hAnsi="Times New Roman" w:cs="Times New Roman"/>
        </w:rPr>
        <w:t>пченица, крвни продукти, рибино масло, животински масти од живина, моноамониум фосфат, пченичен глутен, хидролизирана храна од пердуви, протеини од живина, риб</w:t>
      </w:r>
      <w:r w:rsidR="00FD630E" w:rsidRPr="002852BB">
        <w:rPr>
          <w:rFonts w:ascii="Times New Roman" w:hAnsi="Times New Roman" w:cs="Times New Roman"/>
        </w:rPr>
        <w:t>ј</w:t>
      </w:r>
      <w:r w:rsidR="00FA4357" w:rsidRPr="002852BB">
        <w:rPr>
          <w:rFonts w:ascii="Times New Roman" w:hAnsi="Times New Roman" w:cs="Times New Roman"/>
        </w:rPr>
        <w:t>о брашно, пермеат сурутка во прав, масло од репка и пченично брашно. Аналитичките состојки се</w:t>
      </w:r>
      <w:r w:rsidR="00FA4357" w:rsidRPr="002852BB">
        <w:rPr>
          <w:rFonts w:ascii="Times New Roman" w:hAnsi="Times New Roman" w:cs="Times New Roman"/>
          <w:lang w:val="ru-RU"/>
        </w:rPr>
        <w:t xml:space="preserve">: </w:t>
      </w:r>
      <w:r w:rsidR="00FA4357" w:rsidRPr="002852BB">
        <w:rPr>
          <w:rFonts w:ascii="Times New Roman" w:hAnsi="Times New Roman" w:cs="Times New Roman"/>
        </w:rPr>
        <w:t>суров протеин,</w:t>
      </w:r>
      <w:r w:rsidR="002746F3" w:rsidRPr="002852BB">
        <w:rPr>
          <w:rFonts w:ascii="Times New Roman" w:hAnsi="Times New Roman" w:cs="Times New Roman"/>
        </w:rPr>
        <w:t xml:space="preserve"> </w:t>
      </w:r>
      <w:r w:rsidR="00FA4357" w:rsidRPr="002852BB">
        <w:rPr>
          <w:rFonts w:ascii="Times New Roman" w:hAnsi="Times New Roman" w:cs="Times New Roman"/>
        </w:rPr>
        <w:t>суров пепел, натриум, калциум и фосфор.</w:t>
      </w:r>
    </w:p>
    <w:p w14:paraId="5F4C0A5F" w14:textId="6DD638BB" w:rsidR="00FA4357" w:rsidRPr="002852BB" w:rsidRDefault="00FA4357" w:rsidP="00E41AC8">
      <w:pPr>
        <w:pStyle w:val="102"/>
        <w:spacing w:before="0" w:after="0" w:line="360" w:lineRule="auto"/>
        <w:ind w:firstLine="720"/>
        <w:rPr>
          <w:rFonts w:ascii="Times New Roman" w:hAnsi="Times New Roman" w:cs="Times New Roman"/>
        </w:rPr>
      </w:pPr>
      <w:r w:rsidRPr="002852BB">
        <w:rPr>
          <w:rFonts w:ascii="Times New Roman" w:hAnsi="Times New Roman" w:cs="Times New Roman"/>
        </w:rPr>
        <w:t>Адитиви на kg – витамини (витамин А, витамин Д3), мaгнезиум сулфат монохидрат, железо сулфат монохидрат, манган сулфат монохидрат, цинк сулфат монохидрат, бакар сулфат пентахидрат и калциум јодит.</w:t>
      </w:r>
    </w:p>
    <w:p w14:paraId="0336D4FA" w14:textId="77777777" w:rsidR="00FA4357" w:rsidRPr="002852BB" w:rsidRDefault="00FA4357" w:rsidP="00E41AC8">
      <w:pPr>
        <w:pStyle w:val="102"/>
        <w:spacing w:before="0" w:after="0" w:line="360" w:lineRule="auto"/>
        <w:rPr>
          <w:rFonts w:ascii="Times New Roman" w:hAnsi="Times New Roman" w:cs="Times New Roman"/>
        </w:rPr>
      </w:pPr>
      <w:r w:rsidRPr="002852BB">
        <w:rPr>
          <w:rFonts w:ascii="Times New Roman" w:hAnsi="Times New Roman" w:cs="Times New Roman"/>
        </w:rPr>
        <w:t>Зеолитот кој се користеше во ова истражување е 100% природен зеолитски туф со 90-95% минерали од групата на клиноптилолит.</w:t>
      </w:r>
    </w:p>
    <w:p w14:paraId="699534F6" w14:textId="7C7BED0C" w:rsidR="00FA4357" w:rsidRPr="002852BB" w:rsidRDefault="00FA4357" w:rsidP="00E41AC8">
      <w:pPr>
        <w:pStyle w:val="102"/>
        <w:spacing w:before="0" w:after="0" w:line="360" w:lineRule="auto"/>
        <w:rPr>
          <w:rFonts w:ascii="Times New Roman" w:hAnsi="Times New Roman" w:cs="Times New Roman"/>
        </w:rPr>
      </w:pPr>
      <w:r w:rsidRPr="002852BB">
        <w:rPr>
          <w:rFonts w:ascii="Times New Roman" w:hAnsi="Times New Roman" w:cs="Times New Roman"/>
        </w:rPr>
        <w:t>Гранулометриски состав</w:t>
      </w:r>
      <w:r w:rsidRPr="002852BB">
        <w:rPr>
          <w:rFonts w:ascii="Times New Roman" w:hAnsi="Times New Roman" w:cs="Times New Roman"/>
          <w:lang w:val="ru-RU"/>
        </w:rPr>
        <w:t xml:space="preserve">: </w:t>
      </w:r>
      <w:r w:rsidRPr="002852BB">
        <w:rPr>
          <w:rFonts w:ascii="Times New Roman" w:hAnsi="Times New Roman" w:cs="Times New Roman"/>
        </w:rPr>
        <w:t>честичките на зеолитот имаат големина помала од</w:t>
      </w:r>
      <w:bookmarkStart w:id="24" w:name="_Hlk154260677"/>
      <w:r w:rsidRPr="002852BB">
        <w:rPr>
          <w:rFonts w:ascii="Times New Roman" w:hAnsi="Times New Roman" w:cs="Times New Roman"/>
        </w:rPr>
        <w:t xml:space="preserve">1 μm </w:t>
      </w:r>
      <w:bookmarkEnd w:id="24"/>
      <w:r w:rsidRPr="002852BB">
        <w:rPr>
          <w:rFonts w:ascii="Times New Roman" w:hAnsi="Times New Roman" w:cs="Times New Roman"/>
        </w:rPr>
        <w:t>до максимум 20 μm.</w:t>
      </w:r>
    </w:p>
    <w:p w14:paraId="1C1DBFC7" w14:textId="77777777" w:rsidR="00FA4357" w:rsidRPr="002852BB" w:rsidRDefault="00FA4357" w:rsidP="00E41AC8">
      <w:pPr>
        <w:pStyle w:val="102"/>
        <w:spacing w:before="0" w:after="0" w:line="360" w:lineRule="auto"/>
        <w:rPr>
          <w:rFonts w:ascii="Times New Roman" w:hAnsi="Times New Roman" w:cs="Times New Roman"/>
        </w:rPr>
      </w:pPr>
      <w:r w:rsidRPr="002852BB">
        <w:rPr>
          <w:rFonts w:ascii="Times New Roman" w:hAnsi="Times New Roman" w:cs="Times New Roman"/>
        </w:rPr>
        <w:t>Зеолитот е производство на фирма</w:t>
      </w:r>
      <w:r w:rsidR="002746F3" w:rsidRPr="002852BB">
        <w:rPr>
          <w:rFonts w:ascii="Times New Roman" w:hAnsi="Times New Roman" w:cs="Times New Roman"/>
        </w:rPr>
        <w:t>та</w:t>
      </w:r>
      <w:r w:rsidRPr="002852BB">
        <w:rPr>
          <w:rFonts w:ascii="Times New Roman" w:hAnsi="Times New Roman" w:cs="Times New Roman"/>
        </w:rPr>
        <w:t xml:space="preserve"> </w:t>
      </w:r>
      <w:r w:rsidR="002746F3" w:rsidRPr="002852BB">
        <w:rPr>
          <w:rFonts w:ascii="Times New Roman" w:hAnsi="Times New Roman" w:cs="Times New Roman"/>
        </w:rPr>
        <w:t>„</w:t>
      </w:r>
      <w:r w:rsidRPr="002852BB">
        <w:rPr>
          <w:rFonts w:ascii="Times New Roman" w:hAnsi="Times New Roman" w:cs="Times New Roman"/>
        </w:rPr>
        <w:t>Zeo-Medic D.o.o</w:t>
      </w:r>
      <w:r w:rsidR="002746F3" w:rsidRPr="002852BB">
        <w:rPr>
          <w:rFonts w:ascii="Times New Roman" w:hAnsi="Times New Roman" w:cs="Times New Roman"/>
        </w:rPr>
        <w:t>“</w:t>
      </w:r>
      <w:r w:rsidRPr="002852BB">
        <w:rPr>
          <w:rFonts w:ascii="Times New Roman" w:hAnsi="Times New Roman" w:cs="Times New Roman"/>
        </w:rPr>
        <w:t xml:space="preserve"> од Белград, Република Србија, произведен 2022 година.</w:t>
      </w:r>
    </w:p>
    <w:p w14:paraId="6999BDD1" w14:textId="1B368201" w:rsidR="00362FAE" w:rsidRPr="00B04DCD" w:rsidRDefault="00362FAE" w:rsidP="00E41AC8">
      <w:pPr>
        <w:pStyle w:val="102"/>
        <w:spacing w:before="0" w:after="0" w:line="360" w:lineRule="auto"/>
        <w:ind w:firstLine="720"/>
        <w:rPr>
          <w:rFonts w:ascii="Times New Roman" w:hAnsi="Times New Roman" w:cs="Times New Roman"/>
        </w:rPr>
      </w:pPr>
      <w:r w:rsidRPr="00B04DCD">
        <w:rPr>
          <w:rFonts w:ascii="Times New Roman" w:hAnsi="Times New Roman" w:cs="Times New Roman"/>
        </w:rPr>
        <w:t xml:space="preserve">Во истражувањето вклучивме 600 единки на виножитна пастрмка </w:t>
      </w:r>
      <w:r w:rsidR="00BD3EE9" w:rsidRPr="00B04DCD">
        <w:rPr>
          <w:rFonts w:ascii="Times New Roman" w:hAnsi="Times New Roman" w:cs="Times New Roman"/>
        </w:rPr>
        <w:t>одгледувани во еден базен, одбрани на дата</w:t>
      </w:r>
      <w:r w:rsidR="00B04DCD" w:rsidRPr="00B04DCD">
        <w:rPr>
          <w:rFonts w:ascii="Times New Roman" w:hAnsi="Times New Roman" w:cs="Times New Roman"/>
        </w:rPr>
        <w:t xml:space="preserve"> 07.11.2022</w:t>
      </w:r>
      <w:r w:rsidR="00BD3EE9" w:rsidRPr="00B04DCD">
        <w:rPr>
          <w:rFonts w:ascii="Times New Roman" w:hAnsi="Times New Roman" w:cs="Times New Roman"/>
        </w:rPr>
        <w:t xml:space="preserve"> насадени на дата.</w:t>
      </w:r>
      <w:r w:rsidR="00B04DCD" w:rsidRPr="00B04DCD">
        <w:rPr>
          <w:rFonts w:ascii="Times New Roman" w:hAnsi="Times New Roman" w:cs="Times New Roman"/>
        </w:rPr>
        <w:t xml:space="preserve"> 07.11.2022</w:t>
      </w:r>
      <w:r w:rsidR="00BD3EE9" w:rsidRPr="00B04DCD">
        <w:rPr>
          <w:rFonts w:ascii="Times New Roman" w:hAnsi="Times New Roman" w:cs="Times New Roman"/>
        </w:rPr>
        <w:t xml:space="preserve"> поделни во три идентични бетонски базени</w:t>
      </w:r>
      <w:r w:rsidR="001F3018" w:rsidRPr="00B04DCD">
        <w:rPr>
          <w:rFonts w:ascii="Times New Roman" w:hAnsi="Times New Roman" w:cs="Times New Roman"/>
        </w:rPr>
        <w:t>, по 200 единки во секој од нив</w:t>
      </w:r>
      <w:r w:rsidR="00BD3EE9" w:rsidRPr="00B04DCD">
        <w:rPr>
          <w:rFonts w:ascii="Times New Roman" w:hAnsi="Times New Roman" w:cs="Times New Roman"/>
        </w:rPr>
        <w:t>.</w:t>
      </w:r>
    </w:p>
    <w:p w14:paraId="1E6869D6" w14:textId="77777777" w:rsidR="008C01CB" w:rsidRDefault="008C01CB" w:rsidP="00E41AC8">
      <w:pPr>
        <w:spacing w:after="0" w:line="360" w:lineRule="auto"/>
        <w:ind w:firstLine="720"/>
        <w:jc w:val="both"/>
        <w:rPr>
          <w:rFonts w:ascii="Times New Roman" w:hAnsi="Times New Roman" w:cs="Times New Roman"/>
          <w:b/>
          <w:bCs/>
          <w:sz w:val="24"/>
          <w:szCs w:val="24"/>
        </w:rPr>
      </w:pPr>
    </w:p>
    <w:p w14:paraId="3C52E9D1" w14:textId="6926BAD8" w:rsidR="00FA4357" w:rsidRPr="00E41AC8" w:rsidRDefault="00491880" w:rsidP="00E41AC8">
      <w:pPr>
        <w:spacing w:after="0" w:line="360" w:lineRule="auto"/>
        <w:ind w:firstLine="720"/>
        <w:jc w:val="both"/>
        <w:rPr>
          <w:rFonts w:ascii="Times New Roman" w:hAnsi="Times New Roman" w:cs="Times New Roman"/>
          <w:b/>
          <w:bCs/>
          <w:sz w:val="24"/>
          <w:szCs w:val="24"/>
          <w:lang w:val="mk-MK"/>
        </w:rPr>
      </w:pPr>
      <w:r>
        <w:rPr>
          <w:rFonts w:ascii="Times New Roman" w:hAnsi="Times New Roman" w:cs="Times New Roman"/>
          <w:b/>
          <w:bCs/>
          <w:sz w:val="24"/>
          <w:szCs w:val="24"/>
          <w:lang w:val="mk-MK"/>
        </w:rPr>
        <w:t xml:space="preserve">4.2 </w:t>
      </w:r>
      <w:r w:rsidR="00D36435">
        <w:rPr>
          <w:rFonts w:ascii="Times New Roman" w:hAnsi="Times New Roman" w:cs="Times New Roman"/>
          <w:b/>
          <w:bCs/>
          <w:sz w:val="24"/>
          <w:szCs w:val="24"/>
          <w:lang w:val="mk-MK"/>
        </w:rPr>
        <w:t xml:space="preserve"> </w:t>
      </w:r>
      <w:r w:rsidR="00E41AC8">
        <w:rPr>
          <w:rFonts w:ascii="Times New Roman" w:hAnsi="Times New Roman" w:cs="Times New Roman"/>
          <w:b/>
          <w:bCs/>
          <w:sz w:val="24"/>
          <w:szCs w:val="24"/>
          <w:lang w:val="mk-MK"/>
        </w:rPr>
        <w:t>ПОДГОТОВКА НА ХРАНА</w:t>
      </w:r>
    </w:p>
    <w:p w14:paraId="53E0DD6D" w14:textId="1CD160DB" w:rsidR="00FA4357" w:rsidRPr="002852BB" w:rsidRDefault="00FA4357"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Експерименталната постапка започнуваше со одгледување на примероците  виножитна пастрмка во </w:t>
      </w:r>
      <w:r w:rsidR="001726DA">
        <w:rPr>
          <w:rFonts w:ascii="Times New Roman" w:hAnsi="Times New Roman" w:cs="Times New Roman"/>
          <w:sz w:val="24"/>
          <w:szCs w:val="24"/>
          <w:lang w:val="mk-MK"/>
        </w:rPr>
        <w:t>базен бр. 22</w:t>
      </w:r>
      <w:r w:rsidR="002F4C6F" w:rsidRPr="002852BB">
        <w:rPr>
          <w:rFonts w:ascii="Times New Roman" w:hAnsi="Times New Roman" w:cs="Times New Roman"/>
          <w:sz w:val="24"/>
          <w:szCs w:val="24"/>
          <w:lang w:val="mk-MK"/>
        </w:rPr>
        <w:t xml:space="preserve"> (</w:t>
      </w:r>
      <w:r w:rsidR="00023F64">
        <w:rPr>
          <w:rFonts w:ascii="Times New Roman" w:hAnsi="Times New Roman" w:cs="Times New Roman"/>
          <w:sz w:val="24"/>
          <w:szCs w:val="24"/>
          <w:lang w:val="mk-MK"/>
        </w:rPr>
        <w:t xml:space="preserve">Група А - </w:t>
      </w:r>
      <w:r w:rsidR="002F4C6F" w:rsidRPr="002852BB">
        <w:rPr>
          <w:rFonts w:ascii="Times New Roman" w:hAnsi="Times New Roman" w:cs="Times New Roman"/>
          <w:sz w:val="24"/>
          <w:szCs w:val="24"/>
          <w:lang w:val="mk-MK"/>
        </w:rPr>
        <w:t>контролна група)</w:t>
      </w:r>
      <w:r w:rsidRPr="002852BB">
        <w:rPr>
          <w:rFonts w:ascii="Times New Roman" w:hAnsi="Times New Roman" w:cs="Times New Roman"/>
          <w:sz w:val="24"/>
          <w:szCs w:val="24"/>
          <w:lang w:val="mk-MK"/>
        </w:rPr>
        <w:t>,</w:t>
      </w:r>
      <w:r w:rsidR="001726DA">
        <w:rPr>
          <w:rFonts w:ascii="Times New Roman" w:hAnsi="Times New Roman" w:cs="Times New Roman"/>
          <w:sz w:val="24"/>
          <w:szCs w:val="24"/>
          <w:lang w:val="mk-MK"/>
        </w:rPr>
        <w:t xml:space="preserve"> во базен </w:t>
      </w:r>
      <w:r w:rsidRPr="002852BB">
        <w:rPr>
          <w:rFonts w:ascii="Times New Roman" w:hAnsi="Times New Roman" w:cs="Times New Roman"/>
          <w:sz w:val="24"/>
          <w:szCs w:val="24"/>
          <w:lang w:val="mk-MK"/>
        </w:rPr>
        <w:t>бр.</w:t>
      </w:r>
      <w:r w:rsidR="00F739B9"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23</w:t>
      </w:r>
      <w:r w:rsidR="002F4C6F" w:rsidRPr="002852BB">
        <w:rPr>
          <w:rFonts w:ascii="Times New Roman" w:hAnsi="Times New Roman" w:cs="Times New Roman"/>
          <w:sz w:val="24"/>
          <w:szCs w:val="24"/>
          <w:lang w:val="mk-MK"/>
        </w:rPr>
        <w:t xml:space="preserve"> (</w:t>
      </w:r>
      <w:r w:rsidR="00023F64">
        <w:rPr>
          <w:rFonts w:ascii="Times New Roman" w:hAnsi="Times New Roman" w:cs="Times New Roman"/>
          <w:sz w:val="24"/>
          <w:szCs w:val="24"/>
          <w:lang w:val="mk-MK"/>
        </w:rPr>
        <w:t xml:space="preserve">Група Б - </w:t>
      </w:r>
      <w:r w:rsidR="002F4C6F" w:rsidRPr="002852BB">
        <w:rPr>
          <w:rFonts w:ascii="Times New Roman" w:hAnsi="Times New Roman" w:cs="Times New Roman"/>
          <w:sz w:val="24"/>
          <w:szCs w:val="24"/>
          <w:lang w:val="mk-MK"/>
        </w:rPr>
        <w:t>експериментална група 1)</w:t>
      </w:r>
      <w:r w:rsidRPr="002852BB">
        <w:rPr>
          <w:rFonts w:ascii="Times New Roman" w:hAnsi="Times New Roman" w:cs="Times New Roman"/>
          <w:sz w:val="24"/>
          <w:szCs w:val="24"/>
          <w:lang w:val="mk-MK"/>
        </w:rPr>
        <w:t xml:space="preserve"> и </w:t>
      </w:r>
      <w:r w:rsidR="001726DA">
        <w:rPr>
          <w:rFonts w:ascii="Times New Roman" w:hAnsi="Times New Roman" w:cs="Times New Roman"/>
          <w:sz w:val="24"/>
          <w:szCs w:val="24"/>
          <w:lang w:val="mk-MK"/>
        </w:rPr>
        <w:t xml:space="preserve">во базен </w:t>
      </w:r>
      <w:r w:rsidRPr="002852BB">
        <w:rPr>
          <w:rFonts w:ascii="Times New Roman" w:hAnsi="Times New Roman" w:cs="Times New Roman"/>
          <w:sz w:val="24"/>
          <w:szCs w:val="24"/>
          <w:lang w:val="mk-MK"/>
        </w:rPr>
        <w:t>бр.</w:t>
      </w:r>
      <w:r w:rsidR="00F739B9"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24</w:t>
      </w:r>
      <w:r w:rsidR="002F4C6F" w:rsidRPr="002852BB">
        <w:rPr>
          <w:rFonts w:ascii="Times New Roman" w:hAnsi="Times New Roman" w:cs="Times New Roman"/>
          <w:sz w:val="24"/>
          <w:szCs w:val="24"/>
          <w:lang w:val="mk-MK"/>
        </w:rPr>
        <w:t xml:space="preserve"> (</w:t>
      </w:r>
      <w:r w:rsidR="00023F64">
        <w:rPr>
          <w:rFonts w:ascii="Times New Roman" w:hAnsi="Times New Roman" w:cs="Times New Roman"/>
          <w:sz w:val="24"/>
          <w:szCs w:val="24"/>
          <w:lang w:val="mk-MK"/>
        </w:rPr>
        <w:t xml:space="preserve">Група В - </w:t>
      </w:r>
      <w:r w:rsidR="002F4C6F" w:rsidRPr="002852BB">
        <w:rPr>
          <w:rFonts w:ascii="Times New Roman" w:hAnsi="Times New Roman" w:cs="Times New Roman"/>
          <w:sz w:val="24"/>
          <w:szCs w:val="24"/>
          <w:lang w:val="mk-MK"/>
        </w:rPr>
        <w:t>експериментална група 2)</w:t>
      </w:r>
      <w:r w:rsidRPr="002852BB">
        <w:rPr>
          <w:rFonts w:ascii="Times New Roman" w:hAnsi="Times New Roman" w:cs="Times New Roman"/>
          <w:sz w:val="24"/>
          <w:szCs w:val="24"/>
          <w:lang w:val="mk-MK"/>
        </w:rPr>
        <w:t>. Условите во кои беа одгледувани рибните единки во базените беа идентични, но беа различно хранети.</w:t>
      </w:r>
    </w:p>
    <w:p w14:paraId="749B8B04" w14:textId="4B960F36" w:rsidR="00FA4357" w:rsidRPr="002852BB" w:rsidRDefault="00FA4357"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Во б</w:t>
      </w:r>
      <w:r w:rsidRPr="002852BB">
        <w:rPr>
          <w:rFonts w:ascii="Times New Roman" w:hAnsi="Times New Roman" w:cs="Times New Roman"/>
          <w:sz w:val="24"/>
          <w:szCs w:val="24"/>
          <w:lang w:val="ru-RU"/>
        </w:rPr>
        <w:t>азен бр.</w:t>
      </w:r>
      <w:r w:rsidR="00F739B9"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ru-RU"/>
        </w:rPr>
        <w:t xml:space="preserve">22 </w:t>
      </w:r>
      <w:r w:rsidR="00023F64">
        <w:rPr>
          <w:rFonts w:ascii="Times New Roman" w:hAnsi="Times New Roman" w:cs="Times New Roman"/>
          <w:sz w:val="24"/>
          <w:szCs w:val="24"/>
          <w:lang w:val="ru-RU"/>
        </w:rPr>
        <w:t xml:space="preserve">( Група А) </w:t>
      </w:r>
      <w:r w:rsidRPr="002852BB">
        <w:rPr>
          <w:rFonts w:ascii="Times New Roman" w:hAnsi="Times New Roman" w:cs="Times New Roman"/>
          <w:sz w:val="24"/>
          <w:szCs w:val="24"/>
          <w:lang w:val="ru-RU"/>
        </w:rPr>
        <w:t xml:space="preserve">–  беше применувана </w:t>
      </w:r>
      <w:r w:rsidR="009275A1" w:rsidRPr="002852BB">
        <w:rPr>
          <w:rFonts w:ascii="Times New Roman" w:hAnsi="Times New Roman" w:cs="Times New Roman"/>
          <w:sz w:val="24"/>
          <w:szCs w:val="24"/>
          <w:lang w:val="ru-RU"/>
        </w:rPr>
        <w:t>ко</w:t>
      </w:r>
      <w:r w:rsidR="009275A1" w:rsidRPr="002852BB">
        <w:rPr>
          <w:rFonts w:ascii="Times New Roman" w:hAnsi="Times New Roman" w:cs="Times New Roman"/>
          <w:sz w:val="24"/>
          <w:szCs w:val="24"/>
          <w:lang w:val="mk-MK"/>
        </w:rPr>
        <w:t>мерцијална</w:t>
      </w:r>
      <w:r w:rsidR="00F739B9"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ru-RU"/>
        </w:rPr>
        <w:t xml:space="preserve">храна без додаток на </w:t>
      </w:r>
      <w:r w:rsidR="00F739B9" w:rsidRPr="002852BB">
        <w:rPr>
          <w:rFonts w:ascii="Times New Roman" w:hAnsi="Times New Roman" w:cs="Times New Roman"/>
          <w:sz w:val="24"/>
          <w:szCs w:val="24"/>
          <w:lang w:val="ru-RU"/>
        </w:rPr>
        <w:t>з</w:t>
      </w:r>
      <w:r w:rsidRPr="002852BB">
        <w:rPr>
          <w:rFonts w:ascii="Times New Roman" w:hAnsi="Times New Roman" w:cs="Times New Roman"/>
          <w:sz w:val="24"/>
          <w:szCs w:val="24"/>
          <w:lang w:val="ru-RU"/>
        </w:rPr>
        <w:t>еолит</w:t>
      </w:r>
      <w:r w:rsidRPr="002852BB">
        <w:rPr>
          <w:rFonts w:ascii="Times New Roman" w:hAnsi="Times New Roman" w:cs="Times New Roman"/>
          <w:sz w:val="24"/>
          <w:szCs w:val="24"/>
          <w:lang w:val="mk-MK"/>
        </w:rPr>
        <w:t xml:space="preserve"> (сл</w:t>
      </w:r>
      <w:r w:rsidR="00CE7FF7">
        <w:rPr>
          <w:rFonts w:ascii="Times New Roman" w:hAnsi="Times New Roman" w:cs="Times New Roman"/>
          <w:sz w:val="24"/>
          <w:szCs w:val="24"/>
          <w:lang w:val="mk-MK"/>
        </w:rPr>
        <w:t>ика</w:t>
      </w:r>
      <w:r w:rsidR="00F739B9" w:rsidRPr="002852BB">
        <w:rPr>
          <w:rFonts w:ascii="Times New Roman" w:hAnsi="Times New Roman" w:cs="Times New Roman"/>
          <w:sz w:val="24"/>
          <w:szCs w:val="24"/>
          <w:lang w:val="mk-MK"/>
        </w:rPr>
        <w:t xml:space="preserve"> бр. </w:t>
      </w:r>
      <w:r w:rsidRPr="002852BB">
        <w:rPr>
          <w:rFonts w:ascii="Times New Roman" w:hAnsi="Times New Roman" w:cs="Times New Roman"/>
          <w:sz w:val="24"/>
          <w:szCs w:val="24"/>
          <w:lang w:val="mk-MK"/>
        </w:rPr>
        <w:t>2).</w:t>
      </w:r>
    </w:p>
    <w:p w14:paraId="0E31124A" w14:textId="77777777" w:rsidR="00FA4357" w:rsidRPr="002852BB" w:rsidRDefault="00FA4357" w:rsidP="00E41AC8">
      <w:pPr>
        <w:spacing w:after="0" w:line="360" w:lineRule="auto"/>
        <w:ind w:firstLine="720"/>
        <w:jc w:val="center"/>
        <w:rPr>
          <w:rFonts w:ascii="Times New Roman" w:hAnsi="Times New Roman" w:cs="Times New Roman"/>
          <w:sz w:val="24"/>
          <w:szCs w:val="24"/>
          <w:lang w:val="mk-MK"/>
        </w:rPr>
      </w:pPr>
      <w:r w:rsidRPr="002852BB">
        <w:rPr>
          <w:rFonts w:ascii="Times New Roman" w:hAnsi="Times New Roman" w:cs="Times New Roman"/>
          <w:noProof/>
        </w:rPr>
        <w:lastRenderedPageBreak/>
        <w:drawing>
          <wp:inline distT="0" distB="0" distL="0" distR="0" wp14:anchorId="1D0AFD24" wp14:editId="499E10B0">
            <wp:extent cx="3185160" cy="2826509"/>
            <wp:effectExtent l="0" t="0" r="0" b="0"/>
            <wp:docPr id="2" name="Picture 2" descr="A person pouring black material into a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uring black material into a buck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984" cy="2829015"/>
                    </a:xfrm>
                    <a:prstGeom prst="rect">
                      <a:avLst/>
                    </a:prstGeom>
                    <a:noFill/>
                    <a:ln>
                      <a:noFill/>
                    </a:ln>
                  </pic:spPr>
                </pic:pic>
              </a:graphicData>
            </a:graphic>
          </wp:inline>
        </w:drawing>
      </w:r>
    </w:p>
    <w:p w14:paraId="0B9761D9" w14:textId="5F16024E" w:rsidR="00FA4357" w:rsidRPr="002852BB" w:rsidRDefault="00FA4357" w:rsidP="00E41AC8">
      <w:pPr>
        <w:spacing w:after="0" w:line="360" w:lineRule="auto"/>
        <w:jc w:val="center"/>
        <w:rPr>
          <w:rFonts w:ascii="Times New Roman" w:hAnsi="Times New Roman" w:cs="Times New Roman"/>
          <w:b/>
          <w:bCs/>
          <w:sz w:val="20"/>
          <w:szCs w:val="20"/>
          <w:lang w:val="mk-MK"/>
        </w:rPr>
      </w:pPr>
      <w:r w:rsidRPr="002852BB">
        <w:rPr>
          <w:rFonts w:ascii="Times New Roman" w:hAnsi="Times New Roman" w:cs="Times New Roman"/>
          <w:b/>
          <w:bCs/>
          <w:sz w:val="20"/>
          <w:szCs w:val="20"/>
          <w:lang w:val="mk-MK"/>
        </w:rPr>
        <w:t>Сл</w:t>
      </w:r>
      <w:r w:rsidR="007805A6" w:rsidRPr="002852BB">
        <w:rPr>
          <w:rFonts w:ascii="Times New Roman" w:hAnsi="Times New Roman" w:cs="Times New Roman"/>
          <w:b/>
          <w:bCs/>
          <w:sz w:val="20"/>
          <w:szCs w:val="20"/>
          <w:lang w:val="mk-MK"/>
        </w:rPr>
        <w:t>ика</w:t>
      </w:r>
      <w:r w:rsidRPr="002852BB">
        <w:rPr>
          <w:rFonts w:ascii="Times New Roman" w:hAnsi="Times New Roman" w:cs="Times New Roman"/>
          <w:b/>
          <w:bCs/>
          <w:sz w:val="20"/>
          <w:szCs w:val="20"/>
          <w:lang w:val="mk-MK"/>
        </w:rPr>
        <w:t>.</w:t>
      </w:r>
      <w:r w:rsidR="00F739B9" w:rsidRPr="002852BB">
        <w:rPr>
          <w:rFonts w:ascii="Times New Roman" w:hAnsi="Times New Roman" w:cs="Times New Roman"/>
          <w:b/>
          <w:bCs/>
          <w:sz w:val="20"/>
          <w:szCs w:val="20"/>
          <w:lang w:val="mk-MK"/>
        </w:rPr>
        <w:t xml:space="preserve"> бр. </w:t>
      </w:r>
      <w:r w:rsidRPr="002852BB">
        <w:rPr>
          <w:rFonts w:ascii="Times New Roman" w:hAnsi="Times New Roman" w:cs="Times New Roman"/>
          <w:b/>
          <w:bCs/>
          <w:sz w:val="20"/>
          <w:szCs w:val="20"/>
          <w:lang w:val="mk-MK"/>
        </w:rPr>
        <w:t>2. Мерење конзумна храна без зеолит</w:t>
      </w:r>
    </w:p>
    <w:p w14:paraId="499187D1" w14:textId="77777777" w:rsidR="00FA4357" w:rsidRPr="002852BB" w:rsidRDefault="00FA4357" w:rsidP="00E41AC8">
      <w:pPr>
        <w:spacing w:after="0" w:line="360" w:lineRule="auto"/>
        <w:jc w:val="both"/>
        <w:rPr>
          <w:rFonts w:ascii="Times New Roman" w:hAnsi="Times New Roman" w:cs="Times New Roman"/>
          <w:sz w:val="24"/>
          <w:szCs w:val="24"/>
          <w:lang w:val="mk-MK"/>
        </w:rPr>
      </w:pPr>
    </w:p>
    <w:p w14:paraId="738625E4" w14:textId="25EA07F7" w:rsidR="00FA4357" w:rsidRPr="00BD5BC1" w:rsidRDefault="00FA4357" w:rsidP="00E41AC8">
      <w:pPr>
        <w:spacing w:after="0" w:line="360" w:lineRule="auto"/>
        <w:jc w:val="both"/>
        <w:rPr>
          <w:rFonts w:ascii="Times New Roman" w:hAnsi="Times New Roman" w:cs="Times New Roman"/>
          <w:sz w:val="24"/>
          <w:szCs w:val="24"/>
        </w:rPr>
      </w:pPr>
      <w:bookmarkStart w:id="25" w:name="_Hlk167204631"/>
      <w:r w:rsidRPr="002852BB">
        <w:rPr>
          <w:rFonts w:ascii="Times New Roman" w:hAnsi="Times New Roman" w:cs="Times New Roman"/>
          <w:sz w:val="24"/>
          <w:szCs w:val="24"/>
          <w:lang w:val="mk-MK"/>
        </w:rPr>
        <w:t>Во</w:t>
      </w:r>
      <w:r w:rsidR="001E4BED">
        <w:rPr>
          <w:rFonts w:ascii="Times New Roman" w:hAnsi="Times New Roman" w:cs="Times New Roman"/>
          <w:sz w:val="24"/>
          <w:szCs w:val="24"/>
          <w:lang w:val="mk-MK"/>
        </w:rPr>
        <w:t xml:space="preserve"> храната со која се хранеше конторлната група Б во </w:t>
      </w:r>
      <w:r w:rsidR="007A0D9F">
        <w:rPr>
          <w:rFonts w:ascii="Times New Roman" w:hAnsi="Times New Roman" w:cs="Times New Roman"/>
          <w:sz w:val="24"/>
          <w:szCs w:val="24"/>
          <w:lang w:val="mk-MK"/>
        </w:rPr>
        <w:t>група Б</w:t>
      </w:r>
      <w:r w:rsidR="001E4BED">
        <w:rPr>
          <w:rFonts w:ascii="Times New Roman" w:hAnsi="Times New Roman" w:cs="Times New Roman"/>
          <w:sz w:val="24"/>
          <w:szCs w:val="24"/>
          <w:lang w:val="mk-MK"/>
        </w:rPr>
        <w:t>, зеолитот беше додаван во концентрација од</w:t>
      </w:r>
      <w:r w:rsidRPr="002852BB">
        <w:rPr>
          <w:rFonts w:ascii="Times New Roman" w:hAnsi="Times New Roman" w:cs="Times New Roman"/>
          <w:sz w:val="24"/>
          <w:szCs w:val="24"/>
          <w:lang w:val="mk-MK"/>
        </w:rPr>
        <w:t xml:space="preserve"> 1%. </w:t>
      </w:r>
      <w:bookmarkEnd w:id="25"/>
      <w:r w:rsidRPr="002852BB">
        <w:rPr>
          <w:rFonts w:ascii="Times New Roman" w:hAnsi="Times New Roman" w:cs="Times New Roman"/>
          <w:sz w:val="24"/>
          <w:szCs w:val="24"/>
          <w:lang w:val="mk-MK"/>
        </w:rPr>
        <w:t xml:space="preserve">Пред да биде применет како дополнителна храна,  беше потребна негова </w:t>
      </w:r>
      <w:r w:rsidR="00F739B9" w:rsidRPr="002852BB">
        <w:rPr>
          <w:rFonts w:ascii="Times New Roman" w:hAnsi="Times New Roman" w:cs="Times New Roman"/>
          <w:sz w:val="24"/>
          <w:szCs w:val="24"/>
          <w:lang w:val="mk-MK"/>
        </w:rPr>
        <w:t>подготовка.</w:t>
      </w:r>
      <w:r w:rsidRPr="002852BB">
        <w:rPr>
          <w:rFonts w:ascii="Times New Roman" w:hAnsi="Times New Roman" w:cs="Times New Roman"/>
          <w:sz w:val="24"/>
          <w:szCs w:val="24"/>
          <w:lang w:val="mk-MK"/>
        </w:rPr>
        <w:t xml:space="preserve">  За таа цел</w:t>
      </w:r>
      <w:r w:rsidR="00F739B9" w:rsidRPr="002852BB">
        <w:rPr>
          <w:rFonts w:ascii="Times New Roman" w:hAnsi="Times New Roman" w:cs="Times New Roman"/>
          <w:sz w:val="24"/>
          <w:szCs w:val="24"/>
          <w:lang w:val="mk-MK"/>
        </w:rPr>
        <w:t>,</w:t>
      </w:r>
      <w:r w:rsidRPr="002852BB">
        <w:rPr>
          <w:rFonts w:ascii="Times New Roman" w:hAnsi="Times New Roman" w:cs="Times New Roman"/>
          <w:sz w:val="24"/>
          <w:szCs w:val="24"/>
          <w:lang w:val="mk-MK"/>
        </w:rPr>
        <w:t xml:space="preserve"> во загреана вода се додаваше 22,</w:t>
      </w:r>
      <w:r w:rsidRPr="002852BB">
        <w:rPr>
          <w:rFonts w:ascii="Times New Roman" w:hAnsi="Times New Roman" w:cs="Times New Roman"/>
          <w:sz w:val="24"/>
          <w:szCs w:val="24"/>
          <w:lang w:val="ru-RU"/>
        </w:rPr>
        <w:t>3</w:t>
      </w:r>
      <w:r w:rsidRPr="002852BB">
        <w:rPr>
          <w:rFonts w:ascii="Times New Roman" w:hAnsi="Times New Roman" w:cs="Times New Roman"/>
          <w:sz w:val="24"/>
          <w:szCs w:val="24"/>
        </w:rPr>
        <w:t>g</w:t>
      </w:r>
      <w:r w:rsidRPr="002852BB">
        <w:rPr>
          <w:rFonts w:ascii="Times New Roman" w:hAnsi="Times New Roman" w:cs="Times New Roman"/>
          <w:sz w:val="24"/>
          <w:szCs w:val="24"/>
          <w:lang w:val="mk-MK"/>
        </w:rPr>
        <w:t xml:space="preserve"> зеолит во форма на прав.  Со негово мешање се добиваше суспензија во течна агрегатна состојба </w:t>
      </w:r>
      <w:r w:rsidR="00BD5BC1">
        <w:rPr>
          <w:rFonts w:ascii="Times New Roman" w:hAnsi="Times New Roman" w:cs="Times New Roman"/>
          <w:sz w:val="24"/>
          <w:szCs w:val="24"/>
        </w:rPr>
        <w:t>(</w:t>
      </w:r>
      <w:r w:rsidRPr="002852BB">
        <w:rPr>
          <w:rFonts w:ascii="Times New Roman" w:hAnsi="Times New Roman" w:cs="Times New Roman"/>
          <w:sz w:val="24"/>
          <w:szCs w:val="24"/>
          <w:lang w:val="mk-MK"/>
        </w:rPr>
        <w:t>сл</w:t>
      </w:r>
      <w:r w:rsidR="00CD6A9B">
        <w:rPr>
          <w:rFonts w:ascii="Times New Roman" w:hAnsi="Times New Roman" w:cs="Times New Roman"/>
          <w:sz w:val="24"/>
          <w:szCs w:val="24"/>
          <w:lang w:val="mk-MK"/>
        </w:rPr>
        <w:t>ика</w:t>
      </w:r>
      <w:r w:rsidR="00F739B9" w:rsidRPr="002852BB">
        <w:rPr>
          <w:rFonts w:ascii="Times New Roman" w:hAnsi="Times New Roman" w:cs="Times New Roman"/>
          <w:sz w:val="24"/>
          <w:szCs w:val="24"/>
          <w:lang w:val="mk-MK"/>
        </w:rPr>
        <w:t xml:space="preserve"> бр. </w:t>
      </w:r>
      <w:r w:rsidRPr="002852BB">
        <w:rPr>
          <w:rFonts w:ascii="Times New Roman" w:hAnsi="Times New Roman" w:cs="Times New Roman"/>
          <w:sz w:val="24"/>
          <w:szCs w:val="24"/>
          <w:lang w:val="mk-MK"/>
        </w:rPr>
        <w:t>3 и</w:t>
      </w:r>
      <w:r w:rsidR="009F2F97">
        <w:rPr>
          <w:rFonts w:ascii="Times New Roman" w:hAnsi="Times New Roman" w:cs="Times New Roman"/>
          <w:sz w:val="24"/>
          <w:szCs w:val="24"/>
          <w:lang w:val="mk-MK"/>
        </w:rPr>
        <w:t xml:space="preserve"> слика бр.</w:t>
      </w:r>
      <w:r w:rsidRPr="002852BB">
        <w:rPr>
          <w:rFonts w:ascii="Times New Roman" w:hAnsi="Times New Roman" w:cs="Times New Roman"/>
          <w:sz w:val="24"/>
          <w:szCs w:val="24"/>
          <w:lang w:val="mk-MK"/>
        </w:rPr>
        <w:t xml:space="preserve"> 4</w:t>
      </w:r>
      <w:r w:rsidR="00BD5BC1">
        <w:rPr>
          <w:rFonts w:ascii="Times New Roman" w:hAnsi="Times New Roman" w:cs="Times New Roman"/>
          <w:sz w:val="24"/>
          <w:szCs w:val="24"/>
        </w:rPr>
        <w:t>).</w:t>
      </w:r>
    </w:p>
    <w:p w14:paraId="7C68A039" w14:textId="77777777" w:rsidR="00FA4357" w:rsidRPr="002852BB" w:rsidRDefault="00FA4357" w:rsidP="00E41AC8">
      <w:pPr>
        <w:spacing w:after="0" w:line="360" w:lineRule="auto"/>
        <w:ind w:firstLine="720"/>
        <w:jc w:val="center"/>
        <w:rPr>
          <w:rFonts w:ascii="Times New Roman" w:hAnsi="Times New Roman" w:cs="Times New Roman"/>
          <w:sz w:val="24"/>
          <w:szCs w:val="24"/>
          <w:lang w:val="mk-MK"/>
        </w:rPr>
      </w:pPr>
      <w:r w:rsidRPr="002852BB">
        <w:rPr>
          <w:rFonts w:ascii="Times New Roman" w:hAnsi="Times New Roman" w:cs="Times New Roman"/>
          <w:noProof/>
        </w:rPr>
        <w:drawing>
          <wp:inline distT="0" distB="0" distL="0" distR="0" wp14:anchorId="4FF31C22" wp14:editId="3C8B2948">
            <wp:extent cx="3410712" cy="3026664"/>
            <wp:effectExtent l="0" t="0" r="0" b="2540"/>
            <wp:docPr id="5" name="Picture 5" descr="A hand holding a container of fl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container of flou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3026664"/>
                    </a:xfrm>
                    <a:prstGeom prst="rect">
                      <a:avLst/>
                    </a:prstGeom>
                    <a:noFill/>
                    <a:ln>
                      <a:noFill/>
                    </a:ln>
                  </pic:spPr>
                </pic:pic>
              </a:graphicData>
            </a:graphic>
          </wp:inline>
        </w:drawing>
      </w:r>
    </w:p>
    <w:p w14:paraId="54D7A969" w14:textId="0EC7BAAE" w:rsidR="00FA4357" w:rsidRPr="008C01CB" w:rsidRDefault="00C6227B" w:rsidP="00E41AC8">
      <w:pPr>
        <w:spacing w:after="0" w:line="360" w:lineRule="auto"/>
        <w:jc w:val="both"/>
        <w:rPr>
          <w:rFonts w:ascii="Times New Roman" w:hAnsi="Times New Roman" w:cs="Times New Roman"/>
          <w:b/>
          <w:bCs/>
          <w:sz w:val="20"/>
          <w:szCs w:val="20"/>
          <w:lang w:val="mk-MK"/>
        </w:rPr>
      </w:pPr>
      <w:r>
        <w:rPr>
          <w:rFonts w:ascii="Times New Roman" w:hAnsi="Times New Roman" w:cs="Times New Roman"/>
          <w:sz w:val="24"/>
          <w:szCs w:val="24"/>
          <w:lang w:val="mk-MK"/>
        </w:rPr>
        <w:t xml:space="preserve">                                          </w:t>
      </w:r>
      <w:r w:rsidR="00FA4357" w:rsidRPr="008C01CB">
        <w:rPr>
          <w:rFonts w:ascii="Times New Roman" w:hAnsi="Times New Roman" w:cs="Times New Roman"/>
          <w:b/>
          <w:bCs/>
          <w:sz w:val="20"/>
          <w:szCs w:val="20"/>
          <w:lang w:val="mk-MK"/>
        </w:rPr>
        <w:t>Сл</w:t>
      </w:r>
      <w:r w:rsidR="00023F64" w:rsidRPr="008C01CB">
        <w:rPr>
          <w:rFonts w:ascii="Times New Roman" w:hAnsi="Times New Roman" w:cs="Times New Roman"/>
          <w:b/>
          <w:bCs/>
          <w:sz w:val="20"/>
          <w:szCs w:val="20"/>
          <w:lang w:val="mk-MK"/>
        </w:rPr>
        <w:t>ика</w:t>
      </w:r>
      <w:r w:rsidR="00F739B9" w:rsidRPr="008C01CB">
        <w:rPr>
          <w:rFonts w:ascii="Times New Roman" w:hAnsi="Times New Roman" w:cs="Times New Roman"/>
          <w:b/>
          <w:bCs/>
          <w:sz w:val="20"/>
          <w:szCs w:val="20"/>
          <w:lang w:val="mk-MK"/>
        </w:rPr>
        <w:t xml:space="preserve"> бр. </w:t>
      </w:r>
      <w:r w:rsidR="00FA4357" w:rsidRPr="008C01CB">
        <w:rPr>
          <w:rFonts w:ascii="Times New Roman" w:hAnsi="Times New Roman" w:cs="Times New Roman"/>
          <w:b/>
          <w:bCs/>
          <w:sz w:val="20"/>
          <w:szCs w:val="20"/>
          <w:lang w:val="mk-MK"/>
        </w:rPr>
        <w:t>3. Мерење зеолит во форма на прав</w:t>
      </w:r>
    </w:p>
    <w:p w14:paraId="708B00FA" w14:textId="3ABA6469" w:rsidR="00FA4357" w:rsidRPr="002852BB" w:rsidRDefault="00FA4357" w:rsidP="00E41AC8">
      <w:pPr>
        <w:spacing w:after="0" w:line="360" w:lineRule="auto"/>
        <w:ind w:firstLine="720"/>
        <w:jc w:val="center"/>
        <w:rPr>
          <w:rFonts w:ascii="Times New Roman" w:hAnsi="Times New Roman" w:cs="Times New Roman"/>
          <w:sz w:val="24"/>
          <w:szCs w:val="24"/>
        </w:rPr>
      </w:pPr>
      <w:r w:rsidRPr="002852BB">
        <w:rPr>
          <w:rFonts w:ascii="Times New Roman" w:hAnsi="Times New Roman" w:cs="Times New Roman"/>
          <w:noProof/>
        </w:rPr>
        <w:lastRenderedPageBreak/>
        <w:drawing>
          <wp:inline distT="0" distB="0" distL="0" distR="0" wp14:anchorId="41BB7C55" wp14:editId="509DA62A">
            <wp:extent cx="3162300" cy="2806223"/>
            <wp:effectExtent l="0" t="0" r="0" b="0"/>
            <wp:docPr id="1279814947" name="Picture 2" descr="A person pouring liquid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14947" name="Picture 2" descr="A person pouring liquid into a bow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322" cy="2808905"/>
                    </a:xfrm>
                    <a:prstGeom prst="rect">
                      <a:avLst/>
                    </a:prstGeom>
                    <a:noFill/>
                  </pic:spPr>
                </pic:pic>
              </a:graphicData>
            </a:graphic>
          </wp:inline>
        </w:drawing>
      </w:r>
    </w:p>
    <w:p w14:paraId="1FB15CE0" w14:textId="1E95F0FE" w:rsidR="00FA4357" w:rsidRPr="008C01CB" w:rsidRDefault="00FA4357" w:rsidP="00E41AC8">
      <w:pPr>
        <w:spacing w:after="0" w:line="360" w:lineRule="auto"/>
        <w:jc w:val="center"/>
        <w:rPr>
          <w:rFonts w:ascii="Times New Roman" w:hAnsi="Times New Roman" w:cs="Times New Roman"/>
          <w:b/>
          <w:bCs/>
          <w:sz w:val="20"/>
          <w:szCs w:val="20"/>
          <w:lang w:val="mk-MK"/>
        </w:rPr>
      </w:pPr>
      <w:r w:rsidRPr="008C01CB">
        <w:rPr>
          <w:rFonts w:ascii="Times New Roman" w:hAnsi="Times New Roman" w:cs="Times New Roman"/>
          <w:b/>
          <w:bCs/>
          <w:sz w:val="20"/>
          <w:szCs w:val="20"/>
          <w:lang w:val="mk-MK"/>
        </w:rPr>
        <w:t>Сл</w:t>
      </w:r>
      <w:r w:rsidR="00023F64" w:rsidRPr="008C01CB">
        <w:rPr>
          <w:rFonts w:ascii="Times New Roman" w:hAnsi="Times New Roman" w:cs="Times New Roman"/>
          <w:b/>
          <w:bCs/>
          <w:sz w:val="20"/>
          <w:szCs w:val="20"/>
          <w:lang w:val="mk-MK"/>
        </w:rPr>
        <w:t>ика</w:t>
      </w:r>
      <w:r w:rsidR="00BD5BC1">
        <w:rPr>
          <w:rFonts w:ascii="Times New Roman" w:hAnsi="Times New Roman" w:cs="Times New Roman"/>
          <w:b/>
          <w:bCs/>
          <w:sz w:val="20"/>
          <w:szCs w:val="20"/>
        </w:rPr>
        <w:t xml:space="preserve"> </w:t>
      </w:r>
      <w:r w:rsidR="00BD5BC1">
        <w:rPr>
          <w:rFonts w:ascii="Times New Roman" w:hAnsi="Times New Roman" w:cs="Times New Roman"/>
          <w:b/>
          <w:bCs/>
          <w:sz w:val="20"/>
          <w:szCs w:val="20"/>
          <w:lang w:val="mk-MK"/>
        </w:rPr>
        <w:t>бр.</w:t>
      </w:r>
      <w:r w:rsidRPr="008C01CB">
        <w:rPr>
          <w:rFonts w:ascii="Times New Roman" w:hAnsi="Times New Roman" w:cs="Times New Roman"/>
          <w:b/>
          <w:bCs/>
          <w:sz w:val="20"/>
          <w:szCs w:val="20"/>
          <w:lang w:val="mk-MK"/>
        </w:rPr>
        <w:t xml:space="preserve">4. Подготовка на </w:t>
      </w:r>
      <w:r w:rsidR="00F739B9" w:rsidRPr="008C01CB">
        <w:rPr>
          <w:rFonts w:ascii="Times New Roman" w:hAnsi="Times New Roman" w:cs="Times New Roman"/>
          <w:b/>
          <w:bCs/>
          <w:sz w:val="20"/>
          <w:szCs w:val="20"/>
          <w:lang w:val="mk-MK"/>
        </w:rPr>
        <w:t>з</w:t>
      </w:r>
      <w:r w:rsidRPr="008C01CB">
        <w:rPr>
          <w:rFonts w:ascii="Times New Roman" w:hAnsi="Times New Roman" w:cs="Times New Roman"/>
          <w:b/>
          <w:bCs/>
          <w:sz w:val="20"/>
          <w:szCs w:val="20"/>
          <w:lang w:val="mk-MK"/>
        </w:rPr>
        <w:t>еолит (зеолит во форма на прав и загреана вода)</w:t>
      </w:r>
    </w:p>
    <w:p w14:paraId="0C9EF072" w14:textId="77777777" w:rsidR="00C6227B" w:rsidRPr="002852BB" w:rsidRDefault="00C6227B" w:rsidP="00E41AC8">
      <w:pPr>
        <w:spacing w:after="0" w:line="360" w:lineRule="auto"/>
        <w:jc w:val="both"/>
        <w:rPr>
          <w:rFonts w:ascii="Times New Roman" w:hAnsi="Times New Roman" w:cs="Times New Roman"/>
          <w:sz w:val="24"/>
          <w:szCs w:val="24"/>
          <w:lang w:val="mk-MK"/>
        </w:rPr>
      </w:pPr>
    </w:p>
    <w:p w14:paraId="7244C022" w14:textId="4FB37FB7" w:rsidR="00FA4357" w:rsidRDefault="00FA4357" w:rsidP="00A944CA">
      <w:pPr>
        <w:spacing w:after="0" w:line="360" w:lineRule="auto"/>
        <w:ind w:firstLine="720"/>
        <w:jc w:val="both"/>
        <w:rPr>
          <w:rFonts w:ascii="Times New Roman" w:hAnsi="Times New Roman" w:cs="Times New Roman"/>
          <w:sz w:val="24"/>
          <w:szCs w:val="24"/>
        </w:rPr>
      </w:pPr>
      <w:r w:rsidRPr="002852BB">
        <w:rPr>
          <w:rFonts w:ascii="Times New Roman" w:hAnsi="Times New Roman" w:cs="Times New Roman"/>
          <w:sz w:val="24"/>
          <w:szCs w:val="24"/>
          <w:lang w:val="mk-MK"/>
        </w:rPr>
        <w:t>Оваа суспензија потоа беше додавана на 2</w:t>
      </w:r>
      <w:r w:rsidR="00B67FC1" w:rsidRPr="002852BB">
        <w:rPr>
          <w:rFonts w:ascii="Times New Roman" w:hAnsi="Times New Roman" w:cs="Times New Roman"/>
          <w:sz w:val="24"/>
          <w:szCs w:val="24"/>
          <w:lang w:val="mk-MK"/>
        </w:rPr>
        <w:t>,4</w:t>
      </w:r>
      <w:r w:rsidRPr="002852BB">
        <w:rPr>
          <w:rFonts w:ascii="Times New Roman" w:hAnsi="Times New Roman" w:cs="Times New Roman"/>
          <w:sz w:val="24"/>
          <w:szCs w:val="24"/>
          <w:lang w:val="mk-MK"/>
        </w:rPr>
        <w:t xml:space="preserve"> </w:t>
      </w:r>
      <w:r w:rsidR="002F4C6F" w:rsidRPr="002852BB">
        <w:rPr>
          <w:rFonts w:ascii="Times New Roman" w:hAnsi="Times New Roman" w:cs="Times New Roman"/>
          <w:sz w:val="24"/>
          <w:szCs w:val="24"/>
          <w:lang w:val="mk-MK"/>
        </w:rPr>
        <w:t>к</w:t>
      </w:r>
      <w:r w:rsidRPr="002852BB">
        <w:rPr>
          <w:rFonts w:ascii="Times New Roman" w:hAnsi="Times New Roman" w:cs="Times New Roman"/>
          <w:sz w:val="24"/>
          <w:szCs w:val="24"/>
        </w:rPr>
        <w:t>g</w:t>
      </w:r>
      <w:r w:rsidR="00F739B9" w:rsidRPr="002852BB">
        <w:rPr>
          <w:rFonts w:ascii="Times New Roman" w:hAnsi="Times New Roman" w:cs="Times New Roman"/>
          <w:sz w:val="24"/>
          <w:szCs w:val="24"/>
          <w:lang w:val="mk-MK"/>
        </w:rPr>
        <w:t xml:space="preserve"> </w:t>
      </w:r>
      <w:r w:rsidR="002F4C6F" w:rsidRPr="002852BB">
        <w:rPr>
          <w:rFonts w:ascii="Times New Roman" w:hAnsi="Times New Roman" w:cs="Times New Roman"/>
          <w:sz w:val="24"/>
          <w:szCs w:val="24"/>
          <w:lang w:val="mk-MK"/>
        </w:rPr>
        <w:t xml:space="preserve">комерцијална </w:t>
      </w:r>
      <w:r w:rsidRPr="002852BB">
        <w:rPr>
          <w:rFonts w:ascii="Times New Roman" w:hAnsi="Times New Roman" w:cs="Times New Roman"/>
          <w:sz w:val="24"/>
          <w:szCs w:val="24"/>
          <w:lang w:val="mk-MK"/>
        </w:rPr>
        <w:t>храна. Целата смеса се мешаше рачно 2-3 минути додека не дојде</w:t>
      </w:r>
      <w:r w:rsidR="00F739B9" w:rsidRPr="002852BB">
        <w:rPr>
          <w:rFonts w:ascii="Times New Roman" w:hAnsi="Times New Roman" w:cs="Times New Roman"/>
          <w:sz w:val="24"/>
          <w:szCs w:val="24"/>
          <w:lang w:val="mk-MK"/>
        </w:rPr>
        <w:t>ше</w:t>
      </w:r>
      <w:r w:rsidRPr="002852BB">
        <w:rPr>
          <w:rFonts w:ascii="Times New Roman" w:hAnsi="Times New Roman" w:cs="Times New Roman"/>
          <w:sz w:val="24"/>
          <w:szCs w:val="24"/>
          <w:lang w:val="mk-MK"/>
        </w:rPr>
        <w:t xml:space="preserve"> до соединување на </w:t>
      </w:r>
      <w:r w:rsidR="002F4C6F" w:rsidRPr="002852BB">
        <w:rPr>
          <w:rFonts w:ascii="Times New Roman" w:hAnsi="Times New Roman" w:cs="Times New Roman"/>
          <w:sz w:val="24"/>
          <w:szCs w:val="24"/>
          <w:lang w:val="mk-MK"/>
        </w:rPr>
        <w:t xml:space="preserve">суспензијата </w:t>
      </w:r>
      <w:r w:rsidRPr="002852BB">
        <w:rPr>
          <w:rFonts w:ascii="Times New Roman" w:hAnsi="Times New Roman" w:cs="Times New Roman"/>
          <w:sz w:val="24"/>
          <w:szCs w:val="24"/>
          <w:lang w:val="mk-MK"/>
        </w:rPr>
        <w:t>со комерцијалната храна</w:t>
      </w:r>
      <w:r w:rsidR="00F739B9" w:rsidRPr="002852BB">
        <w:rPr>
          <w:rFonts w:ascii="Times New Roman" w:hAnsi="Times New Roman" w:cs="Times New Roman"/>
          <w:sz w:val="24"/>
          <w:szCs w:val="24"/>
          <w:lang w:val="mk-MK"/>
        </w:rPr>
        <w:t>,</w:t>
      </w:r>
      <w:r w:rsidR="0062286B">
        <w:rPr>
          <w:rFonts w:ascii="Times New Roman" w:hAnsi="Times New Roman" w:cs="Times New Roman"/>
          <w:sz w:val="24"/>
          <w:szCs w:val="24"/>
          <w:lang w:val="mk-MK"/>
        </w:rPr>
        <w:t>(</w:t>
      </w:r>
      <w:r w:rsidRPr="002852BB">
        <w:rPr>
          <w:rFonts w:ascii="Times New Roman" w:hAnsi="Times New Roman" w:cs="Times New Roman"/>
          <w:sz w:val="24"/>
          <w:szCs w:val="24"/>
          <w:lang w:val="mk-MK"/>
        </w:rPr>
        <w:t xml:space="preserve"> сл</w:t>
      </w:r>
      <w:r w:rsidR="009C7346">
        <w:rPr>
          <w:rFonts w:ascii="Times New Roman" w:hAnsi="Times New Roman" w:cs="Times New Roman"/>
          <w:sz w:val="24"/>
          <w:szCs w:val="24"/>
          <w:lang w:val="mk-MK"/>
        </w:rPr>
        <w:t>ика</w:t>
      </w:r>
      <w:r w:rsidR="00F739B9" w:rsidRPr="002852BB">
        <w:rPr>
          <w:rFonts w:ascii="Times New Roman" w:hAnsi="Times New Roman" w:cs="Times New Roman"/>
          <w:sz w:val="24"/>
          <w:szCs w:val="24"/>
          <w:lang w:val="mk-MK"/>
        </w:rPr>
        <w:t xml:space="preserve"> бр. </w:t>
      </w:r>
      <w:r w:rsidRPr="002852BB">
        <w:rPr>
          <w:rFonts w:ascii="Times New Roman" w:hAnsi="Times New Roman" w:cs="Times New Roman"/>
          <w:sz w:val="24"/>
          <w:szCs w:val="24"/>
          <w:lang w:val="mk-MK"/>
        </w:rPr>
        <w:t>5</w:t>
      </w:r>
      <w:r w:rsidR="0062286B">
        <w:rPr>
          <w:rFonts w:ascii="Times New Roman" w:hAnsi="Times New Roman" w:cs="Times New Roman"/>
          <w:sz w:val="24"/>
          <w:szCs w:val="24"/>
          <w:lang w:val="mk-MK"/>
        </w:rPr>
        <w:t>)</w:t>
      </w:r>
      <w:r w:rsidRPr="002852BB">
        <w:rPr>
          <w:rFonts w:ascii="Times New Roman" w:hAnsi="Times New Roman" w:cs="Times New Roman"/>
          <w:sz w:val="24"/>
          <w:szCs w:val="24"/>
          <w:lang w:val="mk-MK"/>
        </w:rPr>
        <w:t>.</w:t>
      </w:r>
    </w:p>
    <w:p w14:paraId="330B4168" w14:textId="77777777" w:rsidR="008C01CB" w:rsidRPr="008C01CB" w:rsidRDefault="008C01CB" w:rsidP="00E41AC8">
      <w:pPr>
        <w:spacing w:after="0" w:line="360" w:lineRule="auto"/>
        <w:jc w:val="both"/>
        <w:rPr>
          <w:rFonts w:ascii="Times New Roman" w:hAnsi="Times New Roman" w:cs="Times New Roman"/>
          <w:sz w:val="24"/>
          <w:szCs w:val="24"/>
        </w:rPr>
      </w:pPr>
    </w:p>
    <w:p w14:paraId="528BD27C" w14:textId="77777777" w:rsidR="00FA4357" w:rsidRPr="002852BB" w:rsidRDefault="00FA4357" w:rsidP="00E41AC8">
      <w:pPr>
        <w:spacing w:after="0" w:line="360" w:lineRule="auto"/>
        <w:jc w:val="center"/>
        <w:rPr>
          <w:rFonts w:ascii="Times New Roman" w:hAnsi="Times New Roman" w:cs="Times New Roman"/>
          <w:sz w:val="24"/>
          <w:szCs w:val="24"/>
          <w:lang w:val="mk-MK"/>
        </w:rPr>
      </w:pPr>
      <w:r w:rsidRPr="002852BB">
        <w:rPr>
          <w:rFonts w:ascii="Times New Roman" w:hAnsi="Times New Roman" w:cs="Times New Roman"/>
          <w:noProof/>
        </w:rPr>
        <w:drawing>
          <wp:inline distT="0" distB="0" distL="0" distR="0" wp14:anchorId="4AFC7891" wp14:editId="52AA2E50">
            <wp:extent cx="3263018" cy="2895600"/>
            <wp:effectExtent l="0" t="0" r="0" b="0"/>
            <wp:docPr id="1215964552" name="Picture 1215964552" descr="A person pouring liquid into a blu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64552" name="Picture 1215964552" descr="A person pouring liquid into a blue bow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6246" cy="2898465"/>
                    </a:xfrm>
                    <a:prstGeom prst="rect">
                      <a:avLst/>
                    </a:prstGeom>
                    <a:noFill/>
                    <a:ln>
                      <a:noFill/>
                    </a:ln>
                  </pic:spPr>
                </pic:pic>
              </a:graphicData>
            </a:graphic>
          </wp:inline>
        </w:drawing>
      </w:r>
    </w:p>
    <w:p w14:paraId="5916BBE2" w14:textId="1D96893D" w:rsidR="00FA4357" w:rsidRPr="008C01CB" w:rsidRDefault="00FA4357" w:rsidP="00E41AC8">
      <w:pPr>
        <w:spacing w:after="0" w:line="360" w:lineRule="auto"/>
        <w:jc w:val="center"/>
        <w:rPr>
          <w:rFonts w:ascii="Times New Roman" w:hAnsi="Times New Roman" w:cs="Times New Roman"/>
          <w:b/>
          <w:bCs/>
          <w:sz w:val="20"/>
          <w:szCs w:val="20"/>
          <w:lang w:val="mk-MK"/>
        </w:rPr>
      </w:pPr>
      <w:r w:rsidRPr="008C01CB">
        <w:rPr>
          <w:rFonts w:ascii="Times New Roman" w:hAnsi="Times New Roman" w:cs="Times New Roman"/>
          <w:b/>
          <w:bCs/>
          <w:sz w:val="20"/>
          <w:szCs w:val="20"/>
          <w:lang w:val="mk-MK"/>
        </w:rPr>
        <w:t>Сл</w:t>
      </w:r>
      <w:r w:rsidR="00023F64" w:rsidRPr="008C01CB">
        <w:rPr>
          <w:rFonts w:ascii="Times New Roman" w:hAnsi="Times New Roman" w:cs="Times New Roman"/>
          <w:b/>
          <w:bCs/>
          <w:sz w:val="20"/>
          <w:szCs w:val="20"/>
          <w:lang w:val="mk-MK"/>
        </w:rPr>
        <w:t>ика</w:t>
      </w:r>
      <w:r w:rsidR="00F739B9" w:rsidRPr="008C01CB">
        <w:rPr>
          <w:rFonts w:ascii="Times New Roman" w:hAnsi="Times New Roman" w:cs="Times New Roman"/>
          <w:b/>
          <w:bCs/>
          <w:sz w:val="20"/>
          <w:szCs w:val="20"/>
          <w:lang w:val="mk-MK"/>
        </w:rPr>
        <w:t xml:space="preserve"> бр. </w:t>
      </w:r>
      <w:r w:rsidRPr="008C01CB">
        <w:rPr>
          <w:rFonts w:ascii="Times New Roman" w:hAnsi="Times New Roman" w:cs="Times New Roman"/>
          <w:b/>
          <w:bCs/>
          <w:sz w:val="20"/>
          <w:szCs w:val="20"/>
          <w:lang w:val="mk-MK"/>
        </w:rPr>
        <w:t>5. Мешање зеолит со конзумна храна</w:t>
      </w:r>
    </w:p>
    <w:p w14:paraId="01F96E2B" w14:textId="77777777" w:rsidR="008C01CB" w:rsidRDefault="008C01CB" w:rsidP="00E41AC8">
      <w:pPr>
        <w:pStyle w:val="102"/>
        <w:spacing w:before="0" w:after="0" w:line="360" w:lineRule="auto"/>
        <w:rPr>
          <w:rFonts w:ascii="Times New Roman" w:hAnsi="Times New Roman" w:cs="Times New Roman"/>
          <w:lang w:val="en-US"/>
        </w:rPr>
      </w:pPr>
    </w:p>
    <w:p w14:paraId="0C00D1BC" w14:textId="77777777" w:rsidR="008C01CB" w:rsidRDefault="008C01CB" w:rsidP="00E41AC8">
      <w:pPr>
        <w:pStyle w:val="102"/>
        <w:spacing w:before="0" w:after="0" w:line="360" w:lineRule="auto"/>
        <w:rPr>
          <w:rFonts w:ascii="Times New Roman" w:hAnsi="Times New Roman" w:cs="Times New Roman"/>
          <w:lang w:val="en-US"/>
        </w:rPr>
      </w:pPr>
    </w:p>
    <w:p w14:paraId="5832A8F6" w14:textId="167AE0B5" w:rsidR="00FA4357" w:rsidRPr="002852BB" w:rsidRDefault="009C7346" w:rsidP="00A944CA">
      <w:pPr>
        <w:pStyle w:val="102"/>
        <w:spacing w:before="0" w:after="0" w:line="360" w:lineRule="auto"/>
        <w:ind w:firstLine="630"/>
        <w:rPr>
          <w:rFonts w:ascii="Times New Roman" w:hAnsi="Times New Roman" w:cs="Times New Roman"/>
        </w:rPr>
      </w:pPr>
      <w:r w:rsidRPr="002852BB">
        <w:rPr>
          <w:rFonts w:ascii="Times New Roman" w:hAnsi="Times New Roman" w:cs="Times New Roman"/>
        </w:rPr>
        <w:lastRenderedPageBreak/>
        <w:t>Во</w:t>
      </w:r>
      <w:r>
        <w:rPr>
          <w:rFonts w:ascii="Times New Roman" w:hAnsi="Times New Roman" w:cs="Times New Roman"/>
        </w:rPr>
        <w:t xml:space="preserve"> храната со која се хранеше конторлната група В во базен</w:t>
      </w:r>
      <w:r w:rsidRPr="002852BB">
        <w:rPr>
          <w:rFonts w:ascii="Times New Roman" w:hAnsi="Times New Roman" w:cs="Times New Roman"/>
        </w:rPr>
        <w:t xml:space="preserve"> бр. 2</w:t>
      </w:r>
      <w:r>
        <w:rPr>
          <w:rFonts w:ascii="Times New Roman" w:hAnsi="Times New Roman" w:cs="Times New Roman"/>
        </w:rPr>
        <w:t>4, зеолитот беше додаван во концентрација од</w:t>
      </w:r>
      <w:r w:rsidRPr="002852BB">
        <w:rPr>
          <w:rFonts w:ascii="Times New Roman" w:hAnsi="Times New Roman" w:cs="Times New Roman"/>
        </w:rPr>
        <w:t xml:space="preserve"> </w:t>
      </w:r>
      <w:r>
        <w:rPr>
          <w:rFonts w:ascii="Times New Roman" w:hAnsi="Times New Roman" w:cs="Times New Roman"/>
        </w:rPr>
        <w:t>2</w:t>
      </w:r>
      <w:r w:rsidRPr="002852BB">
        <w:rPr>
          <w:rFonts w:ascii="Times New Roman" w:hAnsi="Times New Roman" w:cs="Times New Roman"/>
        </w:rPr>
        <w:t xml:space="preserve">%. </w:t>
      </w:r>
      <w:r w:rsidR="00FA4357" w:rsidRPr="002852BB">
        <w:rPr>
          <w:rFonts w:ascii="Times New Roman" w:hAnsi="Times New Roman" w:cs="Times New Roman"/>
        </w:rPr>
        <w:t>П</w:t>
      </w:r>
      <w:r w:rsidR="00F739B9" w:rsidRPr="002852BB">
        <w:rPr>
          <w:rFonts w:ascii="Times New Roman" w:hAnsi="Times New Roman" w:cs="Times New Roman"/>
        </w:rPr>
        <w:t>одготовката</w:t>
      </w:r>
      <w:r w:rsidR="00FA4357" w:rsidRPr="002852BB">
        <w:rPr>
          <w:rFonts w:ascii="Times New Roman" w:hAnsi="Times New Roman" w:cs="Times New Roman"/>
        </w:rPr>
        <w:t xml:space="preserve"> беше идентично изведена како во </w:t>
      </w:r>
      <w:r w:rsidR="0082243F">
        <w:rPr>
          <w:rFonts w:ascii="Times New Roman" w:hAnsi="Times New Roman" w:cs="Times New Roman"/>
        </w:rPr>
        <w:t>група Б</w:t>
      </w:r>
      <w:r w:rsidR="00FA4357" w:rsidRPr="002852BB">
        <w:rPr>
          <w:rFonts w:ascii="Times New Roman" w:hAnsi="Times New Roman" w:cs="Times New Roman"/>
          <w:lang w:val="ru-RU"/>
        </w:rPr>
        <w:t>,</w:t>
      </w:r>
      <w:r w:rsidR="00FA4357" w:rsidRPr="002852BB">
        <w:rPr>
          <w:rFonts w:ascii="Times New Roman" w:hAnsi="Times New Roman" w:cs="Times New Roman"/>
        </w:rPr>
        <w:t xml:space="preserve"> но</w:t>
      </w:r>
      <w:r w:rsidR="00F739B9" w:rsidRPr="002852BB">
        <w:rPr>
          <w:rFonts w:ascii="Times New Roman" w:hAnsi="Times New Roman" w:cs="Times New Roman"/>
        </w:rPr>
        <w:t xml:space="preserve"> </w:t>
      </w:r>
      <w:r w:rsidR="00FA4357" w:rsidRPr="002852BB">
        <w:rPr>
          <w:rFonts w:ascii="Times New Roman" w:hAnsi="Times New Roman" w:cs="Times New Roman"/>
        </w:rPr>
        <w:t xml:space="preserve">во различни концентрации. Во загреана вода беше додадено 44 g. </w:t>
      </w:r>
      <w:r w:rsidR="00F739B9" w:rsidRPr="002852BB">
        <w:rPr>
          <w:rFonts w:ascii="Times New Roman" w:hAnsi="Times New Roman" w:cs="Times New Roman"/>
        </w:rPr>
        <w:t>з</w:t>
      </w:r>
      <w:r w:rsidR="00FA4357" w:rsidRPr="002852BB">
        <w:rPr>
          <w:rFonts w:ascii="Times New Roman" w:hAnsi="Times New Roman" w:cs="Times New Roman"/>
        </w:rPr>
        <w:t>еолит во форма на прав. Со негово мешање се доби суспензија во течна агрегатна состојба која беше додадена на 2</w:t>
      </w:r>
      <w:r w:rsidR="006538EB" w:rsidRPr="002852BB">
        <w:rPr>
          <w:rFonts w:ascii="Times New Roman" w:hAnsi="Times New Roman" w:cs="Times New Roman"/>
        </w:rPr>
        <w:t>,2</w:t>
      </w:r>
      <w:r w:rsidR="00FA4357" w:rsidRPr="002852BB">
        <w:rPr>
          <w:rFonts w:ascii="Times New Roman" w:hAnsi="Times New Roman" w:cs="Times New Roman"/>
        </w:rPr>
        <w:t xml:space="preserve"> </w:t>
      </w:r>
      <w:r w:rsidR="00404457" w:rsidRPr="002852BB">
        <w:rPr>
          <w:rFonts w:ascii="Times New Roman" w:hAnsi="Times New Roman" w:cs="Times New Roman"/>
        </w:rPr>
        <w:t>к</w:t>
      </w:r>
      <w:r w:rsidR="00FA4357" w:rsidRPr="002852BB">
        <w:rPr>
          <w:rFonts w:ascii="Times New Roman" w:hAnsi="Times New Roman" w:cs="Times New Roman"/>
          <w:lang w:val="en-US"/>
        </w:rPr>
        <w:t>g</w:t>
      </w:r>
      <w:r w:rsidR="00F739B9" w:rsidRPr="002852BB">
        <w:rPr>
          <w:rFonts w:ascii="Times New Roman" w:hAnsi="Times New Roman" w:cs="Times New Roman"/>
        </w:rPr>
        <w:t>.</w:t>
      </w:r>
      <w:r w:rsidR="00FA4357" w:rsidRPr="002852BB">
        <w:rPr>
          <w:rFonts w:ascii="Times New Roman" w:hAnsi="Times New Roman" w:cs="Times New Roman"/>
        </w:rPr>
        <w:t xml:space="preserve"> конзумна храна. Целата смеса се мешаше рачно </w:t>
      </w:r>
      <w:r w:rsidR="00F739B9" w:rsidRPr="002852BB">
        <w:rPr>
          <w:rFonts w:ascii="Times New Roman" w:hAnsi="Times New Roman" w:cs="Times New Roman"/>
        </w:rPr>
        <w:t xml:space="preserve">од </w:t>
      </w:r>
      <w:r w:rsidR="00FA4357" w:rsidRPr="002852BB">
        <w:rPr>
          <w:rFonts w:ascii="Times New Roman" w:hAnsi="Times New Roman" w:cs="Times New Roman"/>
        </w:rPr>
        <w:t xml:space="preserve">2 до 3 минути додека не се соедини </w:t>
      </w:r>
      <w:r w:rsidR="00404457" w:rsidRPr="002852BB">
        <w:rPr>
          <w:rFonts w:ascii="Times New Roman" w:hAnsi="Times New Roman" w:cs="Times New Roman"/>
        </w:rPr>
        <w:t>суспензијата</w:t>
      </w:r>
      <w:r w:rsidR="00F739B9" w:rsidRPr="002852BB">
        <w:rPr>
          <w:rFonts w:ascii="Times New Roman" w:hAnsi="Times New Roman" w:cs="Times New Roman"/>
        </w:rPr>
        <w:t xml:space="preserve"> </w:t>
      </w:r>
      <w:r w:rsidR="00FA4357" w:rsidRPr="002852BB">
        <w:rPr>
          <w:rFonts w:ascii="Times New Roman" w:hAnsi="Times New Roman" w:cs="Times New Roman"/>
        </w:rPr>
        <w:t>со комерцијалната храна.</w:t>
      </w:r>
    </w:p>
    <w:p w14:paraId="046C5008" w14:textId="77777777" w:rsidR="00D36435" w:rsidRDefault="00D36435" w:rsidP="00E41AC8">
      <w:pPr>
        <w:pStyle w:val="102"/>
        <w:numPr>
          <w:ilvl w:val="0"/>
          <w:numId w:val="11"/>
        </w:numPr>
        <w:spacing w:before="0" w:after="0" w:line="360" w:lineRule="auto"/>
        <w:rPr>
          <w:rFonts w:ascii="Times New Roman" w:hAnsi="Times New Roman" w:cs="Times New Roman"/>
          <w:b/>
          <w:bCs w:val="0"/>
        </w:rPr>
      </w:pPr>
      <w:r>
        <w:rPr>
          <w:rFonts w:ascii="Times New Roman" w:hAnsi="Times New Roman" w:cs="Times New Roman"/>
          <w:b/>
          <w:bCs w:val="0"/>
        </w:rPr>
        <w:br w:type="page"/>
      </w:r>
    </w:p>
    <w:p w14:paraId="2A88D9BC" w14:textId="28285C9E" w:rsidR="00FA4357" w:rsidRPr="002852BB" w:rsidRDefault="00FA4357" w:rsidP="00E41AC8">
      <w:pPr>
        <w:pStyle w:val="102"/>
        <w:numPr>
          <w:ilvl w:val="1"/>
          <w:numId w:val="14"/>
        </w:numPr>
        <w:spacing w:before="0" w:after="0" w:line="360" w:lineRule="auto"/>
        <w:rPr>
          <w:rFonts w:ascii="Times New Roman" w:hAnsi="Times New Roman" w:cs="Times New Roman"/>
          <w:b/>
          <w:bCs w:val="0"/>
        </w:rPr>
      </w:pPr>
      <w:r w:rsidRPr="002852BB">
        <w:rPr>
          <w:rFonts w:ascii="Times New Roman" w:hAnsi="Times New Roman" w:cs="Times New Roman"/>
          <w:b/>
          <w:bCs w:val="0"/>
        </w:rPr>
        <w:lastRenderedPageBreak/>
        <w:t>КОНТРОЛНИ МЕРЕЊА</w:t>
      </w:r>
    </w:p>
    <w:p w14:paraId="17DDA530" w14:textId="77777777" w:rsidR="00491880" w:rsidRDefault="00FA4357" w:rsidP="00A944CA">
      <w:pPr>
        <w:spacing w:after="0" w:line="360" w:lineRule="auto"/>
        <w:ind w:firstLine="630"/>
        <w:jc w:val="both"/>
        <w:rPr>
          <w:rFonts w:ascii="Times New Roman" w:hAnsi="Times New Roman" w:cs="Times New Roman"/>
          <w:color w:val="000000" w:themeColor="text1"/>
          <w:kern w:val="0"/>
          <w:sz w:val="24"/>
          <w:szCs w:val="24"/>
          <w:lang w:val="mk-MK"/>
        </w:rPr>
      </w:pPr>
      <w:r w:rsidRPr="002852BB">
        <w:rPr>
          <w:rFonts w:ascii="Times New Roman" w:hAnsi="Times New Roman" w:cs="Times New Roman"/>
          <w:color w:val="000000" w:themeColor="text1"/>
          <w:kern w:val="0"/>
          <w:sz w:val="24"/>
          <w:szCs w:val="24"/>
          <w:lang w:val="mk-MK"/>
        </w:rPr>
        <w:t xml:space="preserve">Кај секоја </w:t>
      </w:r>
      <w:r w:rsidR="00404457" w:rsidRPr="002852BB">
        <w:rPr>
          <w:rFonts w:ascii="Times New Roman" w:hAnsi="Times New Roman" w:cs="Times New Roman"/>
          <w:color w:val="000000" w:themeColor="text1"/>
          <w:kern w:val="0"/>
          <w:sz w:val="24"/>
          <w:szCs w:val="24"/>
          <w:lang w:val="mk-MK"/>
        </w:rPr>
        <w:t xml:space="preserve">група </w:t>
      </w:r>
      <w:r w:rsidRPr="002852BB">
        <w:rPr>
          <w:rFonts w:ascii="Times New Roman" w:hAnsi="Times New Roman" w:cs="Times New Roman"/>
          <w:color w:val="000000" w:themeColor="text1"/>
          <w:kern w:val="0"/>
          <w:sz w:val="24"/>
          <w:szCs w:val="24"/>
          <w:lang w:val="mk-MK"/>
        </w:rPr>
        <w:t>беа спроведени контролни мерења во различен временски период, од почеток до крај на експериментот.</w:t>
      </w:r>
    </w:p>
    <w:p w14:paraId="5F463BC8" w14:textId="439DCD66" w:rsidR="00FA4357" w:rsidRPr="002852BB" w:rsidRDefault="00FA4357" w:rsidP="00E41AC8">
      <w:pPr>
        <w:spacing w:after="0" w:line="360" w:lineRule="auto"/>
        <w:ind w:firstLine="720"/>
        <w:jc w:val="both"/>
        <w:rPr>
          <w:rFonts w:ascii="Times New Roman" w:hAnsi="Times New Roman" w:cs="Times New Roman"/>
          <w:color w:val="000000" w:themeColor="text1"/>
          <w:kern w:val="0"/>
          <w:sz w:val="24"/>
          <w:szCs w:val="24"/>
          <w:lang w:val="mk-MK"/>
        </w:rPr>
      </w:pPr>
      <w:r w:rsidRPr="002852BB">
        <w:rPr>
          <w:rFonts w:ascii="Times New Roman" w:hAnsi="Times New Roman" w:cs="Times New Roman"/>
          <w:color w:val="000000" w:themeColor="text1"/>
          <w:kern w:val="0"/>
          <w:sz w:val="24"/>
          <w:szCs w:val="24"/>
          <w:lang w:val="mk-MK"/>
        </w:rPr>
        <w:t xml:space="preserve">Контролните мерења </w:t>
      </w:r>
      <w:r w:rsidR="00404457" w:rsidRPr="002852BB">
        <w:rPr>
          <w:rFonts w:ascii="Times New Roman" w:hAnsi="Times New Roman" w:cs="Times New Roman"/>
          <w:color w:val="000000" w:themeColor="text1"/>
          <w:kern w:val="0"/>
          <w:sz w:val="24"/>
          <w:szCs w:val="24"/>
          <w:lang w:val="mk-MK"/>
        </w:rPr>
        <w:t xml:space="preserve">беа </w:t>
      </w:r>
      <w:r w:rsidRPr="002852BB">
        <w:rPr>
          <w:rFonts w:ascii="Times New Roman" w:hAnsi="Times New Roman" w:cs="Times New Roman"/>
          <w:color w:val="000000" w:themeColor="text1"/>
          <w:kern w:val="0"/>
          <w:sz w:val="24"/>
          <w:szCs w:val="24"/>
          <w:lang w:val="mk-MK"/>
        </w:rPr>
        <w:t xml:space="preserve">спроведени </w:t>
      </w:r>
      <w:r w:rsidR="00404457" w:rsidRPr="002852BB">
        <w:rPr>
          <w:rFonts w:ascii="Times New Roman" w:hAnsi="Times New Roman" w:cs="Times New Roman"/>
          <w:color w:val="000000" w:themeColor="text1"/>
          <w:kern w:val="0"/>
          <w:sz w:val="24"/>
          <w:szCs w:val="24"/>
          <w:lang w:val="mk-MK"/>
        </w:rPr>
        <w:t xml:space="preserve">на секои 14 дена </w:t>
      </w:r>
      <w:r w:rsidRPr="002852BB">
        <w:rPr>
          <w:rFonts w:ascii="Times New Roman" w:hAnsi="Times New Roman" w:cs="Times New Roman"/>
          <w:color w:val="000000" w:themeColor="text1"/>
          <w:kern w:val="0"/>
          <w:sz w:val="24"/>
          <w:szCs w:val="24"/>
          <w:lang w:val="mk-MK"/>
        </w:rPr>
        <w:t>во временски период од 12 недели</w:t>
      </w:r>
      <w:r w:rsidR="00404457" w:rsidRPr="002852BB">
        <w:rPr>
          <w:rFonts w:ascii="Times New Roman" w:hAnsi="Times New Roman" w:cs="Times New Roman"/>
          <w:color w:val="000000" w:themeColor="text1"/>
          <w:kern w:val="0"/>
          <w:sz w:val="24"/>
          <w:szCs w:val="24"/>
          <w:lang w:val="mk-MK"/>
        </w:rPr>
        <w:t xml:space="preserve"> (вкупно 8 мерења)</w:t>
      </w:r>
      <w:r w:rsidRPr="002852BB">
        <w:rPr>
          <w:rFonts w:ascii="Times New Roman" w:hAnsi="Times New Roman" w:cs="Times New Roman"/>
          <w:color w:val="000000" w:themeColor="text1"/>
          <w:kern w:val="0"/>
          <w:sz w:val="24"/>
          <w:szCs w:val="24"/>
          <w:lang w:val="mk-MK"/>
        </w:rPr>
        <w:t>. Мерните временски етапи се распоредени на следнио</w:t>
      </w:r>
      <w:r w:rsidR="00F739B9" w:rsidRPr="002852BB">
        <w:rPr>
          <w:rFonts w:ascii="Times New Roman" w:hAnsi="Times New Roman" w:cs="Times New Roman"/>
          <w:color w:val="000000" w:themeColor="text1"/>
          <w:kern w:val="0"/>
          <w:sz w:val="24"/>
          <w:szCs w:val="24"/>
          <w:lang w:val="mk-MK"/>
        </w:rPr>
        <w:t>в</w:t>
      </w:r>
      <w:r w:rsidRPr="002852BB">
        <w:rPr>
          <w:rFonts w:ascii="Times New Roman" w:hAnsi="Times New Roman" w:cs="Times New Roman"/>
          <w:color w:val="000000" w:themeColor="text1"/>
          <w:kern w:val="0"/>
          <w:sz w:val="24"/>
          <w:szCs w:val="24"/>
          <w:lang w:val="mk-MK"/>
        </w:rPr>
        <w:t xml:space="preserve"> начин</w:t>
      </w:r>
      <w:r w:rsidRPr="002852BB">
        <w:rPr>
          <w:rFonts w:ascii="Times New Roman" w:hAnsi="Times New Roman" w:cs="Times New Roman"/>
          <w:color w:val="000000" w:themeColor="text1"/>
          <w:kern w:val="0"/>
          <w:sz w:val="24"/>
          <w:szCs w:val="24"/>
          <w:lang w:val="ru-RU"/>
        </w:rPr>
        <w:t xml:space="preserve">: </w:t>
      </w:r>
      <w:r w:rsidRPr="002852BB">
        <w:rPr>
          <w:rFonts w:ascii="Times New Roman" w:hAnsi="Times New Roman" w:cs="Times New Roman"/>
          <w:color w:val="000000" w:themeColor="text1"/>
          <w:kern w:val="0"/>
          <w:sz w:val="24"/>
          <w:szCs w:val="24"/>
          <w:lang w:val="mk-MK"/>
        </w:rPr>
        <w:t>(1,</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2,</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3,</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4,</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5,</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6,</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7,</w:t>
      </w:r>
      <w:r w:rsidR="00624C8B"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8)</w:t>
      </w:r>
      <w:r w:rsidR="00F118A0">
        <w:rPr>
          <w:rFonts w:ascii="Times New Roman" w:hAnsi="Times New Roman" w:cs="Times New Roman"/>
          <w:color w:val="000000" w:themeColor="text1"/>
          <w:kern w:val="0"/>
          <w:sz w:val="24"/>
          <w:szCs w:val="24"/>
          <w:lang w:val="mk-MK"/>
        </w:rPr>
        <w:t xml:space="preserve"> изведени се на датум, 07.11.2022, 21.11.2022,</w:t>
      </w:r>
      <w:r w:rsidR="00AF0569">
        <w:rPr>
          <w:rFonts w:ascii="Times New Roman" w:hAnsi="Times New Roman" w:cs="Times New Roman"/>
          <w:color w:val="000000" w:themeColor="text1"/>
          <w:kern w:val="0"/>
          <w:sz w:val="24"/>
          <w:szCs w:val="24"/>
          <w:lang w:val="mk-MK"/>
        </w:rPr>
        <w:t xml:space="preserve"> 05.12.2022</w:t>
      </w:r>
      <w:r w:rsidR="00F118A0">
        <w:rPr>
          <w:rFonts w:ascii="Times New Roman" w:hAnsi="Times New Roman" w:cs="Times New Roman"/>
          <w:color w:val="000000" w:themeColor="text1"/>
          <w:kern w:val="0"/>
          <w:sz w:val="24"/>
          <w:szCs w:val="24"/>
          <w:lang w:val="mk-MK"/>
        </w:rPr>
        <w:t xml:space="preserve">, </w:t>
      </w:r>
      <w:r w:rsidR="00F118A0" w:rsidRPr="00F118A0">
        <w:rPr>
          <w:rFonts w:ascii="Times New Roman" w:hAnsi="Times New Roman" w:cs="Times New Roman"/>
          <w:color w:val="000000" w:themeColor="text1"/>
          <w:kern w:val="0"/>
          <w:sz w:val="24"/>
          <w:szCs w:val="24"/>
          <w:lang w:val="mk-MK"/>
        </w:rPr>
        <w:t>19.12.2022</w:t>
      </w:r>
      <w:r w:rsidR="00F118A0">
        <w:rPr>
          <w:rFonts w:ascii="Times New Roman" w:hAnsi="Times New Roman" w:cs="Times New Roman"/>
          <w:color w:val="000000" w:themeColor="text1"/>
          <w:kern w:val="0"/>
          <w:sz w:val="24"/>
          <w:szCs w:val="24"/>
          <w:lang w:val="mk-MK"/>
        </w:rPr>
        <w:t xml:space="preserve">, </w:t>
      </w:r>
      <w:r w:rsidR="00F118A0" w:rsidRPr="00F118A0">
        <w:rPr>
          <w:rFonts w:ascii="Times New Roman" w:hAnsi="Times New Roman" w:cs="Times New Roman"/>
          <w:color w:val="000000" w:themeColor="text1"/>
          <w:kern w:val="0"/>
          <w:sz w:val="24"/>
          <w:szCs w:val="24"/>
          <w:lang w:val="mk-MK"/>
        </w:rPr>
        <w:t>02.01.2023</w:t>
      </w:r>
      <w:r w:rsidR="00F118A0">
        <w:rPr>
          <w:rFonts w:ascii="Times New Roman" w:hAnsi="Times New Roman" w:cs="Times New Roman"/>
          <w:color w:val="000000" w:themeColor="text1"/>
          <w:kern w:val="0"/>
          <w:sz w:val="24"/>
          <w:szCs w:val="24"/>
          <w:lang w:val="mk-MK"/>
        </w:rPr>
        <w:t xml:space="preserve">, </w:t>
      </w:r>
      <w:r w:rsidR="00F118A0" w:rsidRPr="00F118A0">
        <w:rPr>
          <w:rFonts w:ascii="Times New Roman" w:hAnsi="Times New Roman" w:cs="Times New Roman"/>
          <w:color w:val="000000" w:themeColor="text1"/>
          <w:kern w:val="0"/>
          <w:sz w:val="24"/>
          <w:szCs w:val="24"/>
          <w:lang w:val="mk-MK"/>
        </w:rPr>
        <w:t>13.01.2023</w:t>
      </w:r>
      <w:r w:rsidR="00F118A0">
        <w:rPr>
          <w:rFonts w:ascii="Times New Roman" w:hAnsi="Times New Roman" w:cs="Times New Roman"/>
          <w:color w:val="000000" w:themeColor="text1"/>
          <w:kern w:val="0"/>
          <w:sz w:val="24"/>
          <w:szCs w:val="24"/>
          <w:lang w:val="mk-MK"/>
        </w:rPr>
        <w:t xml:space="preserve">, </w:t>
      </w:r>
      <w:r w:rsidR="00F118A0" w:rsidRPr="00F118A0">
        <w:rPr>
          <w:rFonts w:ascii="Times New Roman" w:hAnsi="Times New Roman" w:cs="Times New Roman"/>
          <w:color w:val="000000" w:themeColor="text1"/>
          <w:kern w:val="0"/>
          <w:sz w:val="24"/>
          <w:szCs w:val="24"/>
          <w:lang w:val="mk-MK"/>
        </w:rPr>
        <w:t>30.01.2023</w:t>
      </w:r>
      <w:r w:rsidR="00254A57">
        <w:rPr>
          <w:rFonts w:ascii="Times New Roman" w:hAnsi="Times New Roman" w:cs="Times New Roman"/>
          <w:color w:val="000000" w:themeColor="text1"/>
          <w:kern w:val="0"/>
          <w:sz w:val="24"/>
          <w:szCs w:val="24"/>
          <w:lang w:val="mk-MK"/>
        </w:rPr>
        <w:t xml:space="preserve"> и </w:t>
      </w:r>
      <w:r w:rsidR="00AF0569">
        <w:rPr>
          <w:rFonts w:ascii="Times New Roman" w:hAnsi="Times New Roman" w:cs="Times New Roman"/>
          <w:color w:val="000000" w:themeColor="text1"/>
          <w:kern w:val="0"/>
          <w:sz w:val="24"/>
          <w:szCs w:val="24"/>
          <w:lang w:val="mk-MK"/>
        </w:rPr>
        <w:t>13.02.2023</w:t>
      </w:r>
      <w:r w:rsidR="00254A57">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 xml:space="preserve"> на определен број единки вкупно 30, по 10 од секој базен.</w:t>
      </w:r>
    </w:p>
    <w:p w14:paraId="2470476B" w14:textId="37C38720" w:rsidR="00FA4357" w:rsidRPr="002852BB" w:rsidRDefault="00FA4357" w:rsidP="00E41AC8">
      <w:pPr>
        <w:spacing w:after="0" w:line="360" w:lineRule="auto"/>
        <w:jc w:val="both"/>
        <w:rPr>
          <w:rFonts w:ascii="Times New Roman" w:hAnsi="Times New Roman" w:cs="Times New Roman"/>
          <w:color w:val="000000" w:themeColor="text1"/>
          <w:kern w:val="0"/>
          <w:sz w:val="24"/>
          <w:szCs w:val="24"/>
          <w:lang w:val="mk-MK"/>
        </w:rPr>
      </w:pPr>
      <w:r w:rsidRPr="002852BB">
        <w:rPr>
          <w:rFonts w:ascii="Times New Roman" w:hAnsi="Times New Roman" w:cs="Times New Roman"/>
          <w:color w:val="000000" w:themeColor="text1"/>
          <w:kern w:val="0"/>
          <w:sz w:val="24"/>
          <w:szCs w:val="24"/>
          <w:lang w:val="mk-MK"/>
        </w:rPr>
        <w:t xml:space="preserve">Кај </w:t>
      </w:r>
      <w:r w:rsidR="00847BAB">
        <w:rPr>
          <w:rFonts w:ascii="Times New Roman" w:hAnsi="Times New Roman" w:cs="Times New Roman"/>
          <w:color w:val="000000" w:themeColor="text1"/>
          <w:kern w:val="0"/>
          <w:sz w:val="24"/>
          <w:szCs w:val="24"/>
          <w:lang w:val="mk-MK"/>
        </w:rPr>
        <w:t xml:space="preserve">анализираните риби од сите </w:t>
      </w:r>
      <w:r w:rsidR="00404457" w:rsidRPr="002852BB">
        <w:rPr>
          <w:rFonts w:ascii="Times New Roman" w:hAnsi="Times New Roman" w:cs="Times New Roman"/>
          <w:color w:val="000000" w:themeColor="text1"/>
          <w:kern w:val="0"/>
          <w:sz w:val="24"/>
          <w:szCs w:val="24"/>
          <w:lang w:val="mk-MK"/>
        </w:rPr>
        <w:t>групи</w:t>
      </w:r>
      <w:r w:rsidR="00F739B9" w:rsidRPr="002852BB">
        <w:rPr>
          <w:rFonts w:ascii="Times New Roman" w:hAnsi="Times New Roman" w:cs="Times New Roman"/>
          <w:color w:val="000000" w:themeColor="text1"/>
          <w:kern w:val="0"/>
          <w:sz w:val="24"/>
          <w:szCs w:val="24"/>
          <w:lang w:val="mk-MK"/>
        </w:rPr>
        <w:t xml:space="preserve"> </w:t>
      </w:r>
      <w:r w:rsidRPr="002852BB">
        <w:rPr>
          <w:rFonts w:ascii="Times New Roman" w:hAnsi="Times New Roman" w:cs="Times New Roman"/>
          <w:color w:val="000000" w:themeColor="text1"/>
          <w:kern w:val="0"/>
          <w:sz w:val="24"/>
          <w:szCs w:val="24"/>
          <w:lang w:val="mk-MK"/>
        </w:rPr>
        <w:t>беа следени следни</w:t>
      </w:r>
      <w:r w:rsidR="00F739B9" w:rsidRPr="002852BB">
        <w:rPr>
          <w:rFonts w:ascii="Times New Roman" w:hAnsi="Times New Roman" w:cs="Times New Roman"/>
          <w:color w:val="000000" w:themeColor="text1"/>
          <w:kern w:val="0"/>
          <w:sz w:val="24"/>
          <w:szCs w:val="24"/>
          <w:lang w:val="mk-MK"/>
        </w:rPr>
        <w:t>в</w:t>
      </w:r>
      <w:r w:rsidRPr="002852BB">
        <w:rPr>
          <w:rFonts w:ascii="Times New Roman" w:hAnsi="Times New Roman" w:cs="Times New Roman"/>
          <w:color w:val="000000" w:themeColor="text1"/>
          <w:kern w:val="0"/>
          <w:sz w:val="24"/>
          <w:szCs w:val="24"/>
          <w:lang w:val="mk-MK"/>
        </w:rPr>
        <w:t>е параметри:</w:t>
      </w:r>
    </w:p>
    <w:p w14:paraId="02708C99" w14:textId="496CEBBE" w:rsidR="00FA4357" w:rsidRPr="002852BB" w:rsidRDefault="00FA435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bookmarkStart w:id="26" w:name="_Hlk142932213"/>
      <w:bookmarkStart w:id="27" w:name="_Hlk142979998"/>
      <w:r w:rsidRPr="002852BB">
        <w:rPr>
          <w:rFonts w:ascii="Times New Roman" w:hAnsi="Times New Roman" w:cs="Times New Roman"/>
          <w:sz w:val="24"/>
          <w:szCs w:val="24"/>
          <w:lang w:val="mk-MK"/>
        </w:rPr>
        <w:t>маса</w:t>
      </w:r>
      <w:r w:rsidR="00CE7FF7">
        <w:rPr>
          <w:rFonts w:ascii="Times New Roman" w:hAnsi="Times New Roman" w:cs="Times New Roman"/>
          <w:sz w:val="24"/>
          <w:szCs w:val="24"/>
          <w:lang w:val="mk-MK"/>
        </w:rPr>
        <w:t xml:space="preserve"> во грамови</w:t>
      </w:r>
      <w:r w:rsidRPr="002852BB">
        <w:rPr>
          <w:rFonts w:ascii="Times New Roman" w:hAnsi="Times New Roman" w:cs="Times New Roman"/>
          <w:sz w:val="24"/>
          <w:szCs w:val="24"/>
          <w:lang w:val="mk-MK"/>
        </w:rPr>
        <w:t xml:space="preserve">, </w:t>
      </w:r>
    </w:p>
    <w:p w14:paraId="32CE69F4" w14:textId="20434F76" w:rsidR="00FA4357" w:rsidRPr="002852BB" w:rsidRDefault="00CE7FF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Pr>
          <w:rFonts w:ascii="Times New Roman" w:hAnsi="Times New Roman" w:cs="Times New Roman"/>
          <w:sz w:val="24"/>
          <w:szCs w:val="24"/>
          <w:lang w:val="mk-MK"/>
        </w:rPr>
        <w:t xml:space="preserve">тотална </w:t>
      </w:r>
      <w:r w:rsidR="00FA4357" w:rsidRPr="002852BB">
        <w:rPr>
          <w:rFonts w:ascii="Times New Roman" w:hAnsi="Times New Roman" w:cs="Times New Roman"/>
          <w:sz w:val="24"/>
          <w:szCs w:val="24"/>
          <w:lang w:val="mk-MK"/>
        </w:rPr>
        <w:t>должина</w:t>
      </w:r>
      <w:r>
        <w:rPr>
          <w:rFonts w:ascii="Times New Roman" w:hAnsi="Times New Roman" w:cs="Times New Roman"/>
          <w:sz w:val="24"/>
          <w:szCs w:val="24"/>
          <w:lang w:val="mk-MK"/>
        </w:rPr>
        <w:t xml:space="preserve"> во сантиметри</w:t>
      </w:r>
      <w:r w:rsidR="00FA4357" w:rsidRPr="002852BB">
        <w:rPr>
          <w:rFonts w:ascii="Times New Roman" w:hAnsi="Times New Roman" w:cs="Times New Roman"/>
          <w:sz w:val="24"/>
          <w:szCs w:val="24"/>
          <w:lang w:val="mk-MK"/>
        </w:rPr>
        <w:t xml:space="preserve">, </w:t>
      </w:r>
    </w:p>
    <w:p w14:paraId="33C37B1A" w14:textId="2F9B3663" w:rsidR="00FA4357" w:rsidRPr="002852BB" w:rsidRDefault="00FA435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sidRPr="002852BB">
        <w:rPr>
          <w:rFonts w:ascii="Times New Roman" w:hAnsi="Times New Roman" w:cs="Times New Roman"/>
          <w:sz w:val="24"/>
          <w:szCs w:val="24"/>
          <w:lang w:val="mk-MK"/>
        </w:rPr>
        <w:t>ширина</w:t>
      </w:r>
      <w:r w:rsidR="00CE7FF7">
        <w:rPr>
          <w:rFonts w:ascii="Times New Roman" w:hAnsi="Times New Roman" w:cs="Times New Roman"/>
          <w:sz w:val="24"/>
          <w:szCs w:val="24"/>
          <w:lang w:val="mk-MK"/>
        </w:rPr>
        <w:t xml:space="preserve"> во сантиметри</w:t>
      </w:r>
      <w:r w:rsidRPr="002852BB">
        <w:rPr>
          <w:rFonts w:ascii="Times New Roman" w:hAnsi="Times New Roman" w:cs="Times New Roman"/>
          <w:sz w:val="24"/>
          <w:szCs w:val="24"/>
          <w:lang w:val="mk-MK"/>
        </w:rPr>
        <w:t>,</w:t>
      </w:r>
    </w:p>
    <w:p w14:paraId="6D566D88" w14:textId="2AC63CC0" w:rsidR="00FA4357" w:rsidRPr="00CE7FF7" w:rsidRDefault="00CE7FF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Pr>
          <w:rFonts w:ascii="Times New Roman" w:hAnsi="Times New Roman" w:cs="Times New Roman"/>
          <w:sz w:val="24"/>
          <w:szCs w:val="24"/>
          <w:lang w:val="mk-MK"/>
        </w:rPr>
        <w:t xml:space="preserve">масен (тежински ) </w:t>
      </w:r>
      <w:r w:rsidR="00FA4357" w:rsidRPr="002852BB">
        <w:rPr>
          <w:rFonts w:ascii="Times New Roman" w:hAnsi="Times New Roman" w:cs="Times New Roman"/>
          <w:sz w:val="24"/>
          <w:szCs w:val="24"/>
          <w:lang w:val="mk-MK"/>
        </w:rPr>
        <w:t>прираст на рибите,</w:t>
      </w:r>
    </w:p>
    <w:p w14:paraId="56D97F0D" w14:textId="233572E8" w:rsidR="00CE7FF7" w:rsidRPr="002852BB" w:rsidRDefault="00CE7FF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Pr>
          <w:rFonts w:ascii="Times New Roman" w:hAnsi="Times New Roman" w:cs="Times New Roman"/>
          <w:sz w:val="24"/>
          <w:szCs w:val="24"/>
          <w:lang w:val="mk-MK"/>
        </w:rPr>
        <w:t>должински прираст на рибите,</w:t>
      </w:r>
    </w:p>
    <w:p w14:paraId="27B4F97D" w14:textId="0DC1B459" w:rsidR="00FA4357" w:rsidRPr="002852BB" w:rsidRDefault="00FA435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sidRPr="002852BB">
        <w:rPr>
          <w:rFonts w:ascii="Times New Roman" w:hAnsi="Times New Roman" w:cs="Times New Roman"/>
          <w:sz w:val="24"/>
          <w:szCs w:val="24"/>
          <w:lang w:val="mk-MK"/>
        </w:rPr>
        <w:t>кондици</w:t>
      </w:r>
      <w:r w:rsidR="00FD630E" w:rsidRPr="002852BB">
        <w:rPr>
          <w:rFonts w:ascii="Times New Roman" w:hAnsi="Times New Roman" w:cs="Times New Roman"/>
          <w:sz w:val="24"/>
          <w:szCs w:val="24"/>
          <w:lang w:val="mk-MK"/>
        </w:rPr>
        <w:t>ски</w:t>
      </w:r>
      <w:r w:rsidRPr="002852BB">
        <w:rPr>
          <w:rFonts w:ascii="Times New Roman" w:hAnsi="Times New Roman" w:cs="Times New Roman"/>
          <w:sz w:val="24"/>
          <w:szCs w:val="24"/>
          <w:lang w:val="mk-MK"/>
        </w:rPr>
        <w:t xml:space="preserve"> фактор</w:t>
      </w:r>
      <w:r w:rsidR="00CE7FF7">
        <w:rPr>
          <w:rFonts w:ascii="Times New Roman" w:hAnsi="Times New Roman" w:cs="Times New Roman"/>
          <w:sz w:val="24"/>
          <w:szCs w:val="24"/>
          <w:lang w:val="mk-MK"/>
        </w:rPr>
        <w:t xml:space="preserve"> (Флутонов коефициент)</w:t>
      </w:r>
      <w:r w:rsidRPr="002852BB">
        <w:rPr>
          <w:rFonts w:ascii="Times New Roman" w:hAnsi="Times New Roman" w:cs="Times New Roman"/>
          <w:sz w:val="24"/>
          <w:szCs w:val="24"/>
          <w:lang w:val="mk-MK"/>
        </w:rPr>
        <w:t>,</w:t>
      </w:r>
    </w:p>
    <w:p w14:paraId="64D3E648" w14:textId="77777777" w:rsidR="00FA4357" w:rsidRPr="002852BB" w:rsidRDefault="00FA435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sidRPr="002852BB">
        <w:rPr>
          <w:rFonts w:ascii="Times New Roman" w:hAnsi="Times New Roman" w:cs="Times New Roman"/>
          <w:sz w:val="24"/>
          <w:szCs w:val="24"/>
          <w:lang w:val="mk-MK"/>
        </w:rPr>
        <w:t>конверзија на храна и</w:t>
      </w:r>
    </w:p>
    <w:p w14:paraId="30364900" w14:textId="77777777" w:rsidR="00FA4357" w:rsidRPr="002852BB" w:rsidRDefault="00FA4357" w:rsidP="00E41AC8">
      <w:pPr>
        <w:numPr>
          <w:ilvl w:val="0"/>
          <w:numId w:val="4"/>
        </w:numPr>
        <w:spacing w:after="0" w:line="360" w:lineRule="auto"/>
        <w:contextualSpacing/>
        <w:jc w:val="both"/>
        <w:rPr>
          <w:rFonts w:ascii="Times New Roman" w:hAnsi="Times New Roman" w:cs="Times New Roman"/>
          <w:color w:val="FF0000"/>
          <w:kern w:val="0"/>
          <w:sz w:val="24"/>
          <w:szCs w:val="24"/>
          <w:lang w:val="mk-MK"/>
        </w:rPr>
      </w:pPr>
      <w:r w:rsidRPr="002852BB">
        <w:rPr>
          <w:rFonts w:ascii="Times New Roman" w:hAnsi="Times New Roman" w:cs="Times New Roman"/>
          <w:sz w:val="24"/>
          <w:szCs w:val="24"/>
          <w:lang w:val="mk-MK"/>
        </w:rPr>
        <w:t>процентот на смртност</w:t>
      </w:r>
      <w:bookmarkEnd w:id="26"/>
      <w:r w:rsidRPr="002852BB">
        <w:rPr>
          <w:rFonts w:ascii="Times New Roman" w:hAnsi="Times New Roman" w:cs="Times New Roman"/>
          <w:sz w:val="24"/>
          <w:szCs w:val="24"/>
          <w:lang w:val="mk-MK"/>
        </w:rPr>
        <w:t>.</w:t>
      </w:r>
    </w:p>
    <w:p w14:paraId="76D99238" w14:textId="61C12AF3" w:rsidR="0018097F" w:rsidRPr="002852BB" w:rsidRDefault="00FA4357" w:rsidP="00A944CA">
      <w:pPr>
        <w:spacing w:after="0" w:line="360" w:lineRule="auto"/>
        <w:ind w:firstLine="360"/>
        <w:jc w:val="both"/>
        <w:rPr>
          <w:rFonts w:ascii="Times New Roman" w:hAnsi="Times New Roman" w:cs="Times New Roman"/>
          <w:color w:val="000000" w:themeColor="text1"/>
          <w:sz w:val="24"/>
          <w:szCs w:val="24"/>
          <w:lang w:val="mk-MK"/>
        </w:rPr>
      </w:pPr>
      <w:r w:rsidRPr="002852BB">
        <w:rPr>
          <w:rFonts w:ascii="Times New Roman" w:hAnsi="Times New Roman" w:cs="Times New Roman"/>
          <w:color w:val="000000" w:themeColor="text1"/>
          <w:kern w:val="0"/>
          <w:sz w:val="24"/>
          <w:szCs w:val="24"/>
          <w:lang w:val="mk-MK"/>
        </w:rPr>
        <w:t>М</w:t>
      </w:r>
      <w:r w:rsidRPr="002852BB">
        <w:rPr>
          <w:rFonts w:ascii="Times New Roman" w:hAnsi="Times New Roman" w:cs="Times New Roman"/>
          <w:color w:val="000000" w:themeColor="text1"/>
          <w:sz w:val="24"/>
          <w:szCs w:val="24"/>
          <w:lang w:val="mk-MK"/>
        </w:rPr>
        <w:t>асата се мереше со дигитална вага.</w:t>
      </w:r>
    </w:p>
    <w:p w14:paraId="1C2C6F81" w14:textId="13CB6ED9" w:rsidR="0018097F" w:rsidRPr="002852BB" w:rsidRDefault="00FA4357" w:rsidP="00A944CA">
      <w:pPr>
        <w:spacing w:after="0" w:line="360" w:lineRule="auto"/>
        <w:ind w:firstLine="360"/>
        <w:jc w:val="both"/>
        <w:rPr>
          <w:rFonts w:ascii="Times New Roman" w:hAnsi="Times New Roman" w:cs="Times New Roman"/>
          <w:color w:val="000000" w:themeColor="text1"/>
          <w:sz w:val="24"/>
          <w:szCs w:val="24"/>
          <w:lang w:val="mk-MK"/>
        </w:rPr>
      </w:pPr>
      <w:r w:rsidRPr="002852BB">
        <w:rPr>
          <w:rFonts w:ascii="Times New Roman" w:hAnsi="Times New Roman" w:cs="Times New Roman"/>
          <w:color w:val="000000" w:themeColor="text1"/>
          <w:sz w:val="24"/>
          <w:szCs w:val="24"/>
          <w:lang w:val="mk-MK"/>
        </w:rPr>
        <w:t xml:space="preserve">Должината се мереше од почетокот на главата до крајот на </w:t>
      </w:r>
      <w:r w:rsidR="00404457" w:rsidRPr="002852BB">
        <w:rPr>
          <w:rFonts w:ascii="Times New Roman" w:hAnsi="Times New Roman" w:cs="Times New Roman"/>
          <w:color w:val="000000" w:themeColor="text1"/>
          <w:sz w:val="24"/>
          <w:szCs w:val="24"/>
          <w:lang w:val="mk-MK"/>
        </w:rPr>
        <w:t>опашната перка</w:t>
      </w:r>
      <w:r w:rsidRPr="002852BB">
        <w:rPr>
          <w:rFonts w:ascii="Times New Roman" w:hAnsi="Times New Roman" w:cs="Times New Roman"/>
          <w:color w:val="000000" w:themeColor="text1"/>
          <w:sz w:val="24"/>
          <w:szCs w:val="24"/>
          <w:lang w:val="mk-MK"/>
        </w:rPr>
        <w:t>. За таа цел</w:t>
      </w:r>
      <w:r w:rsidR="00404457" w:rsidRPr="002852BB">
        <w:rPr>
          <w:rFonts w:ascii="Times New Roman" w:hAnsi="Times New Roman" w:cs="Times New Roman"/>
          <w:color w:val="000000" w:themeColor="text1"/>
          <w:sz w:val="24"/>
          <w:szCs w:val="24"/>
          <w:lang w:val="mk-MK"/>
        </w:rPr>
        <w:t xml:space="preserve"> користени</w:t>
      </w:r>
      <w:r w:rsidRPr="002852BB">
        <w:rPr>
          <w:rFonts w:ascii="Times New Roman" w:hAnsi="Times New Roman" w:cs="Times New Roman"/>
          <w:color w:val="000000" w:themeColor="text1"/>
          <w:sz w:val="24"/>
          <w:szCs w:val="24"/>
          <w:lang w:val="mk-MK"/>
        </w:rPr>
        <w:t xml:space="preserve"> </w:t>
      </w:r>
      <w:r w:rsidR="00F739B9" w:rsidRPr="002852BB">
        <w:rPr>
          <w:rFonts w:ascii="Times New Roman" w:hAnsi="Times New Roman" w:cs="Times New Roman"/>
          <w:color w:val="000000" w:themeColor="text1"/>
          <w:sz w:val="24"/>
          <w:szCs w:val="24"/>
          <w:lang w:val="mk-MK"/>
        </w:rPr>
        <w:t xml:space="preserve">беа </w:t>
      </w:r>
      <w:r w:rsidRPr="002852BB">
        <w:rPr>
          <w:rFonts w:ascii="Times New Roman" w:hAnsi="Times New Roman" w:cs="Times New Roman"/>
          <w:color w:val="000000" w:themeColor="text1"/>
          <w:sz w:val="24"/>
          <w:szCs w:val="24"/>
          <w:lang w:val="mk-MK"/>
        </w:rPr>
        <w:t>шублер и линијар.</w:t>
      </w:r>
      <w:r w:rsidR="0018097F" w:rsidRPr="002852BB">
        <w:rPr>
          <w:rFonts w:ascii="Times New Roman" w:hAnsi="Times New Roman" w:cs="Times New Roman"/>
          <w:color w:val="000000" w:themeColor="text1"/>
          <w:sz w:val="24"/>
          <w:szCs w:val="24"/>
          <w:lang w:val="mk-MK"/>
        </w:rPr>
        <w:t xml:space="preserve"> </w:t>
      </w:r>
    </w:p>
    <w:p w14:paraId="25510C1F" w14:textId="314AC320" w:rsidR="0018097F" w:rsidRPr="002852BB" w:rsidRDefault="00FA4357" w:rsidP="00A944CA">
      <w:pPr>
        <w:spacing w:after="0" w:line="360" w:lineRule="auto"/>
        <w:ind w:firstLine="360"/>
        <w:jc w:val="both"/>
        <w:rPr>
          <w:rFonts w:ascii="Times New Roman" w:hAnsi="Times New Roman" w:cs="Times New Roman"/>
          <w:color w:val="000000" w:themeColor="text1"/>
          <w:sz w:val="24"/>
          <w:szCs w:val="24"/>
          <w:lang w:val="mk-MK"/>
        </w:rPr>
      </w:pPr>
      <w:r w:rsidRPr="002852BB">
        <w:rPr>
          <w:rFonts w:ascii="Times New Roman" w:hAnsi="Times New Roman" w:cs="Times New Roman"/>
          <w:color w:val="000000" w:themeColor="text1"/>
          <w:sz w:val="24"/>
          <w:szCs w:val="24"/>
          <w:lang w:val="mk-MK"/>
        </w:rPr>
        <w:t>Ширина</w:t>
      </w:r>
      <w:r w:rsidR="00F739B9" w:rsidRPr="002852BB">
        <w:rPr>
          <w:rFonts w:ascii="Times New Roman" w:hAnsi="Times New Roman" w:cs="Times New Roman"/>
          <w:color w:val="000000" w:themeColor="text1"/>
          <w:sz w:val="24"/>
          <w:szCs w:val="24"/>
          <w:lang w:val="mk-MK"/>
        </w:rPr>
        <w:t>та</w:t>
      </w:r>
      <w:r w:rsidRPr="002852BB">
        <w:rPr>
          <w:rFonts w:ascii="Times New Roman" w:hAnsi="Times New Roman" w:cs="Times New Roman"/>
          <w:color w:val="000000" w:themeColor="text1"/>
          <w:sz w:val="24"/>
          <w:szCs w:val="24"/>
          <w:lang w:val="mk-MK"/>
        </w:rPr>
        <w:t xml:space="preserve"> на рибите беше мерена </w:t>
      </w:r>
      <w:r w:rsidR="0018097F" w:rsidRPr="002852BB">
        <w:rPr>
          <w:rFonts w:ascii="Times New Roman" w:hAnsi="Times New Roman" w:cs="Times New Roman"/>
          <w:color w:val="000000" w:themeColor="text1"/>
          <w:sz w:val="24"/>
          <w:szCs w:val="24"/>
          <w:lang w:val="mk-MK"/>
        </w:rPr>
        <w:t>во делот на</w:t>
      </w:r>
      <w:r w:rsidRPr="002852BB">
        <w:rPr>
          <w:rFonts w:ascii="Times New Roman" w:hAnsi="Times New Roman" w:cs="Times New Roman"/>
          <w:color w:val="000000" w:themeColor="text1"/>
          <w:sz w:val="24"/>
          <w:szCs w:val="24"/>
          <w:lang w:val="mk-MK"/>
        </w:rPr>
        <w:t xml:space="preserve"> абдомен</w:t>
      </w:r>
      <w:r w:rsidR="00404457" w:rsidRPr="002852BB">
        <w:rPr>
          <w:rFonts w:ascii="Times New Roman" w:hAnsi="Times New Roman" w:cs="Times New Roman"/>
          <w:color w:val="000000" w:themeColor="text1"/>
          <w:sz w:val="24"/>
          <w:szCs w:val="24"/>
          <w:lang w:val="mk-MK"/>
        </w:rPr>
        <w:t>от</w:t>
      </w:r>
      <w:r w:rsidRPr="002852BB">
        <w:rPr>
          <w:rFonts w:ascii="Times New Roman" w:hAnsi="Times New Roman" w:cs="Times New Roman"/>
          <w:color w:val="000000" w:themeColor="text1"/>
          <w:sz w:val="24"/>
          <w:szCs w:val="24"/>
          <w:lang w:val="mk-MK"/>
        </w:rPr>
        <w:t>. За реализација на ова мерење</w:t>
      </w:r>
      <w:r w:rsidR="00F739B9" w:rsidRPr="002852BB">
        <w:rPr>
          <w:rFonts w:ascii="Times New Roman" w:hAnsi="Times New Roman" w:cs="Times New Roman"/>
          <w:color w:val="000000" w:themeColor="text1"/>
          <w:sz w:val="24"/>
          <w:szCs w:val="24"/>
          <w:lang w:val="mk-MK"/>
        </w:rPr>
        <w:t>,</w:t>
      </w:r>
      <w:r w:rsidRPr="002852BB">
        <w:rPr>
          <w:rFonts w:ascii="Times New Roman" w:hAnsi="Times New Roman" w:cs="Times New Roman"/>
          <w:color w:val="000000" w:themeColor="text1"/>
          <w:sz w:val="24"/>
          <w:szCs w:val="24"/>
          <w:lang w:val="mk-MK"/>
        </w:rPr>
        <w:t xml:space="preserve"> исто така</w:t>
      </w:r>
      <w:r w:rsidR="00F739B9" w:rsidRPr="002852BB">
        <w:rPr>
          <w:rFonts w:ascii="Times New Roman" w:hAnsi="Times New Roman" w:cs="Times New Roman"/>
          <w:color w:val="000000" w:themeColor="text1"/>
          <w:sz w:val="24"/>
          <w:szCs w:val="24"/>
          <w:lang w:val="mk-MK"/>
        </w:rPr>
        <w:t>,</w:t>
      </w:r>
      <w:r w:rsidR="00404457" w:rsidRPr="002852BB">
        <w:rPr>
          <w:rFonts w:ascii="Times New Roman" w:hAnsi="Times New Roman" w:cs="Times New Roman"/>
          <w:color w:val="000000" w:themeColor="text1"/>
          <w:sz w:val="24"/>
          <w:szCs w:val="24"/>
          <w:lang w:val="mk-MK"/>
        </w:rPr>
        <w:t xml:space="preserve"> користени</w:t>
      </w:r>
      <w:r w:rsidRPr="002852BB">
        <w:rPr>
          <w:rFonts w:ascii="Times New Roman" w:hAnsi="Times New Roman" w:cs="Times New Roman"/>
          <w:color w:val="000000" w:themeColor="text1"/>
          <w:sz w:val="24"/>
          <w:szCs w:val="24"/>
          <w:lang w:val="mk-MK"/>
        </w:rPr>
        <w:t xml:space="preserve"> </w:t>
      </w:r>
      <w:r w:rsidR="00F739B9" w:rsidRPr="002852BB">
        <w:rPr>
          <w:rFonts w:ascii="Times New Roman" w:hAnsi="Times New Roman" w:cs="Times New Roman"/>
          <w:color w:val="000000" w:themeColor="text1"/>
          <w:sz w:val="24"/>
          <w:szCs w:val="24"/>
          <w:lang w:val="mk-MK"/>
        </w:rPr>
        <w:t xml:space="preserve">беа </w:t>
      </w:r>
      <w:r w:rsidRPr="002852BB">
        <w:rPr>
          <w:rFonts w:ascii="Times New Roman" w:hAnsi="Times New Roman" w:cs="Times New Roman"/>
          <w:color w:val="000000" w:themeColor="text1"/>
          <w:sz w:val="24"/>
          <w:szCs w:val="24"/>
          <w:lang w:val="mk-MK"/>
        </w:rPr>
        <w:t>шублер и линијар.</w:t>
      </w:r>
      <w:r w:rsidR="0018097F" w:rsidRPr="002852BB">
        <w:rPr>
          <w:rFonts w:ascii="Times New Roman" w:hAnsi="Times New Roman" w:cs="Times New Roman"/>
          <w:color w:val="000000" w:themeColor="text1"/>
          <w:sz w:val="24"/>
          <w:szCs w:val="24"/>
          <w:lang w:val="mk-MK"/>
        </w:rPr>
        <w:t xml:space="preserve"> </w:t>
      </w:r>
    </w:p>
    <w:p w14:paraId="5CDAAD19" w14:textId="77777777" w:rsidR="00C6227B" w:rsidRDefault="0018097F" w:rsidP="00A944CA">
      <w:pPr>
        <w:spacing w:after="0" w:line="360" w:lineRule="auto"/>
        <w:ind w:firstLine="360"/>
        <w:jc w:val="both"/>
        <w:rPr>
          <w:rFonts w:ascii="Times New Roman" w:hAnsi="Times New Roman" w:cs="Times New Roman"/>
          <w:color w:val="000000" w:themeColor="text1"/>
          <w:sz w:val="24"/>
          <w:szCs w:val="24"/>
          <w:lang w:val="mk-MK"/>
        </w:rPr>
      </w:pPr>
      <w:r w:rsidRPr="002852BB">
        <w:rPr>
          <w:rFonts w:ascii="Times New Roman" w:hAnsi="Times New Roman" w:cs="Times New Roman"/>
          <w:color w:val="000000" w:themeColor="text1"/>
          <w:sz w:val="24"/>
          <w:szCs w:val="24"/>
          <w:lang w:val="mk-MK"/>
        </w:rPr>
        <w:t>Масен прираст</w:t>
      </w:r>
      <w:r w:rsidR="00FA4357" w:rsidRPr="002852BB">
        <w:rPr>
          <w:rFonts w:ascii="Times New Roman" w:hAnsi="Times New Roman" w:cs="Times New Roman"/>
          <w:color w:val="000000" w:themeColor="text1"/>
          <w:sz w:val="24"/>
          <w:szCs w:val="24"/>
          <w:lang w:val="mk-MK"/>
        </w:rPr>
        <w:t xml:space="preserve"> на рибите беше одредуван преку разликата во </w:t>
      </w:r>
      <w:r w:rsidR="00404457" w:rsidRPr="002852BB">
        <w:rPr>
          <w:rFonts w:ascii="Times New Roman" w:hAnsi="Times New Roman" w:cs="Times New Roman"/>
          <w:color w:val="000000" w:themeColor="text1"/>
          <w:sz w:val="24"/>
          <w:szCs w:val="24"/>
          <w:lang w:val="mk-MK"/>
        </w:rPr>
        <w:t>масата</w:t>
      </w:r>
      <w:r w:rsidR="00F739B9" w:rsidRPr="002852BB">
        <w:rPr>
          <w:rFonts w:ascii="Times New Roman" w:hAnsi="Times New Roman" w:cs="Times New Roman"/>
          <w:color w:val="000000" w:themeColor="text1"/>
          <w:sz w:val="24"/>
          <w:szCs w:val="24"/>
          <w:lang w:val="mk-MK"/>
        </w:rPr>
        <w:t xml:space="preserve"> </w:t>
      </w:r>
      <w:r w:rsidR="00FA4357" w:rsidRPr="002852BB">
        <w:rPr>
          <w:rFonts w:ascii="Times New Roman" w:hAnsi="Times New Roman" w:cs="Times New Roman"/>
          <w:color w:val="000000" w:themeColor="text1"/>
          <w:sz w:val="24"/>
          <w:szCs w:val="24"/>
          <w:lang w:val="mk-MK"/>
        </w:rPr>
        <w:t>во две последователни мерни времиња.</w:t>
      </w:r>
    </w:p>
    <w:p w14:paraId="04620B93" w14:textId="4C2F864D" w:rsidR="0018097F" w:rsidRPr="002852BB" w:rsidRDefault="00FA4357" w:rsidP="00A944CA">
      <w:pPr>
        <w:spacing w:after="0" w:line="360" w:lineRule="auto"/>
        <w:ind w:firstLine="360"/>
        <w:jc w:val="both"/>
        <w:rPr>
          <w:rFonts w:ascii="Times New Roman" w:hAnsi="Times New Roman" w:cs="Times New Roman"/>
          <w:color w:val="000000" w:themeColor="text1"/>
          <w:sz w:val="24"/>
          <w:szCs w:val="24"/>
          <w:lang w:val="mk-MK"/>
        </w:rPr>
      </w:pPr>
      <w:r w:rsidRPr="002852BB">
        <w:rPr>
          <w:rFonts w:ascii="Times New Roman" w:hAnsi="Times New Roman" w:cs="Times New Roman"/>
          <w:color w:val="000000" w:themeColor="text1"/>
          <w:sz w:val="24"/>
          <w:szCs w:val="24"/>
          <w:lang w:val="mk-MK"/>
        </w:rPr>
        <w:t>Кондици</w:t>
      </w:r>
      <w:r w:rsidR="00FD630E" w:rsidRPr="002852BB">
        <w:rPr>
          <w:rFonts w:ascii="Times New Roman" w:hAnsi="Times New Roman" w:cs="Times New Roman"/>
          <w:color w:val="000000" w:themeColor="text1"/>
          <w:sz w:val="24"/>
          <w:szCs w:val="24"/>
          <w:lang w:val="mk-MK"/>
        </w:rPr>
        <w:t>скиот</w:t>
      </w:r>
      <w:r w:rsidRPr="002852BB">
        <w:rPr>
          <w:rFonts w:ascii="Times New Roman" w:hAnsi="Times New Roman" w:cs="Times New Roman"/>
          <w:color w:val="000000" w:themeColor="text1"/>
          <w:sz w:val="24"/>
          <w:szCs w:val="24"/>
          <w:lang w:val="mk-MK"/>
        </w:rPr>
        <w:t xml:space="preserve"> фактор беше одредуван според Фултонова</w:t>
      </w:r>
      <w:r w:rsidR="00F739B9" w:rsidRPr="002852BB">
        <w:rPr>
          <w:rFonts w:ascii="Times New Roman" w:hAnsi="Times New Roman" w:cs="Times New Roman"/>
          <w:color w:val="000000" w:themeColor="text1"/>
          <w:sz w:val="24"/>
          <w:szCs w:val="24"/>
          <w:lang w:val="mk-MK"/>
        </w:rPr>
        <w:t>та</w:t>
      </w:r>
      <w:r w:rsidRPr="002852BB">
        <w:rPr>
          <w:rFonts w:ascii="Times New Roman" w:hAnsi="Times New Roman" w:cs="Times New Roman"/>
          <w:color w:val="000000" w:themeColor="text1"/>
          <w:sz w:val="24"/>
          <w:szCs w:val="24"/>
          <w:lang w:val="mk-MK"/>
        </w:rPr>
        <w:t xml:space="preserve"> формула</w:t>
      </w:r>
      <w:r w:rsidR="00F739B9" w:rsidRPr="002852BB">
        <w:rPr>
          <w:rFonts w:ascii="Times New Roman" w:hAnsi="Times New Roman" w:cs="Times New Roman"/>
          <w:color w:val="000000" w:themeColor="text1"/>
          <w:sz w:val="24"/>
          <w:szCs w:val="24"/>
          <w:lang w:val="mk-MK"/>
        </w:rPr>
        <w:t xml:space="preserve"> </w:t>
      </w:r>
      <w:r w:rsidRPr="002852BB">
        <w:rPr>
          <w:rFonts w:ascii="Times New Roman" w:hAnsi="Times New Roman" w:cs="Times New Roman"/>
          <w:color w:val="000000" w:themeColor="text1"/>
          <w:sz w:val="24"/>
          <w:szCs w:val="24"/>
          <w:lang w:val="mk-MK"/>
        </w:rPr>
        <w:t>(</w:t>
      </w:r>
      <w:r w:rsidRPr="002852BB">
        <w:rPr>
          <w:rFonts w:ascii="Times New Roman" w:hAnsi="Times New Roman" w:cs="Times New Roman"/>
          <w:sz w:val="24"/>
          <w:szCs w:val="24"/>
        </w:rPr>
        <w:t>F</w:t>
      </w:r>
      <w:r w:rsidRPr="002852BB">
        <w:rPr>
          <w:rFonts w:ascii="Times New Roman" w:hAnsi="Times New Roman" w:cs="Times New Roman"/>
          <w:sz w:val="24"/>
          <w:szCs w:val="24"/>
          <w:lang w:val="ru-RU"/>
        </w:rPr>
        <w:t>=</w:t>
      </w:r>
      <w:proofErr w:type="spellStart"/>
      <w:r w:rsidRPr="002852BB">
        <w:rPr>
          <w:rFonts w:ascii="Times New Roman" w:hAnsi="Times New Roman" w:cs="Times New Roman"/>
          <w:sz w:val="24"/>
          <w:szCs w:val="24"/>
        </w:rPr>
        <w:t>Wg</w:t>
      </w:r>
      <w:proofErr w:type="spellEnd"/>
      <w:r w:rsidRPr="002852BB">
        <w:rPr>
          <w:rFonts w:ascii="Times New Roman" w:hAnsi="Times New Roman" w:cs="Times New Roman"/>
          <w:sz w:val="24"/>
          <w:szCs w:val="24"/>
          <w:lang w:val="ru-RU"/>
        </w:rPr>
        <w:t>/</w:t>
      </w:r>
      <w:r w:rsidRPr="002852BB">
        <w:rPr>
          <w:rFonts w:ascii="Times New Roman" w:hAnsi="Times New Roman" w:cs="Times New Roman"/>
          <w:sz w:val="24"/>
          <w:szCs w:val="24"/>
        </w:rPr>
        <w:t>L</w:t>
      </w:r>
      <w:r w:rsidRPr="002852BB">
        <w:rPr>
          <w:rFonts w:ascii="Times New Roman" w:hAnsi="Times New Roman" w:cs="Times New Roman"/>
          <w:sz w:val="24"/>
          <w:szCs w:val="24"/>
          <w:lang w:val="ru-RU"/>
        </w:rPr>
        <w:t>(</w:t>
      </w:r>
      <w:r w:rsidRPr="002852BB">
        <w:rPr>
          <w:rFonts w:ascii="Times New Roman" w:hAnsi="Times New Roman" w:cs="Times New Roman"/>
          <w:sz w:val="24"/>
          <w:szCs w:val="24"/>
        </w:rPr>
        <w:t>cm</w:t>
      </w:r>
      <w:r w:rsidRPr="002852BB">
        <w:rPr>
          <w:rFonts w:ascii="Times New Roman" w:hAnsi="Times New Roman" w:cs="Times New Roman"/>
          <w:sz w:val="24"/>
          <w:szCs w:val="24"/>
          <w:lang w:val="ru-RU"/>
        </w:rPr>
        <w:t>)</w:t>
      </w:r>
      <w:r w:rsidRPr="002852BB">
        <w:rPr>
          <w:rFonts w:ascii="Times New Roman" w:hAnsi="Times New Roman" w:cs="Times New Roman"/>
          <w:sz w:val="24"/>
          <w:szCs w:val="24"/>
        </w:rPr>
        <w:t>x</w:t>
      </w:r>
      <w:r w:rsidRPr="002852BB">
        <w:rPr>
          <w:rFonts w:ascii="Times New Roman" w:hAnsi="Times New Roman" w:cs="Times New Roman"/>
          <w:sz w:val="24"/>
          <w:szCs w:val="24"/>
          <w:lang w:val="ru-RU"/>
        </w:rPr>
        <w:t>100)</w:t>
      </w:r>
      <w:r w:rsidRPr="002852BB">
        <w:rPr>
          <w:rFonts w:ascii="Times New Roman" w:hAnsi="Times New Roman" w:cs="Times New Roman"/>
          <w:color w:val="000000" w:themeColor="text1"/>
          <w:sz w:val="24"/>
          <w:szCs w:val="24"/>
          <w:lang w:val="mk-MK"/>
        </w:rPr>
        <w:t>.</w:t>
      </w:r>
    </w:p>
    <w:p w14:paraId="63EC6A01" w14:textId="77777777" w:rsidR="00F93602" w:rsidRDefault="00FA4357" w:rsidP="00A944CA">
      <w:pPr>
        <w:spacing w:after="0" w:line="360" w:lineRule="auto"/>
        <w:ind w:firstLine="360"/>
        <w:jc w:val="both"/>
        <w:rPr>
          <w:rFonts w:ascii="Times New Roman" w:hAnsi="Times New Roman" w:cs="Times New Roman"/>
          <w:color w:val="000000" w:themeColor="text1"/>
          <w:sz w:val="24"/>
          <w:szCs w:val="24"/>
          <w:lang w:val="mk-MK"/>
        </w:rPr>
      </w:pPr>
      <w:r w:rsidRPr="002852BB">
        <w:rPr>
          <w:rFonts w:ascii="Times New Roman" w:hAnsi="Times New Roman" w:cs="Times New Roman"/>
          <w:sz w:val="24"/>
          <w:szCs w:val="24"/>
          <w:lang w:val="ru-RU"/>
        </w:rPr>
        <w:t>Конверзија</w:t>
      </w:r>
      <w:r w:rsidR="00B427D9" w:rsidRPr="002852BB">
        <w:rPr>
          <w:rFonts w:ascii="Times New Roman" w:hAnsi="Times New Roman" w:cs="Times New Roman"/>
          <w:sz w:val="24"/>
          <w:szCs w:val="24"/>
          <w:lang w:val="mk-MK"/>
        </w:rPr>
        <w:t>та</w:t>
      </w:r>
      <w:r w:rsidRPr="002852BB">
        <w:rPr>
          <w:rFonts w:ascii="Times New Roman" w:hAnsi="Times New Roman" w:cs="Times New Roman"/>
          <w:sz w:val="24"/>
          <w:szCs w:val="24"/>
          <w:lang w:val="ru-RU"/>
        </w:rPr>
        <w:t xml:space="preserve"> на храна се одредуваше преку коефициентот за конверзија</w:t>
      </w:r>
      <w:r w:rsidR="00F739B9" w:rsidRPr="002852BB">
        <w:rPr>
          <w:rFonts w:ascii="Times New Roman" w:hAnsi="Times New Roman" w:cs="Times New Roman"/>
          <w:sz w:val="24"/>
          <w:szCs w:val="24"/>
          <w:lang w:val="ru-RU"/>
        </w:rPr>
        <w:t>,</w:t>
      </w:r>
      <w:r w:rsidRPr="002852BB">
        <w:rPr>
          <w:rFonts w:ascii="Times New Roman" w:hAnsi="Times New Roman" w:cs="Times New Roman"/>
          <w:sz w:val="24"/>
          <w:szCs w:val="24"/>
          <w:lang w:val="ru-RU"/>
        </w:rPr>
        <w:t xml:space="preserve"> односно потрошена храна за прои</w:t>
      </w:r>
      <w:r w:rsidR="00F739B9" w:rsidRPr="002852BB">
        <w:rPr>
          <w:rFonts w:ascii="Times New Roman" w:hAnsi="Times New Roman" w:cs="Times New Roman"/>
          <w:sz w:val="24"/>
          <w:szCs w:val="24"/>
          <w:lang w:val="ru-RU"/>
        </w:rPr>
        <w:t>з</w:t>
      </w:r>
      <w:r w:rsidRPr="002852BB">
        <w:rPr>
          <w:rFonts w:ascii="Times New Roman" w:hAnsi="Times New Roman" w:cs="Times New Roman"/>
          <w:sz w:val="24"/>
          <w:szCs w:val="24"/>
          <w:lang w:val="ru-RU"/>
        </w:rPr>
        <w:t>веден еден килограм риба т.е. количество на храна (</w:t>
      </w:r>
      <w:r w:rsidRPr="002852BB">
        <w:rPr>
          <w:rFonts w:ascii="Times New Roman" w:hAnsi="Times New Roman" w:cs="Times New Roman"/>
          <w:sz w:val="24"/>
          <w:szCs w:val="24"/>
        </w:rPr>
        <w:t>kg</w:t>
      </w:r>
      <w:r w:rsidRPr="002852BB">
        <w:rPr>
          <w:rFonts w:ascii="Times New Roman" w:hAnsi="Times New Roman" w:cs="Times New Roman"/>
          <w:sz w:val="24"/>
          <w:szCs w:val="24"/>
          <w:lang w:val="ru-RU"/>
        </w:rPr>
        <w:t xml:space="preserve">)  потребно за прираст на риба од еден </w:t>
      </w:r>
      <w:r w:rsidRPr="002852BB">
        <w:rPr>
          <w:rFonts w:ascii="Times New Roman" w:hAnsi="Times New Roman" w:cs="Times New Roman"/>
          <w:sz w:val="24"/>
          <w:szCs w:val="24"/>
        </w:rPr>
        <w:t>kg</w:t>
      </w:r>
      <w:r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rPr>
        <w:t>FCR</w:t>
      </w:r>
      <w:r w:rsidRPr="002852BB">
        <w:rPr>
          <w:rFonts w:ascii="Times New Roman" w:hAnsi="Times New Roman" w:cs="Times New Roman"/>
          <w:sz w:val="24"/>
          <w:szCs w:val="24"/>
          <w:lang w:val="ru-RU"/>
        </w:rPr>
        <w:t>=потрошена храна/прираст на рибите.</w:t>
      </w:r>
    </w:p>
    <w:p w14:paraId="621C57B7" w14:textId="2D56544A" w:rsidR="00FA4357" w:rsidRDefault="00FA4357" w:rsidP="00A944CA">
      <w:pPr>
        <w:spacing w:after="0" w:line="360" w:lineRule="auto"/>
        <w:ind w:firstLine="360"/>
        <w:jc w:val="both"/>
        <w:rPr>
          <w:rFonts w:ascii="Times New Roman" w:hAnsi="Times New Roman" w:cs="Times New Roman"/>
          <w:color w:val="000000" w:themeColor="text1"/>
          <w:sz w:val="24"/>
          <w:szCs w:val="24"/>
        </w:rPr>
      </w:pPr>
      <w:r w:rsidRPr="002852BB">
        <w:rPr>
          <w:rFonts w:ascii="Times New Roman" w:hAnsi="Times New Roman" w:cs="Times New Roman"/>
          <w:color w:val="000000" w:themeColor="text1"/>
          <w:kern w:val="0"/>
          <w:sz w:val="24"/>
          <w:szCs w:val="24"/>
          <w:lang w:val="mk-MK"/>
        </w:rPr>
        <w:t>П</w:t>
      </w:r>
      <w:r w:rsidRPr="002852BB">
        <w:rPr>
          <w:rFonts w:ascii="Times New Roman" w:hAnsi="Times New Roman" w:cs="Times New Roman"/>
          <w:color w:val="000000" w:themeColor="text1"/>
          <w:sz w:val="24"/>
          <w:szCs w:val="24"/>
          <w:lang w:val="mk-MK"/>
        </w:rPr>
        <w:t xml:space="preserve">роцентот на смртност беше одредуван, нумерички (со броење) преку број на </w:t>
      </w:r>
      <w:r w:rsidR="007C3E10" w:rsidRPr="002852BB">
        <w:rPr>
          <w:rFonts w:ascii="Times New Roman" w:hAnsi="Times New Roman" w:cs="Times New Roman"/>
          <w:color w:val="000000" w:themeColor="text1"/>
          <w:sz w:val="24"/>
          <w:szCs w:val="24"/>
          <w:lang w:val="mk-MK"/>
        </w:rPr>
        <w:t>изумрени</w:t>
      </w:r>
      <w:r w:rsidRPr="002852BB">
        <w:rPr>
          <w:rFonts w:ascii="Times New Roman" w:hAnsi="Times New Roman" w:cs="Times New Roman"/>
          <w:color w:val="000000" w:themeColor="text1"/>
          <w:sz w:val="24"/>
          <w:szCs w:val="24"/>
          <w:lang w:val="mk-MK"/>
        </w:rPr>
        <w:t xml:space="preserve"> риби во однос на вкупниот број живи риби во секој базен засебно.</w:t>
      </w:r>
    </w:p>
    <w:p w14:paraId="08D34DAF" w14:textId="77777777" w:rsidR="00E41AC8" w:rsidRPr="00E41AC8" w:rsidRDefault="00E41AC8" w:rsidP="00E41AC8">
      <w:pPr>
        <w:spacing w:after="0" w:line="360" w:lineRule="auto"/>
        <w:jc w:val="both"/>
        <w:rPr>
          <w:rFonts w:ascii="Times New Roman" w:hAnsi="Times New Roman" w:cs="Times New Roman"/>
          <w:color w:val="000000" w:themeColor="text1"/>
          <w:sz w:val="24"/>
          <w:szCs w:val="24"/>
        </w:rPr>
      </w:pPr>
    </w:p>
    <w:p w14:paraId="745DF1BA" w14:textId="4179AF0D" w:rsidR="00FA4357" w:rsidRPr="00F93602" w:rsidRDefault="00FA4357" w:rsidP="00E41AC8">
      <w:pPr>
        <w:pStyle w:val="ListParagraph"/>
        <w:numPr>
          <w:ilvl w:val="1"/>
          <w:numId w:val="14"/>
        </w:numPr>
        <w:spacing w:after="0" w:line="360" w:lineRule="auto"/>
        <w:jc w:val="both"/>
        <w:rPr>
          <w:rFonts w:ascii="Times New Roman" w:hAnsi="Times New Roman" w:cs="Times New Roman"/>
          <w:b/>
          <w:bCs/>
          <w:color w:val="000000" w:themeColor="text1"/>
          <w:kern w:val="0"/>
          <w:sz w:val="24"/>
          <w:szCs w:val="24"/>
          <w:lang w:val="mk-MK"/>
        </w:rPr>
      </w:pPr>
      <w:r w:rsidRPr="00F93602">
        <w:rPr>
          <w:rFonts w:ascii="Times New Roman" w:hAnsi="Times New Roman" w:cs="Times New Roman"/>
          <w:b/>
          <w:bCs/>
          <w:color w:val="000000" w:themeColor="text1"/>
          <w:kern w:val="0"/>
          <w:sz w:val="24"/>
          <w:szCs w:val="24"/>
          <w:lang w:val="mk-MK"/>
        </w:rPr>
        <w:t>СТАТИСТИЧКА ОБРАБОТКА НА ПОДАТОЦИТЕ</w:t>
      </w:r>
    </w:p>
    <w:p w14:paraId="530F5C23" w14:textId="3D0A5931" w:rsidR="00FA4357" w:rsidRPr="002852BB" w:rsidRDefault="00FA4357" w:rsidP="00A944CA">
      <w:pPr>
        <w:spacing w:after="0" w:line="360" w:lineRule="auto"/>
        <w:ind w:firstLine="360"/>
        <w:jc w:val="both"/>
        <w:rPr>
          <w:rFonts w:ascii="Times New Roman" w:hAnsi="Times New Roman" w:cs="Times New Roman"/>
          <w:color w:val="000000" w:themeColor="text1"/>
          <w:kern w:val="0"/>
          <w:sz w:val="24"/>
          <w:szCs w:val="24"/>
          <w:lang w:val="ru-RU"/>
        </w:rPr>
      </w:pPr>
      <w:r w:rsidRPr="002852BB">
        <w:rPr>
          <w:rFonts w:ascii="Times New Roman" w:hAnsi="Times New Roman" w:cs="Times New Roman"/>
          <w:color w:val="000000" w:themeColor="text1"/>
          <w:kern w:val="0"/>
          <w:sz w:val="24"/>
          <w:szCs w:val="24"/>
          <w:lang w:val="mk-MK"/>
        </w:rPr>
        <w:t xml:space="preserve">За реализација на поставената цел применети </w:t>
      </w:r>
      <w:r w:rsidR="00563DF0" w:rsidRPr="002852BB">
        <w:rPr>
          <w:rFonts w:ascii="Times New Roman" w:hAnsi="Times New Roman" w:cs="Times New Roman"/>
          <w:color w:val="000000" w:themeColor="text1"/>
          <w:kern w:val="0"/>
          <w:sz w:val="24"/>
          <w:szCs w:val="24"/>
          <w:lang w:val="mk-MK"/>
        </w:rPr>
        <w:t xml:space="preserve">беа </w:t>
      </w:r>
      <w:r w:rsidRPr="002852BB">
        <w:rPr>
          <w:rFonts w:ascii="Times New Roman" w:hAnsi="Times New Roman" w:cs="Times New Roman"/>
          <w:color w:val="000000" w:themeColor="text1"/>
          <w:kern w:val="0"/>
          <w:sz w:val="24"/>
          <w:szCs w:val="24"/>
          <w:lang w:val="mk-MK"/>
        </w:rPr>
        <w:t>следни</w:t>
      </w:r>
      <w:r w:rsidR="007C3E10" w:rsidRPr="002852BB">
        <w:rPr>
          <w:rFonts w:ascii="Times New Roman" w:hAnsi="Times New Roman" w:cs="Times New Roman"/>
          <w:color w:val="000000" w:themeColor="text1"/>
          <w:kern w:val="0"/>
          <w:sz w:val="24"/>
          <w:szCs w:val="24"/>
          <w:lang w:val="mk-MK"/>
        </w:rPr>
        <w:t>в</w:t>
      </w:r>
      <w:r w:rsidRPr="002852BB">
        <w:rPr>
          <w:rFonts w:ascii="Times New Roman" w:hAnsi="Times New Roman" w:cs="Times New Roman"/>
          <w:color w:val="000000" w:themeColor="text1"/>
          <w:kern w:val="0"/>
          <w:sz w:val="24"/>
          <w:szCs w:val="24"/>
          <w:lang w:val="mk-MK"/>
        </w:rPr>
        <w:t>е статистички методи</w:t>
      </w:r>
      <w:r w:rsidRPr="002852BB">
        <w:rPr>
          <w:rFonts w:ascii="Times New Roman" w:hAnsi="Times New Roman" w:cs="Times New Roman"/>
          <w:color w:val="000000" w:themeColor="text1"/>
          <w:kern w:val="0"/>
          <w:sz w:val="24"/>
          <w:szCs w:val="24"/>
          <w:lang w:val="ru-RU"/>
        </w:rPr>
        <w:t>:</w:t>
      </w:r>
    </w:p>
    <w:p w14:paraId="0F4E9664" w14:textId="77777777" w:rsidR="000555A0" w:rsidRPr="002852BB" w:rsidRDefault="000555A0" w:rsidP="00E41AC8">
      <w:pPr>
        <w:pStyle w:val="ListParagraph"/>
        <w:numPr>
          <w:ilvl w:val="0"/>
          <w:numId w:val="8"/>
        </w:numPr>
        <w:spacing w:after="0" w:line="360" w:lineRule="auto"/>
        <w:jc w:val="both"/>
        <w:rPr>
          <w:rFonts w:ascii="Times New Roman" w:hAnsi="Times New Roman" w:cs="Times New Roman"/>
          <w:kern w:val="0"/>
          <w:sz w:val="24"/>
          <w:szCs w:val="24"/>
          <w:lang w:val="mk-MK"/>
        </w:rPr>
      </w:pPr>
      <w:r w:rsidRPr="002852BB">
        <w:rPr>
          <w:rFonts w:ascii="Times New Roman" w:hAnsi="Times New Roman" w:cs="Times New Roman"/>
          <w:kern w:val="0"/>
          <w:sz w:val="24"/>
          <w:szCs w:val="24"/>
          <w:lang w:val="mk-MK"/>
        </w:rPr>
        <w:t>дескриптивна статистика на средните вредности за масата</w:t>
      </w:r>
      <w:r w:rsidRPr="002852BB">
        <w:rPr>
          <w:rFonts w:ascii="Times New Roman" w:hAnsi="Times New Roman" w:cs="Times New Roman"/>
          <w:kern w:val="0"/>
          <w:sz w:val="24"/>
          <w:szCs w:val="24"/>
        </w:rPr>
        <w:t xml:space="preserve">, </w:t>
      </w:r>
      <w:r w:rsidRPr="002852BB">
        <w:rPr>
          <w:rFonts w:ascii="Times New Roman" w:hAnsi="Times New Roman" w:cs="Times New Roman"/>
          <w:kern w:val="0"/>
          <w:sz w:val="24"/>
          <w:szCs w:val="24"/>
          <w:lang w:val="mk-MK"/>
        </w:rPr>
        <w:t>должината и ширината на рибите во сите три базени изразена преку централната тенденција (минимални и максимални вредности и средна вредност)</w:t>
      </w:r>
      <w:r w:rsidR="007C3E10" w:rsidRPr="002852BB">
        <w:rPr>
          <w:rFonts w:ascii="Times New Roman" w:hAnsi="Times New Roman" w:cs="Times New Roman"/>
          <w:kern w:val="0"/>
          <w:sz w:val="24"/>
          <w:szCs w:val="24"/>
          <w:lang w:val="mk-MK"/>
        </w:rPr>
        <w:t>, како</w:t>
      </w:r>
      <w:r w:rsidRPr="002852BB">
        <w:rPr>
          <w:rFonts w:ascii="Times New Roman" w:hAnsi="Times New Roman" w:cs="Times New Roman"/>
          <w:kern w:val="0"/>
          <w:sz w:val="24"/>
          <w:szCs w:val="24"/>
          <w:lang w:val="mk-MK"/>
        </w:rPr>
        <w:t xml:space="preserve"> и вредностите на дисперзијата (варијанса, стандардна девијација и коефициент на варијација</w:t>
      </w:r>
      <w:r w:rsidR="00563DF0" w:rsidRPr="002852BB">
        <w:rPr>
          <w:rFonts w:ascii="Times New Roman" w:hAnsi="Times New Roman" w:cs="Times New Roman"/>
          <w:kern w:val="0"/>
          <w:sz w:val="24"/>
          <w:szCs w:val="24"/>
          <w:lang w:val="mk-MK"/>
        </w:rPr>
        <w:t>)</w:t>
      </w:r>
      <w:r w:rsidR="007C3E10" w:rsidRPr="002852BB">
        <w:rPr>
          <w:rFonts w:ascii="Times New Roman" w:hAnsi="Times New Roman" w:cs="Times New Roman"/>
          <w:kern w:val="0"/>
          <w:sz w:val="24"/>
          <w:szCs w:val="24"/>
          <w:lang w:val="mk-MK"/>
        </w:rPr>
        <w:t>,</w:t>
      </w:r>
    </w:p>
    <w:p w14:paraId="54EC2E7A" w14:textId="67628116" w:rsidR="00C84785" w:rsidRPr="002852BB" w:rsidRDefault="000555A0" w:rsidP="00E41AC8">
      <w:pPr>
        <w:pStyle w:val="ListParagraph"/>
        <w:numPr>
          <w:ilvl w:val="0"/>
          <w:numId w:val="8"/>
        </w:numPr>
        <w:spacing w:after="0" w:line="360" w:lineRule="auto"/>
        <w:jc w:val="both"/>
        <w:rPr>
          <w:rFonts w:ascii="Times New Roman" w:hAnsi="Times New Roman" w:cs="Times New Roman"/>
          <w:kern w:val="0"/>
          <w:sz w:val="24"/>
          <w:szCs w:val="24"/>
        </w:rPr>
      </w:pPr>
      <w:r w:rsidRPr="002852BB">
        <w:rPr>
          <w:rFonts w:ascii="Times New Roman" w:hAnsi="Times New Roman" w:cs="Times New Roman"/>
          <w:kern w:val="0"/>
          <w:sz w:val="24"/>
          <w:szCs w:val="24"/>
          <w:lang w:val="mk-MK"/>
        </w:rPr>
        <w:t xml:space="preserve">со цел да се одреди </w:t>
      </w:r>
      <w:r w:rsidR="00563DF0" w:rsidRPr="002852BB">
        <w:rPr>
          <w:rFonts w:ascii="Times New Roman" w:hAnsi="Times New Roman" w:cs="Times New Roman"/>
          <w:kern w:val="0"/>
          <w:sz w:val="24"/>
          <w:szCs w:val="24"/>
          <w:lang w:val="mk-MK"/>
        </w:rPr>
        <w:t xml:space="preserve">дали има статистички </w:t>
      </w:r>
      <w:r w:rsidR="007C3E10" w:rsidRPr="002852BB">
        <w:rPr>
          <w:rFonts w:ascii="Times New Roman" w:hAnsi="Times New Roman" w:cs="Times New Roman"/>
          <w:kern w:val="0"/>
          <w:sz w:val="24"/>
          <w:szCs w:val="24"/>
          <w:lang w:val="mk-MK"/>
        </w:rPr>
        <w:t>значајни</w:t>
      </w:r>
      <w:r w:rsidR="00563DF0" w:rsidRPr="002852BB">
        <w:rPr>
          <w:rFonts w:ascii="Times New Roman" w:hAnsi="Times New Roman" w:cs="Times New Roman"/>
          <w:kern w:val="0"/>
          <w:sz w:val="24"/>
          <w:szCs w:val="24"/>
          <w:lang w:val="mk-MK"/>
        </w:rPr>
        <w:t xml:space="preserve"> разлики меѓ</w:t>
      </w:r>
      <w:r w:rsidR="005404CA" w:rsidRPr="002852BB">
        <w:rPr>
          <w:rFonts w:ascii="Times New Roman" w:hAnsi="Times New Roman" w:cs="Times New Roman"/>
          <w:kern w:val="0"/>
          <w:sz w:val="24"/>
          <w:szCs w:val="24"/>
          <w:lang w:val="mk-MK"/>
        </w:rPr>
        <w:t>у</w:t>
      </w:r>
      <w:r w:rsidR="00563DF0" w:rsidRPr="002852BB">
        <w:rPr>
          <w:rFonts w:ascii="Times New Roman" w:hAnsi="Times New Roman" w:cs="Times New Roman"/>
          <w:kern w:val="0"/>
          <w:sz w:val="24"/>
          <w:szCs w:val="24"/>
          <w:lang w:val="mk-MK"/>
        </w:rPr>
        <w:t xml:space="preserve"> добиените вредности </w:t>
      </w:r>
      <w:r w:rsidRPr="002852BB">
        <w:rPr>
          <w:rFonts w:ascii="Times New Roman" w:hAnsi="Times New Roman" w:cs="Times New Roman"/>
          <w:kern w:val="0"/>
          <w:sz w:val="24"/>
          <w:szCs w:val="24"/>
          <w:lang w:val="mk-MK"/>
        </w:rPr>
        <w:t xml:space="preserve">на масата, должината и ширината на рибите во трите базени во текот на мерењата, </w:t>
      </w:r>
      <w:r w:rsidR="005404CA" w:rsidRPr="002852BB">
        <w:rPr>
          <w:rFonts w:ascii="Times New Roman" w:hAnsi="Times New Roman" w:cs="Times New Roman"/>
          <w:kern w:val="0"/>
          <w:sz w:val="24"/>
          <w:szCs w:val="24"/>
          <w:lang w:val="mk-MK"/>
        </w:rPr>
        <w:t>беше</w:t>
      </w:r>
      <w:r w:rsidR="007C3E10" w:rsidRPr="002852BB">
        <w:rPr>
          <w:rFonts w:ascii="Times New Roman" w:hAnsi="Times New Roman" w:cs="Times New Roman"/>
          <w:kern w:val="0"/>
          <w:sz w:val="24"/>
          <w:szCs w:val="24"/>
          <w:lang w:val="mk-MK"/>
        </w:rPr>
        <w:t xml:space="preserve"> </w:t>
      </w:r>
      <w:r w:rsidR="00941CFC" w:rsidRPr="002852BB">
        <w:rPr>
          <w:rFonts w:ascii="Times New Roman" w:hAnsi="Times New Roman" w:cs="Times New Roman"/>
          <w:kern w:val="0"/>
          <w:sz w:val="24"/>
          <w:szCs w:val="24"/>
          <w:lang w:val="ru-RU"/>
        </w:rPr>
        <w:t xml:space="preserve">направена универзална анализа на варијансата </w:t>
      </w:r>
      <w:r w:rsidR="00B45FE3" w:rsidRPr="002852BB">
        <w:rPr>
          <w:rFonts w:ascii="Times New Roman" w:hAnsi="Times New Roman" w:cs="Times New Roman"/>
          <w:kern w:val="0"/>
          <w:sz w:val="24"/>
          <w:szCs w:val="24"/>
          <w:lang w:val="mk-MK"/>
        </w:rPr>
        <w:t>(</w:t>
      </w:r>
      <w:r w:rsidR="00941CFC" w:rsidRPr="002852BB">
        <w:rPr>
          <w:rFonts w:ascii="Times New Roman" w:hAnsi="Times New Roman" w:cs="Times New Roman"/>
          <w:kern w:val="0"/>
          <w:sz w:val="24"/>
          <w:szCs w:val="24"/>
          <w:lang w:val="ru-RU"/>
        </w:rPr>
        <w:t>ANOVA</w:t>
      </w:r>
      <w:r w:rsidR="00B45FE3" w:rsidRPr="002852BB">
        <w:rPr>
          <w:rFonts w:ascii="Times New Roman" w:hAnsi="Times New Roman" w:cs="Times New Roman"/>
          <w:kern w:val="0"/>
          <w:sz w:val="24"/>
          <w:szCs w:val="24"/>
          <w:lang w:val="mk-MK"/>
        </w:rPr>
        <w:t>)</w:t>
      </w:r>
      <w:r w:rsidR="005404CA" w:rsidRPr="002852BB">
        <w:rPr>
          <w:rFonts w:ascii="Times New Roman" w:hAnsi="Times New Roman" w:cs="Times New Roman"/>
          <w:kern w:val="0"/>
          <w:sz w:val="24"/>
          <w:szCs w:val="24"/>
          <w:lang w:val="mk-MK"/>
        </w:rPr>
        <w:t>.</w:t>
      </w:r>
    </w:p>
    <w:p w14:paraId="3BE04F8F" w14:textId="25C62B3B" w:rsidR="00681424" w:rsidRPr="00DE657F" w:rsidRDefault="00681424" w:rsidP="00E41AC8">
      <w:pPr>
        <w:spacing w:after="0" w:line="360" w:lineRule="auto"/>
        <w:jc w:val="both"/>
        <w:rPr>
          <w:rFonts w:ascii="Times New Roman" w:hAnsi="Times New Roman" w:cs="Times New Roman"/>
          <w:kern w:val="0"/>
          <w:sz w:val="24"/>
          <w:szCs w:val="24"/>
          <w:lang w:val="mk-MK"/>
        </w:rPr>
      </w:pPr>
    </w:p>
    <w:bookmarkEnd w:id="27"/>
    <w:p w14:paraId="744152A1" w14:textId="24D182B1" w:rsidR="003F03A2" w:rsidRPr="00F93602" w:rsidRDefault="00F93602" w:rsidP="00E41AC8">
      <w:pPr>
        <w:spacing w:after="0" w:line="360" w:lineRule="auto"/>
        <w:ind w:left="630"/>
        <w:jc w:val="both"/>
        <w:rPr>
          <w:rFonts w:ascii="Times New Roman" w:hAnsi="Times New Roman" w:cs="Times New Roman"/>
          <w:b/>
          <w:bCs/>
          <w:sz w:val="28"/>
          <w:szCs w:val="28"/>
          <w:lang w:val="mk-MK"/>
        </w:rPr>
      </w:pPr>
      <w:r>
        <w:rPr>
          <w:rFonts w:ascii="Times New Roman" w:hAnsi="Times New Roman" w:cs="Times New Roman"/>
          <w:b/>
          <w:bCs/>
          <w:sz w:val="28"/>
          <w:szCs w:val="28"/>
          <w:lang w:val="mk-MK"/>
        </w:rPr>
        <w:t>5.</w:t>
      </w:r>
      <w:r w:rsidR="00D36435" w:rsidRPr="00F93602">
        <w:rPr>
          <w:rFonts w:ascii="Times New Roman" w:hAnsi="Times New Roman" w:cs="Times New Roman"/>
          <w:b/>
          <w:bCs/>
          <w:sz w:val="28"/>
          <w:szCs w:val="28"/>
          <w:lang w:val="mk-MK"/>
        </w:rPr>
        <w:t xml:space="preserve"> </w:t>
      </w:r>
      <w:r w:rsidR="003F03A2" w:rsidRPr="00F93602">
        <w:rPr>
          <w:rFonts w:ascii="Times New Roman" w:hAnsi="Times New Roman" w:cs="Times New Roman"/>
          <w:b/>
          <w:bCs/>
          <w:sz w:val="28"/>
          <w:szCs w:val="28"/>
          <w:lang w:val="mk-MK"/>
        </w:rPr>
        <w:t>РЕЗУЛТАТИ</w:t>
      </w:r>
    </w:p>
    <w:p w14:paraId="5AB40C5C" w14:textId="2F1FD954" w:rsidR="00C6227B" w:rsidRDefault="00F93602" w:rsidP="00E41AC8">
      <w:pPr>
        <w:spacing w:after="0" w:line="360" w:lineRule="auto"/>
        <w:ind w:left="270" w:firstLine="720"/>
        <w:jc w:val="both"/>
        <w:rPr>
          <w:rFonts w:ascii="Times New Roman" w:hAnsi="Times New Roman" w:cs="Times New Roman"/>
          <w:b/>
          <w:bCs/>
          <w:sz w:val="24"/>
          <w:szCs w:val="24"/>
          <w:lang w:val="mk-MK"/>
        </w:rPr>
      </w:pPr>
      <w:r>
        <w:rPr>
          <w:rFonts w:ascii="Times New Roman" w:hAnsi="Times New Roman" w:cs="Times New Roman"/>
          <w:b/>
          <w:bCs/>
          <w:sz w:val="24"/>
          <w:szCs w:val="24"/>
          <w:lang w:val="mk-MK"/>
        </w:rPr>
        <w:t xml:space="preserve">5.1 </w:t>
      </w:r>
      <w:r w:rsidR="00781236">
        <w:rPr>
          <w:rFonts w:ascii="Times New Roman" w:hAnsi="Times New Roman" w:cs="Times New Roman"/>
          <w:b/>
          <w:bCs/>
          <w:sz w:val="24"/>
          <w:szCs w:val="24"/>
          <w:lang w:val="mk-MK"/>
        </w:rPr>
        <w:t xml:space="preserve"> </w:t>
      </w:r>
      <w:r w:rsidR="003F03A2" w:rsidRPr="002852BB">
        <w:rPr>
          <w:rFonts w:ascii="Times New Roman" w:hAnsi="Times New Roman" w:cs="Times New Roman"/>
          <w:b/>
          <w:bCs/>
          <w:sz w:val="24"/>
          <w:szCs w:val="24"/>
          <w:lang w:val="mk-MK"/>
        </w:rPr>
        <w:t>РЕЗУЛТАТИ ОД МЕРЕЊЕ НА МАСАТА НА РИБИТЕ</w:t>
      </w:r>
    </w:p>
    <w:p w14:paraId="27FB2846" w14:textId="7414BD6E" w:rsidR="003F03A2" w:rsidRPr="00C6227B" w:rsidRDefault="003F03A2" w:rsidP="00A944CA">
      <w:pPr>
        <w:spacing w:after="0" w:line="360" w:lineRule="auto"/>
        <w:ind w:firstLine="270"/>
        <w:jc w:val="both"/>
        <w:rPr>
          <w:rFonts w:ascii="Times New Roman" w:hAnsi="Times New Roman" w:cs="Times New Roman"/>
          <w:b/>
          <w:bCs/>
          <w:sz w:val="24"/>
          <w:szCs w:val="24"/>
        </w:rPr>
      </w:pPr>
      <w:r w:rsidRPr="002852BB">
        <w:rPr>
          <w:rFonts w:ascii="Times New Roman" w:hAnsi="Times New Roman" w:cs="Times New Roman"/>
          <w:sz w:val="24"/>
          <w:szCs w:val="24"/>
          <w:lang w:val="ru-RU"/>
        </w:rPr>
        <w:t>Статистичка анализа на мерените вредности на масата</w:t>
      </w:r>
    </w:p>
    <w:p w14:paraId="6944DEBE" w14:textId="315A7BD3"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Во </w:t>
      </w:r>
      <w:r w:rsidR="007C3E10" w:rsidRPr="002852BB">
        <w:rPr>
          <w:rFonts w:ascii="Times New Roman" w:eastAsiaTheme="minorEastAsia" w:hAnsi="Times New Roman" w:cs="Times New Roman"/>
          <w:bCs/>
          <w:kern w:val="0"/>
          <w:sz w:val="24"/>
          <w:szCs w:val="24"/>
          <w:lang w:val="mk-MK"/>
        </w:rPr>
        <w:t>т</w:t>
      </w:r>
      <w:r w:rsidRPr="002852BB">
        <w:rPr>
          <w:rFonts w:ascii="Times New Roman" w:eastAsiaTheme="minorEastAsia" w:hAnsi="Times New Roman" w:cs="Times New Roman"/>
          <w:bCs/>
          <w:kern w:val="0"/>
          <w:sz w:val="24"/>
          <w:szCs w:val="24"/>
          <w:lang w:val="mk-MK"/>
        </w:rPr>
        <w:t xml:space="preserve">абела </w:t>
      </w:r>
      <w:r w:rsidR="007C3E10"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1 претставена е дескриптивна статистика на мерените вредности за масата на рибите во сите три базени изразена преку централната тенденција (минимални и максимални вредности и средна вредност)</w:t>
      </w:r>
      <w:r w:rsidR="007C3E10" w:rsidRPr="002852BB">
        <w:rPr>
          <w:rFonts w:ascii="Times New Roman" w:eastAsiaTheme="minorEastAsia" w:hAnsi="Times New Roman" w:cs="Times New Roman"/>
          <w:bCs/>
          <w:kern w:val="0"/>
          <w:sz w:val="24"/>
          <w:szCs w:val="24"/>
          <w:lang w:val="mk-MK"/>
        </w:rPr>
        <w:t>, како</w:t>
      </w:r>
      <w:r w:rsidRPr="002852BB">
        <w:rPr>
          <w:rFonts w:ascii="Times New Roman" w:eastAsiaTheme="minorEastAsia" w:hAnsi="Times New Roman" w:cs="Times New Roman"/>
          <w:bCs/>
          <w:kern w:val="0"/>
          <w:sz w:val="24"/>
          <w:szCs w:val="24"/>
          <w:lang w:val="mk-MK"/>
        </w:rPr>
        <w:t xml:space="preserve"> и вредностите на дисперзијата (варијанса, стандардна девијација и коефициент на варијација)</w:t>
      </w:r>
      <w:r w:rsidR="007C3E10" w:rsidRPr="002852BB">
        <w:rPr>
          <w:rFonts w:ascii="Times New Roman" w:eastAsiaTheme="minorEastAsia" w:hAnsi="Times New Roman" w:cs="Times New Roman"/>
          <w:bCs/>
          <w:kern w:val="0"/>
          <w:sz w:val="24"/>
          <w:szCs w:val="24"/>
          <w:lang w:val="mk-MK"/>
        </w:rPr>
        <w:t>.</w:t>
      </w:r>
    </w:p>
    <w:p w14:paraId="12220CA6" w14:textId="22F3599E" w:rsidR="003F03A2" w:rsidRDefault="003F03A2" w:rsidP="00E41AC8">
      <w:pPr>
        <w:spacing w:after="0" w:line="360" w:lineRule="auto"/>
        <w:jc w:val="both"/>
        <w:rPr>
          <w:rFonts w:ascii="Times New Roman" w:eastAsiaTheme="minorEastAsia" w:hAnsi="Times New Roman" w:cs="Times New Roman"/>
          <w:bCs/>
          <w:kern w:val="0"/>
          <w:sz w:val="24"/>
          <w:szCs w:val="24"/>
          <w:lang w:val="mk-MK"/>
        </w:rPr>
      </w:pPr>
    </w:p>
    <w:p w14:paraId="2301EF72" w14:textId="314870A2" w:rsidR="00DE657F" w:rsidRDefault="00DE657F" w:rsidP="00E41AC8">
      <w:pPr>
        <w:spacing w:after="0" w:line="360" w:lineRule="auto"/>
        <w:jc w:val="both"/>
        <w:rPr>
          <w:rFonts w:ascii="Times New Roman" w:eastAsiaTheme="minorEastAsia" w:hAnsi="Times New Roman" w:cs="Times New Roman"/>
          <w:bCs/>
          <w:kern w:val="0"/>
          <w:sz w:val="24"/>
          <w:szCs w:val="24"/>
          <w:lang w:val="mk-MK"/>
        </w:rPr>
      </w:pPr>
      <w:r>
        <w:rPr>
          <w:rFonts w:ascii="Times New Roman" w:eastAsiaTheme="minorEastAsia" w:hAnsi="Times New Roman" w:cs="Times New Roman"/>
          <w:bCs/>
          <w:kern w:val="0"/>
          <w:sz w:val="24"/>
          <w:szCs w:val="24"/>
          <w:lang w:val="mk-MK"/>
        </w:rPr>
        <w:br w:type="page"/>
      </w:r>
    </w:p>
    <w:p w14:paraId="4315D5B6" w14:textId="77777777" w:rsidR="008C01CB" w:rsidRPr="00DE657F" w:rsidRDefault="008C01CB" w:rsidP="00E41AC8">
      <w:pPr>
        <w:spacing w:after="0" w:line="360" w:lineRule="auto"/>
        <w:jc w:val="both"/>
        <w:rPr>
          <w:rFonts w:ascii="Times New Roman" w:eastAsiaTheme="minorEastAsia" w:hAnsi="Times New Roman" w:cs="Times New Roman"/>
          <w:bCs/>
          <w:kern w:val="0"/>
          <w:sz w:val="24"/>
          <w:szCs w:val="24"/>
          <w:lang w:val="mk-MK"/>
        </w:rPr>
      </w:pPr>
    </w:p>
    <w:p w14:paraId="1AF7E281" w14:textId="77777777" w:rsidR="00D36435" w:rsidRPr="002852BB" w:rsidRDefault="00D36435" w:rsidP="00E41AC8">
      <w:pPr>
        <w:spacing w:after="0" w:line="360" w:lineRule="auto"/>
        <w:jc w:val="both"/>
        <w:rPr>
          <w:rFonts w:ascii="Times New Roman" w:eastAsiaTheme="minorEastAsia" w:hAnsi="Times New Roman" w:cs="Times New Roman"/>
          <w:bCs/>
          <w:kern w:val="0"/>
          <w:sz w:val="24"/>
          <w:szCs w:val="24"/>
          <w:lang w:val="mk-MK"/>
        </w:rPr>
      </w:pPr>
    </w:p>
    <w:tbl>
      <w:tblPr>
        <w:tblpPr w:leftFromText="180" w:rightFromText="180" w:vertAnchor="text" w:horzAnchor="margin" w:tblpXSpec="center" w:tblpY="350"/>
        <w:tblW w:w="5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11"/>
        <w:gridCol w:w="711"/>
        <w:gridCol w:w="710"/>
        <w:gridCol w:w="710"/>
        <w:gridCol w:w="710"/>
        <w:gridCol w:w="710"/>
        <w:gridCol w:w="710"/>
        <w:gridCol w:w="710"/>
        <w:gridCol w:w="710"/>
        <w:gridCol w:w="710"/>
        <w:gridCol w:w="710"/>
        <w:gridCol w:w="710"/>
        <w:gridCol w:w="710"/>
        <w:gridCol w:w="497"/>
        <w:gridCol w:w="497"/>
        <w:gridCol w:w="497"/>
      </w:tblGrid>
      <w:tr w:rsidR="0018097F" w:rsidRPr="002852BB" w14:paraId="5D842A2C" w14:textId="77777777" w:rsidTr="00C6227B">
        <w:trPr>
          <w:trHeight w:val="530"/>
        </w:trPr>
        <w:tc>
          <w:tcPr>
            <w:tcW w:w="11321" w:type="dxa"/>
            <w:gridSpan w:val="17"/>
            <w:shd w:val="clear" w:color="auto" w:fill="D9D9D9" w:themeFill="background1" w:themeFillShade="D9"/>
            <w:noWrap/>
            <w:vAlign w:val="center"/>
          </w:tcPr>
          <w:p w14:paraId="0AF11375" w14:textId="2EEE0D89" w:rsidR="0018097F" w:rsidRPr="002852BB" w:rsidRDefault="0018097F" w:rsidP="00E41AC8">
            <w:pPr>
              <w:spacing w:after="0" w:line="360" w:lineRule="auto"/>
              <w:jc w:val="both"/>
              <w:rPr>
                <w:rFonts w:ascii="Times New Roman" w:eastAsia="Times New Roman" w:hAnsi="Times New Roman" w:cs="Times New Roman"/>
                <w:b/>
                <w:color w:val="000000"/>
              </w:rPr>
            </w:pPr>
            <w:r w:rsidRPr="002852BB">
              <w:rPr>
                <w:rFonts w:ascii="Times New Roman" w:eastAsiaTheme="minorEastAsia" w:hAnsi="Times New Roman" w:cs="Times New Roman"/>
                <w:b/>
                <w:kern w:val="0"/>
                <w:lang w:val="mk-MK"/>
              </w:rPr>
              <w:t>Табела бр. 1. Мерени вредности на масата на рибите (експериментален примерок)</w:t>
            </w:r>
          </w:p>
        </w:tc>
      </w:tr>
      <w:tr w:rsidR="003F03A2" w:rsidRPr="002852BB" w14:paraId="5350D57D" w14:textId="77777777" w:rsidTr="00C6227B">
        <w:trPr>
          <w:trHeight w:val="530"/>
        </w:trPr>
        <w:tc>
          <w:tcPr>
            <w:tcW w:w="598" w:type="dxa"/>
            <w:shd w:val="clear" w:color="auto" w:fill="D9D9D9" w:themeFill="background1" w:themeFillShade="D9"/>
            <w:noWrap/>
            <w:vAlign w:val="center"/>
            <w:hideMark/>
          </w:tcPr>
          <w:p w14:paraId="3F4BE5D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proofErr w:type="spellStart"/>
            <w:r w:rsidRPr="002852BB">
              <w:rPr>
                <w:rFonts w:ascii="Times New Roman" w:eastAsia="Times New Roman" w:hAnsi="Times New Roman" w:cs="Times New Roman"/>
                <w:b/>
                <w:bCs/>
                <w:color w:val="000000"/>
                <w:sz w:val="16"/>
                <w:szCs w:val="16"/>
              </w:rPr>
              <w:t>Мер</w:t>
            </w:r>
            <w:proofErr w:type="spellEnd"/>
            <w:r w:rsidRPr="002852BB">
              <w:rPr>
                <w:rFonts w:ascii="Times New Roman" w:eastAsia="Times New Roman" w:hAnsi="Times New Roman" w:cs="Times New Roman"/>
                <w:b/>
                <w:bCs/>
                <w:color w:val="000000"/>
                <w:sz w:val="16"/>
                <w:szCs w:val="16"/>
              </w:rPr>
              <w:t>.</w:t>
            </w:r>
          </w:p>
        </w:tc>
        <w:tc>
          <w:tcPr>
            <w:tcW w:w="711" w:type="dxa"/>
            <w:shd w:val="clear" w:color="auto" w:fill="D9D9D9" w:themeFill="background1" w:themeFillShade="D9"/>
            <w:noWrap/>
            <w:vAlign w:val="center"/>
            <w:hideMark/>
          </w:tcPr>
          <w:p w14:paraId="5DBC4E8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1</w:t>
            </w:r>
          </w:p>
        </w:tc>
        <w:tc>
          <w:tcPr>
            <w:tcW w:w="711" w:type="dxa"/>
            <w:shd w:val="clear" w:color="auto" w:fill="D9D9D9" w:themeFill="background1" w:themeFillShade="D9"/>
            <w:noWrap/>
            <w:vAlign w:val="center"/>
            <w:hideMark/>
          </w:tcPr>
          <w:p w14:paraId="1C1D7573"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2</w:t>
            </w:r>
          </w:p>
        </w:tc>
        <w:tc>
          <w:tcPr>
            <w:tcW w:w="710" w:type="dxa"/>
            <w:shd w:val="clear" w:color="auto" w:fill="D9D9D9" w:themeFill="background1" w:themeFillShade="D9"/>
            <w:noWrap/>
            <w:vAlign w:val="center"/>
            <w:hideMark/>
          </w:tcPr>
          <w:p w14:paraId="312F7F8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3</w:t>
            </w:r>
          </w:p>
        </w:tc>
        <w:tc>
          <w:tcPr>
            <w:tcW w:w="710" w:type="dxa"/>
            <w:shd w:val="clear" w:color="auto" w:fill="D9D9D9" w:themeFill="background1" w:themeFillShade="D9"/>
            <w:noWrap/>
            <w:vAlign w:val="center"/>
            <w:hideMark/>
          </w:tcPr>
          <w:p w14:paraId="063CA4E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4</w:t>
            </w:r>
          </w:p>
        </w:tc>
        <w:tc>
          <w:tcPr>
            <w:tcW w:w="710" w:type="dxa"/>
            <w:shd w:val="clear" w:color="auto" w:fill="D9D9D9" w:themeFill="background1" w:themeFillShade="D9"/>
            <w:noWrap/>
            <w:vAlign w:val="center"/>
            <w:hideMark/>
          </w:tcPr>
          <w:p w14:paraId="5F8F0E9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5</w:t>
            </w:r>
          </w:p>
        </w:tc>
        <w:tc>
          <w:tcPr>
            <w:tcW w:w="710" w:type="dxa"/>
            <w:shd w:val="clear" w:color="auto" w:fill="D9D9D9" w:themeFill="background1" w:themeFillShade="D9"/>
            <w:noWrap/>
            <w:vAlign w:val="center"/>
            <w:hideMark/>
          </w:tcPr>
          <w:p w14:paraId="0E301E3D"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6</w:t>
            </w:r>
          </w:p>
        </w:tc>
        <w:tc>
          <w:tcPr>
            <w:tcW w:w="710" w:type="dxa"/>
            <w:shd w:val="clear" w:color="auto" w:fill="D9D9D9" w:themeFill="background1" w:themeFillShade="D9"/>
            <w:noWrap/>
            <w:vAlign w:val="center"/>
            <w:hideMark/>
          </w:tcPr>
          <w:p w14:paraId="6704BA0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7</w:t>
            </w:r>
          </w:p>
        </w:tc>
        <w:tc>
          <w:tcPr>
            <w:tcW w:w="710" w:type="dxa"/>
            <w:shd w:val="clear" w:color="auto" w:fill="D9D9D9" w:themeFill="background1" w:themeFillShade="D9"/>
            <w:noWrap/>
            <w:vAlign w:val="center"/>
            <w:hideMark/>
          </w:tcPr>
          <w:p w14:paraId="3B61EE1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8</w:t>
            </w:r>
          </w:p>
        </w:tc>
        <w:tc>
          <w:tcPr>
            <w:tcW w:w="710" w:type="dxa"/>
            <w:shd w:val="clear" w:color="auto" w:fill="D9D9D9" w:themeFill="background1" w:themeFillShade="D9"/>
            <w:noWrap/>
            <w:vAlign w:val="center"/>
            <w:hideMark/>
          </w:tcPr>
          <w:p w14:paraId="36F7EE1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9</w:t>
            </w:r>
          </w:p>
        </w:tc>
        <w:tc>
          <w:tcPr>
            <w:tcW w:w="710" w:type="dxa"/>
            <w:shd w:val="clear" w:color="auto" w:fill="D9D9D9" w:themeFill="background1" w:themeFillShade="D9"/>
            <w:noWrap/>
            <w:vAlign w:val="center"/>
            <w:hideMark/>
          </w:tcPr>
          <w:p w14:paraId="60763E0D"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10</w:t>
            </w:r>
          </w:p>
        </w:tc>
        <w:tc>
          <w:tcPr>
            <w:tcW w:w="710" w:type="dxa"/>
            <w:shd w:val="clear" w:color="auto" w:fill="D9D9D9" w:themeFill="background1" w:themeFillShade="D9"/>
            <w:noWrap/>
            <w:vAlign w:val="center"/>
            <w:hideMark/>
          </w:tcPr>
          <w:p w14:paraId="33375410" w14:textId="3EADB224" w:rsidR="003F03A2" w:rsidRPr="002852BB" w:rsidRDefault="000710B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M</w:t>
            </w:r>
            <w:r w:rsidR="003F03A2" w:rsidRPr="002852BB">
              <w:rPr>
                <w:rFonts w:ascii="Times New Roman" w:eastAsia="Times New Roman" w:hAnsi="Times New Roman" w:cs="Times New Roman"/>
                <w:b/>
                <w:bCs/>
                <w:color w:val="000000"/>
                <w:sz w:val="16"/>
                <w:szCs w:val="16"/>
              </w:rPr>
              <w:t>in</w:t>
            </w:r>
          </w:p>
        </w:tc>
        <w:tc>
          <w:tcPr>
            <w:tcW w:w="710" w:type="dxa"/>
            <w:shd w:val="clear" w:color="auto" w:fill="D9D9D9" w:themeFill="background1" w:themeFillShade="D9"/>
            <w:noWrap/>
            <w:vAlign w:val="center"/>
            <w:hideMark/>
          </w:tcPr>
          <w:p w14:paraId="6CA0AD6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max</w:t>
            </w:r>
          </w:p>
        </w:tc>
        <w:tc>
          <w:tcPr>
            <w:tcW w:w="710" w:type="dxa"/>
            <w:shd w:val="clear" w:color="auto" w:fill="D9D9D9" w:themeFill="background1" w:themeFillShade="D9"/>
            <w:noWrap/>
            <w:vAlign w:val="center"/>
            <w:hideMark/>
          </w:tcPr>
          <w:p w14:paraId="6B28F5BF" w14:textId="77777777" w:rsidR="003F03A2" w:rsidRPr="002852BB" w:rsidRDefault="00432841"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A</w:t>
            </w:r>
            <w:r w:rsidR="003F03A2" w:rsidRPr="002852BB">
              <w:rPr>
                <w:rFonts w:ascii="Times New Roman" w:eastAsia="Times New Roman" w:hAnsi="Times New Roman" w:cs="Times New Roman"/>
                <w:b/>
                <w:bCs/>
                <w:color w:val="000000"/>
                <w:sz w:val="16"/>
                <w:szCs w:val="16"/>
              </w:rPr>
              <w:t>vg</w:t>
            </w:r>
          </w:p>
        </w:tc>
        <w:tc>
          <w:tcPr>
            <w:tcW w:w="497" w:type="dxa"/>
            <w:shd w:val="clear" w:color="auto" w:fill="D9D9D9" w:themeFill="background1" w:themeFillShade="D9"/>
            <w:noWrap/>
            <w:vAlign w:val="center"/>
            <w:hideMark/>
          </w:tcPr>
          <w:p w14:paraId="1D689C8C" w14:textId="77777777" w:rsidR="003F03A2" w:rsidRPr="002852BB" w:rsidRDefault="00E057A4"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V</w:t>
            </w:r>
            <w:r w:rsidR="003F03A2" w:rsidRPr="002852BB">
              <w:rPr>
                <w:rFonts w:ascii="Times New Roman" w:eastAsia="Times New Roman" w:hAnsi="Times New Roman" w:cs="Times New Roman"/>
                <w:b/>
                <w:bCs/>
                <w:color w:val="000000"/>
                <w:sz w:val="16"/>
                <w:szCs w:val="16"/>
              </w:rPr>
              <w:t>ar</w:t>
            </w:r>
          </w:p>
        </w:tc>
        <w:tc>
          <w:tcPr>
            <w:tcW w:w="497" w:type="dxa"/>
            <w:shd w:val="clear" w:color="auto" w:fill="D9D9D9" w:themeFill="background1" w:themeFillShade="D9"/>
            <w:noWrap/>
            <w:vAlign w:val="center"/>
            <w:hideMark/>
          </w:tcPr>
          <w:p w14:paraId="514A5996"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Sd</w:t>
            </w:r>
          </w:p>
        </w:tc>
        <w:tc>
          <w:tcPr>
            <w:tcW w:w="497" w:type="dxa"/>
            <w:shd w:val="clear" w:color="auto" w:fill="D9D9D9" w:themeFill="background1" w:themeFillShade="D9"/>
            <w:noWrap/>
            <w:vAlign w:val="center"/>
            <w:hideMark/>
          </w:tcPr>
          <w:p w14:paraId="2C5BA83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proofErr w:type="spellStart"/>
            <w:r w:rsidRPr="002852BB">
              <w:rPr>
                <w:rFonts w:ascii="Times New Roman" w:eastAsia="Times New Roman" w:hAnsi="Times New Roman" w:cs="Times New Roman"/>
                <w:b/>
                <w:bCs/>
                <w:color w:val="000000"/>
                <w:sz w:val="16"/>
                <w:szCs w:val="16"/>
              </w:rPr>
              <w:t>Cv</w:t>
            </w:r>
            <w:proofErr w:type="spellEnd"/>
          </w:p>
        </w:tc>
      </w:tr>
      <w:tr w:rsidR="003F03A2" w:rsidRPr="002852BB" w14:paraId="2BD83F38" w14:textId="77777777" w:rsidTr="00C6227B">
        <w:trPr>
          <w:trHeight w:val="543"/>
        </w:trPr>
        <w:tc>
          <w:tcPr>
            <w:tcW w:w="11321" w:type="dxa"/>
            <w:gridSpan w:val="17"/>
            <w:shd w:val="clear" w:color="auto" w:fill="4472C4" w:themeFill="accent1"/>
            <w:vAlign w:val="center"/>
          </w:tcPr>
          <w:p w14:paraId="5F1B0D40" w14:textId="28A1CBB9" w:rsidR="003F03A2" w:rsidRPr="002852BB" w:rsidRDefault="003F03A2" w:rsidP="00E41AC8">
            <w:pPr>
              <w:spacing w:after="0" w:line="360" w:lineRule="auto"/>
              <w:jc w:val="both"/>
              <w:rPr>
                <w:rFonts w:ascii="Times New Roman" w:eastAsia="Times New Roman" w:hAnsi="Times New Roman" w:cs="Times New Roman"/>
                <w:b/>
                <w:bCs/>
                <w:color w:val="000000"/>
                <w:sz w:val="24"/>
                <w:szCs w:val="24"/>
                <w:lang w:val="ru-RU"/>
              </w:rPr>
            </w:pPr>
            <w:r w:rsidRPr="002852BB">
              <w:rPr>
                <w:rFonts w:ascii="Times New Roman" w:eastAsia="Times New Roman" w:hAnsi="Times New Roman" w:cs="Times New Roman"/>
                <w:b/>
                <w:bCs/>
                <w:color w:val="000000"/>
                <w:sz w:val="24"/>
                <w:szCs w:val="24"/>
                <w:lang w:val="ru-RU"/>
              </w:rPr>
              <w:t xml:space="preserve">Мерени вредности на масата на 10 единки </w:t>
            </w:r>
            <w:r w:rsidR="00565463">
              <w:rPr>
                <w:rFonts w:ascii="Times New Roman" w:eastAsia="Times New Roman" w:hAnsi="Times New Roman" w:cs="Times New Roman"/>
                <w:b/>
                <w:bCs/>
                <w:color w:val="000000"/>
                <w:sz w:val="24"/>
                <w:szCs w:val="24"/>
                <w:lang w:val="ru-RU"/>
              </w:rPr>
              <w:t>од група А</w:t>
            </w:r>
          </w:p>
        </w:tc>
      </w:tr>
      <w:tr w:rsidR="003F03A2" w:rsidRPr="002852BB" w14:paraId="3FFAEF0C" w14:textId="77777777" w:rsidTr="00C6227B">
        <w:trPr>
          <w:trHeight w:val="222"/>
        </w:trPr>
        <w:tc>
          <w:tcPr>
            <w:tcW w:w="598" w:type="dxa"/>
            <w:shd w:val="clear" w:color="auto" w:fill="auto"/>
            <w:vAlign w:val="center"/>
          </w:tcPr>
          <w:p w14:paraId="21FE218F"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w:t>
            </w:r>
          </w:p>
        </w:tc>
        <w:tc>
          <w:tcPr>
            <w:tcW w:w="711" w:type="dxa"/>
            <w:shd w:val="clear" w:color="auto" w:fill="auto"/>
            <w:vAlign w:val="center"/>
            <w:hideMark/>
          </w:tcPr>
          <w:p w14:paraId="2D5A391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46.0</w:t>
            </w:r>
          </w:p>
        </w:tc>
        <w:tc>
          <w:tcPr>
            <w:tcW w:w="711" w:type="dxa"/>
            <w:shd w:val="clear" w:color="auto" w:fill="auto"/>
            <w:vAlign w:val="center"/>
            <w:hideMark/>
          </w:tcPr>
          <w:p w14:paraId="794D5F3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45.0</w:t>
            </w:r>
          </w:p>
        </w:tc>
        <w:tc>
          <w:tcPr>
            <w:tcW w:w="710" w:type="dxa"/>
            <w:shd w:val="clear" w:color="auto" w:fill="auto"/>
            <w:vAlign w:val="center"/>
            <w:hideMark/>
          </w:tcPr>
          <w:p w14:paraId="284B2A8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45.0</w:t>
            </w:r>
          </w:p>
        </w:tc>
        <w:tc>
          <w:tcPr>
            <w:tcW w:w="710" w:type="dxa"/>
            <w:shd w:val="clear" w:color="auto" w:fill="auto"/>
            <w:vAlign w:val="center"/>
            <w:hideMark/>
          </w:tcPr>
          <w:p w14:paraId="66AB83F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46.0</w:t>
            </w:r>
          </w:p>
        </w:tc>
        <w:tc>
          <w:tcPr>
            <w:tcW w:w="710" w:type="dxa"/>
            <w:shd w:val="clear" w:color="auto" w:fill="auto"/>
            <w:vAlign w:val="center"/>
            <w:hideMark/>
          </w:tcPr>
          <w:p w14:paraId="5CF35FE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44.0</w:t>
            </w:r>
          </w:p>
        </w:tc>
        <w:tc>
          <w:tcPr>
            <w:tcW w:w="710" w:type="dxa"/>
            <w:shd w:val="clear" w:color="auto" w:fill="auto"/>
            <w:vAlign w:val="center"/>
            <w:hideMark/>
          </w:tcPr>
          <w:p w14:paraId="7FB3A07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45.0</w:t>
            </w:r>
          </w:p>
        </w:tc>
        <w:tc>
          <w:tcPr>
            <w:tcW w:w="710" w:type="dxa"/>
            <w:shd w:val="clear" w:color="auto" w:fill="auto"/>
            <w:vAlign w:val="center"/>
            <w:hideMark/>
          </w:tcPr>
          <w:p w14:paraId="2921181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46.0</w:t>
            </w:r>
          </w:p>
        </w:tc>
        <w:tc>
          <w:tcPr>
            <w:tcW w:w="710" w:type="dxa"/>
            <w:shd w:val="clear" w:color="auto" w:fill="auto"/>
            <w:vAlign w:val="center"/>
            <w:hideMark/>
          </w:tcPr>
          <w:p w14:paraId="75A59F7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45.0</w:t>
            </w:r>
          </w:p>
        </w:tc>
        <w:tc>
          <w:tcPr>
            <w:tcW w:w="710" w:type="dxa"/>
            <w:shd w:val="clear" w:color="auto" w:fill="auto"/>
            <w:vAlign w:val="center"/>
            <w:hideMark/>
          </w:tcPr>
          <w:p w14:paraId="6DE471A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45.0</w:t>
            </w:r>
          </w:p>
        </w:tc>
        <w:tc>
          <w:tcPr>
            <w:tcW w:w="710" w:type="dxa"/>
            <w:shd w:val="clear" w:color="auto" w:fill="auto"/>
            <w:vAlign w:val="center"/>
            <w:hideMark/>
          </w:tcPr>
          <w:p w14:paraId="6FE8D53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46.0</w:t>
            </w:r>
          </w:p>
        </w:tc>
        <w:tc>
          <w:tcPr>
            <w:tcW w:w="710" w:type="dxa"/>
            <w:shd w:val="clear" w:color="auto" w:fill="auto"/>
            <w:noWrap/>
            <w:vAlign w:val="bottom"/>
            <w:hideMark/>
          </w:tcPr>
          <w:p w14:paraId="52490FE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44.0</w:t>
            </w:r>
          </w:p>
        </w:tc>
        <w:tc>
          <w:tcPr>
            <w:tcW w:w="710" w:type="dxa"/>
            <w:shd w:val="clear" w:color="auto" w:fill="auto"/>
            <w:noWrap/>
            <w:vAlign w:val="bottom"/>
            <w:hideMark/>
          </w:tcPr>
          <w:p w14:paraId="57F2DD5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46.0</w:t>
            </w:r>
          </w:p>
        </w:tc>
        <w:tc>
          <w:tcPr>
            <w:tcW w:w="710" w:type="dxa"/>
            <w:shd w:val="clear" w:color="auto" w:fill="auto"/>
            <w:noWrap/>
            <w:vAlign w:val="bottom"/>
            <w:hideMark/>
          </w:tcPr>
          <w:p w14:paraId="1B21373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45.3</w:t>
            </w:r>
          </w:p>
        </w:tc>
        <w:tc>
          <w:tcPr>
            <w:tcW w:w="497" w:type="dxa"/>
            <w:shd w:val="clear" w:color="auto" w:fill="auto"/>
            <w:noWrap/>
            <w:vAlign w:val="bottom"/>
            <w:hideMark/>
          </w:tcPr>
          <w:p w14:paraId="644FAA5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0.5</w:t>
            </w:r>
          </w:p>
        </w:tc>
        <w:tc>
          <w:tcPr>
            <w:tcW w:w="497" w:type="dxa"/>
            <w:shd w:val="clear" w:color="auto" w:fill="auto"/>
            <w:noWrap/>
            <w:vAlign w:val="bottom"/>
            <w:hideMark/>
          </w:tcPr>
          <w:p w14:paraId="5F47C8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0.7</w:t>
            </w:r>
          </w:p>
        </w:tc>
        <w:tc>
          <w:tcPr>
            <w:tcW w:w="497" w:type="dxa"/>
            <w:shd w:val="clear" w:color="auto" w:fill="auto"/>
            <w:noWrap/>
            <w:vAlign w:val="bottom"/>
            <w:hideMark/>
          </w:tcPr>
          <w:p w14:paraId="5FD9C22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w:t>
            </w:r>
          </w:p>
        </w:tc>
      </w:tr>
      <w:tr w:rsidR="003F03A2" w:rsidRPr="002852BB" w14:paraId="492F93EC" w14:textId="77777777" w:rsidTr="00C6227B">
        <w:trPr>
          <w:trHeight w:val="222"/>
        </w:trPr>
        <w:tc>
          <w:tcPr>
            <w:tcW w:w="598" w:type="dxa"/>
            <w:shd w:val="clear" w:color="auto" w:fill="auto"/>
            <w:vAlign w:val="center"/>
          </w:tcPr>
          <w:p w14:paraId="18B169C4"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shd w:val="clear" w:color="auto" w:fill="auto"/>
            <w:vAlign w:val="center"/>
            <w:hideMark/>
          </w:tcPr>
          <w:p w14:paraId="693345D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1" w:type="dxa"/>
            <w:shd w:val="clear" w:color="auto" w:fill="auto"/>
            <w:vAlign w:val="center"/>
            <w:hideMark/>
          </w:tcPr>
          <w:p w14:paraId="6F0B277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0" w:type="dxa"/>
            <w:shd w:val="clear" w:color="auto" w:fill="auto"/>
            <w:vAlign w:val="center"/>
            <w:hideMark/>
          </w:tcPr>
          <w:p w14:paraId="19F4E7D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0" w:type="dxa"/>
            <w:shd w:val="clear" w:color="auto" w:fill="auto"/>
            <w:vAlign w:val="center"/>
            <w:hideMark/>
          </w:tcPr>
          <w:p w14:paraId="636E787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57.0</w:t>
            </w:r>
          </w:p>
        </w:tc>
        <w:tc>
          <w:tcPr>
            <w:tcW w:w="710" w:type="dxa"/>
            <w:shd w:val="clear" w:color="auto" w:fill="auto"/>
            <w:vAlign w:val="center"/>
            <w:hideMark/>
          </w:tcPr>
          <w:p w14:paraId="2010863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59.0</w:t>
            </w:r>
          </w:p>
        </w:tc>
        <w:tc>
          <w:tcPr>
            <w:tcW w:w="710" w:type="dxa"/>
            <w:shd w:val="clear" w:color="auto" w:fill="auto"/>
            <w:vAlign w:val="center"/>
            <w:hideMark/>
          </w:tcPr>
          <w:p w14:paraId="34FA823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0" w:type="dxa"/>
            <w:shd w:val="clear" w:color="auto" w:fill="auto"/>
            <w:vAlign w:val="center"/>
            <w:hideMark/>
          </w:tcPr>
          <w:p w14:paraId="096155D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0" w:type="dxa"/>
            <w:shd w:val="clear" w:color="auto" w:fill="auto"/>
            <w:vAlign w:val="center"/>
            <w:hideMark/>
          </w:tcPr>
          <w:p w14:paraId="7626C9E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57.0</w:t>
            </w:r>
          </w:p>
        </w:tc>
        <w:tc>
          <w:tcPr>
            <w:tcW w:w="710" w:type="dxa"/>
            <w:shd w:val="clear" w:color="auto" w:fill="auto"/>
            <w:vAlign w:val="center"/>
            <w:hideMark/>
          </w:tcPr>
          <w:p w14:paraId="491BC67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0" w:type="dxa"/>
            <w:shd w:val="clear" w:color="auto" w:fill="auto"/>
            <w:vAlign w:val="center"/>
            <w:hideMark/>
          </w:tcPr>
          <w:p w14:paraId="49994AF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58.0</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1AF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57.0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755FD1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59.0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7801FEB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57.9</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7F95BBF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2E59254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0.6</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2CF835A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w:t>
            </w:r>
          </w:p>
        </w:tc>
      </w:tr>
      <w:tr w:rsidR="003F03A2" w:rsidRPr="002852BB" w14:paraId="6EBC51B6" w14:textId="77777777" w:rsidTr="00C6227B">
        <w:trPr>
          <w:trHeight w:val="222"/>
        </w:trPr>
        <w:tc>
          <w:tcPr>
            <w:tcW w:w="598" w:type="dxa"/>
            <w:shd w:val="clear" w:color="auto" w:fill="auto"/>
            <w:vAlign w:val="center"/>
          </w:tcPr>
          <w:p w14:paraId="414AA46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shd w:val="clear" w:color="auto" w:fill="auto"/>
            <w:vAlign w:val="center"/>
            <w:hideMark/>
          </w:tcPr>
          <w:p w14:paraId="679274F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1" w:type="dxa"/>
            <w:shd w:val="clear" w:color="auto" w:fill="auto"/>
            <w:vAlign w:val="center"/>
            <w:hideMark/>
          </w:tcPr>
          <w:p w14:paraId="789ED8C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0" w:type="dxa"/>
            <w:shd w:val="clear" w:color="auto" w:fill="auto"/>
            <w:vAlign w:val="center"/>
            <w:hideMark/>
          </w:tcPr>
          <w:p w14:paraId="00EE9C4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0" w:type="dxa"/>
            <w:shd w:val="clear" w:color="auto" w:fill="auto"/>
            <w:vAlign w:val="center"/>
            <w:hideMark/>
          </w:tcPr>
          <w:p w14:paraId="5CEE88A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71.0</w:t>
            </w:r>
          </w:p>
        </w:tc>
        <w:tc>
          <w:tcPr>
            <w:tcW w:w="710" w:type="dxa"/>
            <w:shd w:val="clear" w:color="auto" w:fill="auto"/>
            <w:vAlign w:val="center"/>
            <w:hideMark/>
          </w:tcPr>
          <w:p w14:paraId="45FCD98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0" w:type="dxa"/>
            <w:shd w:val="clear" w:color="auto" w:fill="auto"/>
            <w:vAlign w:val="center"/>
            <w:hideMark/>
          </w:tcPr>
          <w:p w14:paraId="10325FE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73.0</w:t>
            </w:r>
          </w:p>
        </w:tc>
        <w:tc>
          <w:tcPr>
            <w:tcW w:w="710" w:type="dxa"/>
            <w:shd w:val="clear" w:color="auto" w:fill="auto"/>
            <w:vAlign w:val="center"/>
            <w:hideMark/>
          </w:tcPr>
          <w:p w14:paraId="7795A91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0" w:type="dxa"/>
            <w:shd w:val="clear" w:color="auto" w:fill="auto"/>
            <w:vAlign w:val="center"/>
            <w:hideMark/>
          </w:tcPr>
          <w:p w14:paraId="4384831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71.0</w:t>
            </w:r>
          </w:p>
        </w:tc>
        <w:tc>
          <w:tcPr>
            <w:tcW w:w="710" w:type="dxa"/>
            <w:shd w:val="clear" w:color="auto" w:fill="auto"/>
            <w:vAlign w:val="center"/>
            <w:hideMark/>
          </w:tcPr>
          <w:p w14:paraId="4DA6CC5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0" w:type="dxa"/>
            <w:shd w:val="clear" w:color="auto" w:fill="auto"/>
            <w:vAlign w:val="center"/>
            <w:hideMark/>
          </w:tcPr>
          <w:p w14:paraId="12FB346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72.0</w:t>
            </w:r>
          </w:p>
        </w:tc>
        <w:tc>
          <w:tcPr>
            <w:tcW w:w="710" w:type="dxa"/>
            <w:shd w:val="clear" w:color="auto" w:fill="auto"/>
            <w:noWrap/>
            <w:vAlign w:val="bottom"/>
            <w:hideMark/>
          </w:tcPr>
          <w:p w14:paraId="4A1514E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71.0</w:t>
            </w:r>
          </w:p>
        </w:tc>
        <w:tc>
          <w:tcPr>
            <w:tcW w:w="710" w:type="dxa"/>
            <w:shd w:val="clear" w:color="auto" w:fill="auto"/>
            <w:noWrap/>
            <w:vAlign w:val="bottom"/>
            <w:hideMark/>
          </w:tcPr>
          <w:p w14:paraId="25CEB29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73.0</w:t>
            </w:r>
          </w:p>
        </w:tc>
        <w:tc>
          <w:tcPr>
            <w:tcW w:w="710" w:type="dxa"/>
            <w:shd w:val="clear" w:color="auto" w:fill="auto"/>
            <w:noWrap/>
            <w:vAlign w:val="bottom"/>
            <w:hideMark/>
          </w:tcPr>
          <w:p w14:paraId="05A5FC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71.9</w:t>
            </w:r>
          </w:p>
        </w:tc>
        <w:tc>
          <w:tcPr>
            <w:tcW w:w="497" w:type="dxa"/>
            <w:shd w:val="clear" w:color="auto" w:fill="auto"/>
            <w:noWrap/>
            <w:vAlign w:val="bottom"/>
            <w:hideMark/>
          </w:tcPr>
          <w:p w14:paraId="4BE1572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0.3</w:t>
            </w:r>
          </w:p>
        </w:tc>
        <w:tc>
          <w:tcPr>
            <w:tcW w:w="497" w:type="dxa"/>
            <w:shd w:val="clear" w:color="auto" w:fill="auto"/>
            <w:noWrap/>
            <w:vAlign w:val="bottom"/>
            <w:hideMark/>
          </w:tcPr>
          <w:p w14:paraId="1ED8B8C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0.6</w:t>
            </w:r>
          </w:p>
        </w:tc>
        <w:tc>
          <w:tcPr>
            <w:tcW w:w="497" w:type="dxa"/>
            <w:shd w:val="clear" w:color="auto" w:fill="auto"/>
            <w:noWrap/>
            <w:vAlign w:val="bottom"/>
            <w:hideMark/>
          </w:tcPr>
          <w:p w14:paraId="7B36573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1.8</w:t>
            </w:r>
          </w:p>
        </w:tc>
      </w:tr>
      <w:tr w:rsidR="003F03A2" w:rsidRPr="002852BB" w14:paraId="1C232781" w14:textId="77777777" w:rsidTr="00C6227B">
        <w:trPr>
          <w:trHeight w:val="222"/>
        </w:trPr>
        <w:tc>
          <w:tcPr>
            <w:tcW w:w="598" w:type="dxa"/>
            <w:shd w:val="clear" w:color="auto" w:fill="auto"/>
            <w:vAlign w:val="center"/>
          </w:tcPr>
          <w:p w14:paraId="49979BA4"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IV</w:t>
            </w:r>
          </w:p>
        </w:tc>
        <w:tc>
          <w:tcPr>
            <w:tcW w:w="711" w:type="dxa"/>
            <w:shd w:val="clear" w:color="auto" w:fill="auto"/>
            <w:vAlign w:val="center"/>
            <w:hideMark/>
          </w:tcPr>
          <w:p w14:paraId="583ACB6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86.0</w:t>
            </w:r>
          </w:p>
        </w:tc>
        <w:tc>
          <w:tcPr>
            <w:tcW w:w="711" w:type="dxa"/>
            <w:shd w:val="clear" w:color="auto" w:fill="auto"/>
            <w:vAlign w:val="center"/>
            <w:hideMark/>
          </w:tcPr>
          <w:p w14:paraId="629A0CA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87.0</w:t>
            </w:r>
          </w:p>
        </w:tc>
        <w:tc>
          <w:tcPr>
            <w:tcW w:w="710" w:type="dxa"/>
            <w:shd w:val="clear" w:color="auto" w:fill="auto"/>
            <w:vAlign w:val="center"/>
            <w:hideMark/>
          </w:tcPr>
          <w:p w14:paraId="4AE5360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85.0</w:t>
            </w:r>
          </w:p>
        </w:tc>
        <w:tc>
          <w:tcPr>
            <w:tcW w:w="710" w:type="dxa"/>
            <w:shd w:val="clear" w:color="auto" w:fill="auto"/>
            <w:vAlign w:val="center"/>
            <w:hideMark/>
          </w:tcPr>
          <w:p w14:paraId="56562A3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85.0</w:t>
            </w:r>
          </w:p>
        </w:tc>
        <w:tc>
          <w:tcPr>
            <w:tcW w:w="710" w:type="dxa"/>
            <w:shd w:val="clear" w:color="auto" w:fill="auto"/>
            <w:vAlign w:val="center"/>
            <w:hideMark/>
          </w:tcPr>
          <w:p w14:paraId="429F70D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86.0</w:t>
            </w:r>
          </w:p>
        </w:tc>
        <w:tc>
          <w:tcPr>
            <w:tcW w:w="710" w:type="dxa"/>
            <w:shd w:val="clear" w:color="auto" w:fill="auto"/>
            <w:vAlign w:val="center"/>
            <w:hideMark/>
          </w:tcPr>
          <w:p w14:paraId="79B93D5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86.0</w:t>
            </w:r>
          </w:p>
        </w:tc>
        <w:tc>
          <w:tcPr>
            <w:tcW w:w="710" w:type="dxa"/>
            <w:shd w:val="clear" w:color="auto" w:fill="auto"/>
            <w:vAlign w:val="center"/>
            <w:hideMark/>
          </w:tcPr>
          <w:p w14:paraId="52737D9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85.0</w:t>
            </w:r>
          </w:p>
        </w:tc>
        <w:tc>
          <w:tcPr>
            <w:tcW w:w="710" w:type="dxa"/>
            <w:shd w:val="clear" w:color="auto" w:fill="auto"/>
            <w:vAlign w:val="center"/>
            <w:hideMark/>
          </w:tcPr>
          <w:p w14:paraId="33A5BFE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86.0</w:t>
            </w:r>
          </w:p>
        </w:tc>
        <w:tc>
          <w:tcPr>
            <w:tcW w:w="710" w:type="dxa"/>
            <w:shd w:val="clear" w:color="auto" w:fill="auto"/>
            <w:vAlign w:val="center"/>
            <w:hideMark/>
          </w:tcPr>
          <w:p w14:paraId="78BEF32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86.0</w:t>
            </w:r>
          </w:p>
        </w:tc>
        <w:tc>
          <w:tcPr>
            <w:tcW w:w="710" w:type="dxa"/>
            <w:shd w:val="clear" w:color="auto" w:fill="auto"/>
            <w:vAlign w:val="center"/>
            <w:hideMark/>
          </w:tcPr>
          <w:p w14:paraId="508305E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85.0</w:t>
            </w:r>
          </w:p>
        </w:tc>
        <w:tc>
          <w:tcPr>
            <w:tcW w:w="710" w:type="dxa"/>
            <w:shd w:val="clear" w:color="auto" w:fill="auto"/>
            <w:noWrap/>
            <w:vAlign w:val="bottom"/>
            <w:hideMark/>
          </w:tcPr>
          <w:p w14:paraId="4D85FD3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85.0</w:t>
            </w:r>
          </w:p>
        </w:tc>
        <w:tc>
          <w:tcPr>
            <w:tcW w:w="710" w:type="dxa"/>
            <w:shd w:val="clear" w:color="auto" w:fill="auto"/>
            <w:noWrap/>
            <w:vAlign w:val="bottom"/>
            <w:hideMark/>
          </w:tcPr>
          <w:p w14:paraId="28508E8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87.0</w:t>
            </w:r>
          </w:p>
        </w:tc>
        <w:tc>
          <w:tcPr>
            <w:tcW w:w="710" w:type="dxa"/>
            <w:shd w:val="clear" w:color="auto" w:fill="auto"/>
            <w:noWrap/>
            <w:vAlign w:val="bottom"/>
            <w:hideMark/>
          </w:tcPr>
          <w:p w14:paraId="3577F56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85.7</w:t>
            </w:r>
          </w:p>
        </w:tc>
        <w:tc>
          <w:tcPr>
            <w:tcW w:w="497" w:type="dxa"/>
            <w:shd w:val="clear" w:color="auto" w:fill="auto"/>
            <w:noWrap/>
            <w:vAlign w:val="bottom"/>
            <w:hideMark/>
          </w:tcPr>
          <w:p w14:paraId="560E6B0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0.5</w:t>
            </w:r>
          </w:p>
        </w:tc>
        <w:tc>
          <w:tcPr>
            <w:tcW w:w="497" w:type="dxa"/>
            <w:shd w:val="clear" w:color="auto" w:fill="auto"/>
            <w:noWrap/>
            <w:vAlign w:val="bottom"/>
            <w:hideMark/>
          </w:tcPr>
          <w:p w14:paraId="022BBF2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0.7</w:t>
            </w:r>
          </w:p>
        </w:tc>
        <w:tc>
          <w:tcPr>
            <w:tcW w:w="497" w:type="dxa"/>
            <w:shd w:val="clear" w:color="auto" w:fill="auto"/>
            <w:noWrap/>
            <w:vAlign w:val="bottom"/>
            <w:hideMark/>
          </w:tcPr>
          <w:p w14:paraId="635056E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w:t>
            </w:r>
          </w:p>
        </w:tc>
      </w:tr>
      <w:tr w:rsidR="003F03A2" w:rsidRPr="002852BB" w14:paraId="2C011D67" w14:textId="77777777" w:rsidTr="00C6227B">
        <w:trPr>
          <w:trHeight w:val="222"/>
        </w:trPr>
        <w:tc>
          <w:tcPr>
            <w:tcW w:w="598" w:type="dxa"/>
            <w:shd w:val="clear" w:color="auto" w:fill="auto"/>
            <w:vAlign w:val="center"/>
          </w:tcPr>
          <w:p w14:paraId="0BAF37D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w:t>
            </w:r>
          </w:p>
        </w:tc>
        <w:tc>
          <w:tcPr>
            <w:tcW w:w="711" w:type="dxa"/>
            <w:shd w:val="clear" w:color="auto" w:fill="auto"/>
            <w:vAlign w:val="center"/>
            <w:hideMark/>
          </w:tcPr>
          <w:p w14:paraId="5BFDDA8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103.0</w:t>
            </w:r>
          </w:p>
        </w:tc>
        <w:tc>
          <w:tcPr>
            <w:tcW w:w="711" w:type="dxa"/>
            <w:shd w:val="clear" w:color="auto" w:fill="auto"/>
            <w:vAlign w:val="center"/>
            <w:hideMark/>
          </w:tcPr>
          <w:p w14:paraId="34B4E8A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vAlign w:val="center"/>
            <w:hideMark/>
          </w:tcPr>
          <w:p w14:paraId="1B4D007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103.0</w:t>
            </w:r>
          </w:p>
        </w:tc>
        <w:tc>
          <w:tcPr>
            <w:tcW w:w="710" w:type="dxa"/>
            <w:shd w:val="clear" w:color="auto" w:fill="auto"/>
            <w:vAlign w:val="center"/>
            <w:hideMark/>
          </w:tcPr>
          <w:p w14:paraId="7417B3D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vAlign w:val="center"/>
            <w:hideMark/>
          </w:tcPr>
          <w:p w14:paraId="4C5C0EE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vAlign w:val="center"/>
            <w:hideMark/>
          </w:tcPr>
          <w:p w14:paraId="02B5C52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vAlign w:val="center"/>
            <w:hideMark/>
          </w:tcPr>
          <w:p w14:paraId="125983A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103.0</w:t>
            </w:r>
          </w:p>
        </w:tc>
        <w:tc>
          <w:tcPr>
            <w:tcW w:w="710" w:type="dxa"/>
            <w:shd w:val="clear" w:color="auto" w:fill="auto"/>
            <w:vAlign w:val="center"/>
            <w:hideMark/>
          </w:tcPr>
          <w:p w14:paraId="0F1D25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103.0</w:t>
            </w:r>
          </w:p>
        </w:tc>
        <w:tc>
          <w:tcPr>
            <w:tcW w:w="710" w:type="dxa"/>
            <w:shd w:val="clear" w:color="auto" w:fill="auto"/>
            <w:vAlign w:val="center"/>
            <w:hideMark/>
          </w:tcPr>
          <w:p w14:paraId="6C3FB21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vAlign w:val="center"/>
            <w:hideMark/>
          </w:tcPr>
          <w:p w14:paraId="629FF1E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noWrap/>
            <w:vAlign w:val="bottom"/>
            <w:hideMark/>
          </w:tcPr>
          <w:p w14:paraId="2D10D55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102.0</w:t>
            </w:r>
          </w:p>
        </w:tc>
        <w:tc>
          <w:tcPr>
            <w:tcW w:w="710" w:type="dxa"/>
            <w:shd w:val="clear" w:color="auto" w:fill="auto"/>
            <w:noWrap/>
            <w:vAlign w:val="bottom"/>
            <w:hideMark/>
          </w:tcPr>
          <w:p w14:paraId="79D5F01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103.0</w:t>
            </w:r>
          </w:p>
        </w:tc>
        <w:tc>
          <w:tcPr>
            <w:tcW w:w="710" w:type="dxa"/>
            <w:shd w:val="clear" w:color="auto" w:fill="auto"/>
            <w:noWrap/>
            <w:vAlign w:val="bottom"/>
            <w:hideMark/>
          </w:tcPr>
          <w:p w14:paraId="1F6912C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102.4</w:t>
            </w:r>
          </w:p>
        </w:tc>
        <w:tc>
          <w:tcPr>
            <w:tcW w:w="497" w:type="dxa"/>
            <w:shd w:val="clear" w:color="auto" w:fill="auto"/>
            <w:noWrap/>
            <w:vAlign w:val="bottom"/>
            <w:hideMark/>
          </w:tcPr>
          <w:p w14:paraId="1D0317F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0.3</w:t>
            </w:r>
          </w:p>
        </w:tc>
        <w:tc>
          <w:tcPr>
            <w:tcW w:w="497" w:type="dxa"/>
            <w:shd w:val="clear" w:color="auto" w:fill="auto"/>
            <w:noWrap/>
            <w:vAlign w:val="bottom"/>
            <w:hideMark/>
          </w:tcPr>
          <w:p w14:paraId="1ABB42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0.5</w:t>
            </w:r>
          </w:p>
        </w:tc>
        <w:tc>
          <w:tcPr>
            <w:tcW w:w="497" w:type="dxa"/>
            <w:shd w:val="clear" w:color="auto" w:fill="auto"/>
            <w:noWrap/>
            <w:vAlign w:val="bottom"/>
            <w:hideMark/>
          </w:tcPr>
          <w:p w14:paraId="1CE8DA0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1.9</w:t>
            </w:r>
          </w:p>
        </w:tc>
      </w:tr>
      <w:tr w:rsidR="003F03A2" w:rsidRPr="002852BB" w14:paraId="169EA87A" w14:textId="77777777" w:rsidTr="00C6227B">
        <w:trPr>
          <w:trHeight w:val="222"/>
        </w:trPr>
        <w:tc>
          <w:tcPr>
            <w:tcW w:w="598" w:type="dxa"/>
            <w:shd w:val="clear" w:color="auto" w:fill="auto"/>
            <w:vAlign w:val="center"/>
          </w:tcPr>
          <w:p w14:paraId="41D1D09C"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w:t>
            </w:r>
          </w:p>
        </w:tc>
        <w:tc>
          <w:tcPr>
            <w:tcW w:w="711" w:type="dxa"/>
            <w:shd w:val="clear" w:color="auto" w:fill="auto"/>
            <w:vAlign w:val="center"/>
            <w:hideMark/>
          </w:tcPr>
          <w:p w14:paraId="293CC27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113.0</w:t>
            </w:r>
          </w:p>
        </w:tc>
        <w:tc>
          <w:tcPr>
            <w:tcW w:w="711" w:type="dxa"/>
            <w:shd w:val="clear" w:color="auto" w:fill="auto"/>
            <w:vAlign w:val="center"/>
            <w:hideMark/>
          </w:tcPr>
          <w:p w14:paraId="1AFE431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114.0</w:t>
            </w:r>
          </w:p>
        </w:tc>
        <w:tc>
          <w:tcPr>
            <w:tcW w:w="710" w:type="dxa"/>
            <w:shd w:val="clear" w:color="auto" w:fill="auto"/>
            <w:vAlign w:val="center"/>
            <w:hideMark/>
          </w:tcPr>
          <w:p w14:paraId="2761026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113.0</w:t>
            </w:r>
          </w:p>
        </w:tc>
        <w:tc>
          <w:tcPr>
            <w:tcW w:w="710" w:type="dxa"/>
            <w:shd w:val="clear" w:color="auto" w:fill="auto"/>
            <w:vAlign w:val="center"/>
            <w:hideMark/>
          </w:tcPr>
          <w:p w14:paraId="4FA7027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111.0</w:t>
            </w:r>
          </w:p>
        </w:tc>
        <w:tc>
          <w:tcPr>
            <w:tcW w:w="710" w:type="dxa"/>
            <w:shd w:val="clear" w:color="auto" w:fill="auto"/>
            <w:vAlign w:val="center"/>
            <w:hideMark/>
          </w:tcPr>
          <w:p w14:paraId="5516542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112.0</w:t>
            </w:r>
          </w:p>
        </w:tc>
        <w:tc>
          <w:tcPr>
            <w:tcW w:w="710" w:type="dxa"/>
            <w:shd w:val="clear" w:color="auto" w:fill="auto"/>
            <w:vAlign w:val="center"/>
            <w:hideMark/>
          </w:tcPr>
          <w:p w14:paraId="54A7AD4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113.0</w:t>
            </w:r>
          </w:p>
        </w:tc>
        <w:tc>
          <w:tcPr>
            <w:tcW w:w="710" w:type="dxa"/>
            <w:shd w:val="clear" w:color="auto" w:fill="auto"/>
            <w:vAlign w:val="center"/>
            <w:hideMark/>
          </w:tcPr>
          <w:p w14:paraId="3FAFEE8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113.0</w:t>
            </w:r>
          </w:p>
        </w:tc>
        <w:tc>
          <w:tcPr>
            <w:tcW w:w="710" w:type="dxa"/>
            <w:shd w:val="clear" w:color="auto" w:fill="auto"/>
            <w:vAlign w:val="center"/>
            <w:hideMark/>
          </w:tcPr>
          <w:p w14:paraId="5B5DF06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113.0</w:t>
            </w:r>
          </w:p>
        </w:tc>
        <w:tc>
          <w:tcPr>
            <w:tcW w:w="710" w:type="dxa"/>
            <w:shd w:val="clear" w:color="auto" w:fill="auto"/>
            <w:vAlign w:val="center"/>
            <w:hideMark/>
          </w:tcPr>
          <w:p w14:paraId="3DDB9C7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112.0</w:t>
            </w:r>
          </w:p>
        </w:tc>
        <w:tc>
          <w:tcPr>
            <w:tcW w:w="710" w:type="dxa"/>
            <w:shd w:val="clear" w:color="auto" w:fill="auto"/>
            <w:vAlign w:val="center"/>
            <w:hideMark/>
          </w:tcPr>
          <w:p w14:paraId="2D0D87C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113.0</w:t>
            </w:r>
          </w:p>
        </w:tc>
        <w:tc>
          <w:tcPr>
            <w:tcW w:w="710" w:type="dxa"/>
            <w:shd w:val="clear" w:color="auto" w:fill="auto"/>
            <w:noWrap/>
            <w:vAlign w:val="bottom"/>
            <w:hideMark/>
          </w:tcPr>
          <w:p w14:paraId="7B1E7FE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111.0</w:t>
            </w:r>
          </w:p>
        </w:tc>
        <w:tc>
          <w:tcPr>
            <w:tcW w:w="710" w:type="dxa"/>
            <w:shd w:val="clear" w:color="auto" w:fill="auto"/>
            <w:noWrap/>
            <w:vAlign w:val="bottom"/>
            <w:hideMark/>
          </w:tcPr>
          <w:p w14:paraId="5C1DE45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114.0</w:t>
            </w:r>
          </w:p>
        </w:tc>
        <w:tc>
          <w:tcPr>
            <w:tcW w:w="710" w:type="dxa"/>
            <w:shd w:val="clear" w:color="auto" w:fill="auto"/>
            <w:noWrap/>
            <w:vAlign w:val="bottom"/>
            <w:hideMark/>
          </w:tcPr>
          <w:p w14:paraId="01CD973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112.7</w:t>
            </w:r>
          </w:p>
        </w:tc>
        <w:tc>
          <w:tcPr>
            <w:tcW w:w="497" w:type="dxa"/>
            <w:shd w:val="clear" w:color="auto" w:fill="auto"/>
            <w:noWrap/>
            <w:vAlign w:val="bottom"/>
            <w:hideMark/>
          </w:tcPr>
          <w:p w14:paraId="472F59B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0.7</w:t>
            </w:r>
          </w:p>
        </w:tc>
        <w:tc>
          <w:tcPr>
            <w:tcW w:w="497" w:type="dxa"/>
            <w:shd w:val="clear" w:color="auto" w:fill="auto"/>
            <w:noWrap/>
            <w:vAlign w:val="bottom"/>
            <w:hideMark/>
          </w:tcPr>
          <w:p w14:paraId="7E90E26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0.8</w:t>
            </w:r>
          </w:p>
        </w:tc>
        <w:tc>
          <w:tcPr>
            <w:tcW w:w="497" w:type="dxa"/>
            <w:shd w:val="clear" w:color="auto" w:fill="auto"/>
            <w:noWrap/>
            <w:vAlign w:val="bottom"/>
            <w:hideMark/>
          </w:tcPr>
          <w:p w14:paraId="174A40A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1.2</w:t>
            </w:r>
          </w:p>
        </w:tc>
      </w:tr>
      <w:tr w:rsidR="003F03A2" w:rsidRPr="002852BB" w14:paraId="62AFE092" w14:textId="77777777" w:rsidTr="00C6227B">
        <w:trPr>
          <w:trHeight w:val="222"/>
        </w:trPr>
        <w:tc>
          <w:tcPr>
            <w:tcW w:w="598" w:type="dxa"/>
            <w:shd w:val="clear" w:color="auto" w:fill="auto"/>
            <w:vAlign w:val="center"/>
          </w:tcPr>
          <w:p w14:paraId="5FB1FC14"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w:t>
            </w:r>
          </w:p>
        </w:tc>
        <w:tc>
          <w:tcPr>
            <w:tcW w:w="711" w:type="dxa"/>
            <w:shd w:val="clear" w:color="auto" w:fill="auto"/>
            <w:vAlign w:val="center"/>
            <w:hideMark/>
          </w:tcPr>
          <w:p w14:paraId="4A20681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141.5</w:t>
            </w:r>
          </w:p>
        </w:tc>
        <w:tc>
          <w:tcPr>
            <w:tcW w:w="711" w:type="dxa"/>
            <w:shd w:val="clear" w:color="auto" w:fill="auto"/>
            <w:vAlign w:val="center"/>
            <w:hideMark/>
          </w:tcPr>
          <w:p w14:paraId="5846894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141.0</w:t>
            </w:r>
          </w:p>
        </w:tc>
        <w:tc>
          <w:tcPr>
            <w:tcW w:w="710" w:type="dxa"/>
            <w:shd w:val="clear" w:color="auto" w:fill="auto"/>
            <w:vAlign w:val="center"/>
            <w:hideMark/>
          </w:tcPr>
          <w:p w14:paraId="250E69B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141.5</w:t>
            </w:r>
          </w:p>
        </w:tc>
        <w:tc>
          <w:tcPr>
            <w:tcW w:w="710" w:type="dxa"/>
            <w:shd w:val="clear" w:color="auto" w:fill="auto"/>
            <w:vAlign w:val="center"/>
            <w:hideMark/>
          </w:tcPr>
          <w:p w14:paraId="34F9D5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141.0</w:t>
            </w:r>
          </w:p>
        </w:tc>
        <w:tc>
          <w:tcPr>
            <w:tcW w:w="710" w:type="dxa"/>
            <w:shd w:val="clear" w:color="auto" w:fill="auto"/>
            <w:vAlign w:val="center"/>
            <w:hideMark/>
          </w:tcPr>
          <w:p w14:paraId="6F765D7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142.0</w:t>
            </w:r>
          </w:p>
        </w:tc>
        <w:tc>
          <w:tcPr>
            <w:tcW w:w="710" w:type="dxa"/>
            <w:shd w:val="clear" w:color="auto" w:fill="auto"/>
            <w:vAlign w:val="center"/>
            <w:hideMark/>
          </w:tcPr>
          <w:p w14:paraId="2AEDD74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140.0</w:t>
            </w:r>
          </w:p>
        </w:tc>
        <w:tc>
          <w:tcPr>
            <w:tcW w:w="710" w:type="dxa"/>
            <w:shd w:val="clear" w:color="auto" w:fill="auto"/>
            <w:vAlign w:val="center"/>
            <w:hideMark/>
          </w:tcPr>
          <w:p w14:paraId="0167DE3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141.5</w:t>
            </w:r>
          </w:p>
        </w:tc>
        <w:tc>
          <w:tcPr>
            <w:tcW w:w="710" w:type="dxa"/>
            <w:shd w:val="clear" w:color="auto" w:fill="auto"/>
            <w:vAlign w:val="center"/>
            <w:hideMark/>
          </w:tcPr>
          <w:p w14:paraId="08C4924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141.5</w:t>
            </w:r>
          </w:p>
        </w:tc>
        <w:tc>
          <w:tcPr>
            <w:tcW w:w="710" w:type="dxa"/>
            <w:shd w:val="clear" w:color="auto" w:fill="auto"/>
            <w:vAlign w:val="center"/>
            <w:hideMark/>
          </w:tcPr>
          <w:p w14:paraId="782CDE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141.0</w:t>
            </w:r>
          </w:p>
        </w:tc>
        <w:tc>
          <w:tcPr>
            <w:tcW w:w="710" w:type="dxa"/>
            <w:shd w:val="clear" w:color="auto" w:fill="auto"/>
            <w:vAlign w:val="center"/>
            <w:hideMark/>
          </w:tcPr>
          <w:p w14:paraId="6C5159C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141.5</w:t>
            </w:r>
          </w:p>
        </w:tc>
        <w:tc>
          <w:tcPr>
            <w:tcW w:w="710" w:type="dxa"/>
            <w:shd w:val="clear" w:color="auto" w:fill="auto"/>
            <w:noWrap/>
            <w:vAlign w:val="bottom"/>
            <w:hideMark/>
          </w:tcPr>
          <w:p w14:paraId="07EE371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140.0</w:t>
            </w:r>
          </w:p>
        </w:tc>
        <w:tc>
          <w:tcPr>
            <w:tcW w:w="710" w:type="dxa"/>
            <w:shd w:val="clear" w:color="auto" w:fill="auto"/>
            <w:noWrap/>
            <w:vAlign w:val="bottom"/>
            <w:hideMark/>
          </w:tcPr>
          <w:p w14:paraId="58C3E9F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142.0</w:t>
            </w:r>
          </w:p>
        </w:tc>
        <w:tc>
          <w:tcPr>
            <w:tcW w:w="710" w:type="dxa"/>
            <w:shd w:val="clear" w:color="auto" w:fill="auto"/>
            <w:noWrap/>
            <w:vAlign w:val="bottom"/>
            <w:hideMark/>
          </w:tcPr>
          <w:p w14:paraId="6EF43BB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141.3</w:t>
            </w:r>
          </w:p>
        </w:tc>
        <w:tc>
          <w:tcPr>
            <w:tcW w:w="497" w:type="dxa"/>
            <w:shd w:val="clear" w:color="auto" w:fill="auto"/>
            <w:noWrap/>
            <w:vAlign w:val="bottom"/>
            <w:hideMark/>
          </w:tcPr>
          <w:p w14:paraId="2AA3CD2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0.3</w:t>
            </w:r>
          </w:p>
        </w:tc>
        <w:tc>
          <w:tcPr>
            <w:tcW w:w="497" w:type="dxa"/>
            <w:shd w:val="clear" w:color="auto" w:fill="auto"/>
            <w:noWrap/>
            <w:vAlign w:val="bottom"/>
            <w:hideMark/>
          </w:tcPr>
          <w:p w14:paraId="6901F36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0.5</w:t>
            </w:r>
          </w:p>
        </w:tc>
        <w:tc>
          <w:tcPr>
            <w:tcW w:w="497" w:type="dxa"/>
            <w:shd w:val="clear" w:color="auto" w:fill="auto"/>
            <w:noWrap/>
            <w:vAlign w:val="bottom"/>
            <w:hideMark/>
          </w:tcPr>
          <w:p w14:paraId="0AE3DD5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1.9</w:t>
            </w:r>
          </w:p>
        </w:tc>
      </w:tr>
      <w:tr w:rsidR="003F03A2" w:rsidRPr="002852BB" w14:paraId="3A5AFEBF" w14:textId="77777777" w:rsidTr="00C6227B">
        <w:trPr>
          <w:trHeight w:val="222"/>
        </w:trPr>
        <w:tc>
          <w:tcPr>
            <w:tcW w:w="598" w:type="dxa"/>
            <w:shd w:val="clear" w:color="auto" w:fill="auto"/>
            <w:vAlign w:val="center"/>
          </w:tcPr>
          <w:p w14:paraId="10472C3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VIII</w:t>
            </w:r>
          </w:p>
        </w:tc>
        <w:tc>
          <w:tcPr>
            <w:tcW w:w="711" w:type="dxa"/>
            <w:shd w:val="clear" w:color="auto" w:fill="auto"/>
            <w:vAlign w:val="center"/>
            <w:hideMark/>
          </w:tcPr>
          <w:p w14:paraId="1576FD8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1" w:type="dxa"/>
            <w:shd w:val="clear" w:color="auto" w:fill="auto"/>
            <w:vAlign w:val="center"/>
            <w:hideMark/>
          </w:tcPr>
          <w:p w14:paraId="10E9514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151.0</w:t>
            </w:r>
          </w:p>
        </w:tc>
        <w:tc>
          <w:tcPr>
            <w:tcW w:w="710" w:type="dxa"/>
            <w:shd w:val="clear" w:color="auto" w:fill="auto"/>
            <w:vAlign w:val="center"/>
            <w:hideMark/>
          </w:tcPr>
          <w:p w14:paraId="61DFE8D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vAlign w:val="center"/>
            <w:hideMark/>
          </w:tcPr>
          <w:p w14:paraId="65F41DA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vAlign w:val="center"/>
            <w:hideMark/>
          </w:tcPr>
          <w:p w14:paraId="612172B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vAlign w:val="center"/>
            <w:hideMark/>
          </w:tcPr>
          <w:p w14:paraId="5B39DBE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151.0</w:t>
            </w:r>
          </w:p>
        </w:tc>
        <w:tc>
          <w:tcPr>
            <w:tcW w:w="710" w:type="dxa"/>
            <w:shd w:val="clear" w:color="auto" w:fill="auto"/>
            <w:vAlign w:val="center"/>
            <w:hideMark/>
          </w:tcPr>
          <w:p w14:paraId="55B5DA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151.0</w:t>
            </w:r>
          </w:p>
        </w:tc>
        <w:tc>
          <w:tcPr>
            <w:tcW w:w="710" w:type="dxa"/>
            <w:shd w:val="clear" w:color="auto" w:fill="auto"/>
            <w:vAlign w:val="center"/>
            <w:hideMark/>
          </w:tcPr>
          <w:p w14:paraId="3C7CDF3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vAlign w:val="center"/>
            <w:hideMark/>
          </w:tcPr>
          <w:p w14:paraId="1D8C8E5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vAlign w:val="center"/>
            <w:hideMark/>
          </w:tcPr>
          <w:p w14:paraId="343E348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noWrap/>
            <w:vAlign w:val="bottom"/>
            <w:hideMark/>
          </w:tcPr>
          <w:p w14:paraId="5172792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150.0</w:t>
            </w:r>
          </w:p>
        </w:tc>
        <w:tc>
          <w:tcPr>
            <w:tcW w:w="710" w:type="dxa"/>
            <w:shd w:val="clear" w:color="auto" w:fill="auto"/>
            <w:noWrap/>
            <w:vAlign w:val="bottom"/>
            <w:hideMark/>
          </w:tcPr>
          <w:p w14:paraId="2F9EEA5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151.0</w:t>
            </w:r>
          </w:p>
        </w:tc>
        <w:tc>
          <w:tcPr>
            <w:tcW w:w="710" w:type="dxa"/>
            <w:shd w:val="clear" w:color="auto" w:fill="auto"/>
            <w:noWrap/>
            <w:vAlign w:val="bottom"/>
            <w:hideMark/>
          </w:tcPr>
          <w:p w14:paraId="7E91F52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150.3</w:t>
            </w:r>
          </w:p>
        </w:tc>
        <w:tc>
          <w:tcPr>
            <w:tcW w:w="497" w:type="dxa"/>
            <w:shd w:val="clear" w:color="auto" w:fill="auto"/>
            <w:noWrap/>
            <w:vAlign w:val="bottom"/>
            <w:hideMark/>
          </w:tcPr>
          <w:p w14:paraId="4076032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0.2</w:t>
            </w:r>
          </w:p>
        </w:tc>
        <w:tc>
          <w:tcPr>
            <w:tcW w:w="497" w:type="dxa"/>
            <w:shd w:val="clear" w:color="auto" w:fill="auto"/>
            <w:noWrap/>
            <w:vAlign w:val="bottom"/>
            <w:hideMark/>
          </w:tcPr>
          <w:p w14:paraId="0A63B4E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0.5</w:t>
            </w:r>
          </w:p>
        </w:tc>
        <w:tc>
          <w:tcPr>
            <w:tcW w:w="497" w:type="dxa"/>
            <w:shd w:val="clear" w:color="auto" w:fill="auto"/>
            <w:noWrap/>
            <w:vAlign w:val="bottom"/>
            <w:hideMark/>
          </w:tcPr>
          <w:p w14:paraId="2E20C60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eastAsia="Times New Roman" w:hAnsi="Times New Roman" w:cs="Times New Roman"/>
                <w:color w:val="000000"/>
                <w:sz w:val="20"/>
                <w:szCs w:val="20"/>
              </w:rPr>
              <w:t>2.1</w:t>
            </w:r>
          </w:p>
        </w:tc>
      </w:tr>
      <w:tr w:rsidR="003F03A2" w:rsidRPr="002852BB" w14:paraId="2289C071" w14:textId="77777777" w:rsidTr="00C6227B">
        <w:trPr>
          <w:trHeight w:val="417"/>
        </w:trPr>
        <w:tc>
          <w:tcPr>
            <w:tcW w:w="11321" w:type="dxa"/>
            <w:gridSpan w:val="17"/>
            <w:shd w:val="clear" w:color="auto" w:fill="4472C4" w:themeFill="accent1"/>
            <w:vAlign w:val="center"/>
          </w:tcPr>
          <w:p w14:paraId="4FEBC24C" w14:textId="55719AFC" w:rsidR="003F03A2" w:rsidRPr="002852BB" w:rsidRDefault="003F03A2" w:rsidP="00E41AC8">
            <w:pPr>
              <w:spacing w:after="0" w:line="360" w:lineRule="auto"/>
              <w:jc w:val="both"/>
              <w:rPr>
                <w:rFonts w:ascii="Times New Roman" w:eastAsia="Times New Roman" w:hAnsi="Times New Roman" w:cs="Times New Roman"/>
                <w:b/>
                <w:bCs/>
                <w:color w:val="000000"/>
                <w:sz w:val="24"/>
                <w:szCs w:val="24"/>
                <w:lang w:val="ru-RU"/>
              </w:rPr>
            </w:pPr>
            <w:r w:rsidRPr="002852BB">
              <w:rPr>
                <w:rFonts w:ascii="Times New Roman" w:eastAsia="Times New Roman" w:hAnsi="Times New Roman" w:cs="Times New Roman"/>
                <w:b/>
                <w:bCs/>
                <w:color w:val="000000"/>
                <w:sz w:val="24"/>
                <w:szCs w:val="24"/>
                <w:lang w:val="ru-RU"/>
              </w:rPr>
              <w:t>Мерени вредности на масата на 10 единки</w:t>
            </w:r>
            <w:r w:rsidR="00565463">
              <w:rPr>
                <w:rFonts w:ascii="Times New Roman" w:eastAsia="Times New Roman" w:hAnsi="Times New Roman" w:cs="Times New Roman"/>
                <w:b/>
                <w:bCs/>
                <w:color w:val="000000"/>
                <w:sz w:val="24"/>
                <w:szCs w:val="24"/>
                <w:lang w:val="ru-RU"/>
              </w:rPr>
              <w:t xml:space="preserve"> од група Б</w:t>
            </w:r>
          </w:p>
        </w:tc>
      </w:tr>
      <w:tr w:rsidR="003F03A2" w:rsidRPr="002852BB" w14:paraId="07C5D844" w14:textId="77777777" w:rsidTr="00C6227B">
        <w:trPr>
          <w:trHeight w:val="222"/>
        </w:trPr>
        <w:tc>
          <w:tcPr>
            <w:tcW w:w="598" w:type="dxa"/>
            <w:shd w:val="clear" w:color="auto" w:fill="auto"/>
            <w:vAlign w:val="center"/>
          </w:tcPr>
          <w:p w14:paraId="19A878EF"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w:t>
            </w:r>
          </w:p>
        </w:tc>
        <w:tc>
          <w:tcPr>
            <w:tcW w:w="711" w:type="dxa"/>
            <w:shd w:val="clear" w:color="auto" w:fill="auto"/>
            <w:vAlign w:val="center"/>
          </w:tcPr>
          <w:p w14:paraId="6F34200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711" w:type="dxa"/>
            <w:shd w:val="clear" w:color="auto" w:fill="auto"/>
            <w:vAlign w:val="center"/>
          </w:tcPr>
          <w:p w14:paraId="3DBE412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710" w:type="dxa"/>
            <w:shd w:val="clear" w:color="auto" w:fill="auto"/>
            <w:vAlign w:val="center"/>
          </w:tcPr>
          <w:p w14:paraId="46D74CD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49.0</w:t>
            </w:r>
          </w:p>
        </w:tc>
        <w:tc>
          <w:tcPr>
            <w:tcW w:w="710" w:type="dxa"/>
            <w:shd w:val="clear" w:color="auto" w:fill="auto"/>
            <w:vAlign w:val="center"/>
          </w:tcPr>
          <w:p w14:paraId="4CAC9B3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710" w:type="dxa"/>
            <w:shd w:val="clear" w:color="auto" w:fill="auto"/>
            <w:vAlign w:val="center"/>
          </w:tcPr>
          <w:p w14:paraId="14CC750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50.0</w:t>
            </w:r>
          </w:p>
        </w:tc>
        <w:tc>
          <w:tcPr>
            <w:tcW w:w="710" w:type="dxa"/>
            <w:shd w:val="clear" w:color="auto" w:fill="auto"/>
            <w:vAlign w:val="center"/>
          </w:tcPr>
          <w:p w14:paraId="02B1C59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78F6E37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328208E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710" w:type="dxa"/>
            <w:shd w:val="clear" w:color="auto" w:fill="auto"/>
            <w:vAlign w:val="center"/>
          </w:tcPr>
          <w:p w14:paraId="419B81D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05D0263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710" w:type="dxa"/>
            <w:shd w:val="clear" w:color="auto" w:fill="auto"/>
            <w:noWrap/>
            <w:vAlign w:val="bottom"/>
          </w:tcPr>
          <w:p w14:paraId="1D56C60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noWrap/>
            <w:vAlign w:val="bottom"/>
          </w:tcPr>
          <w:p w14:paraId="24F8B1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50.0</w:t>
            </w:r>
          </w:p>
        </w:tc>
        <w:tc>
          <w:tcPr>
            <w:tcW w:w="710" w:type="dxa"/>
            <w:shd w:val="clear" w:color="auto" w:fill="auto"/>
            <w:noWrap/>
            <w:vAlign w:val="bottom"/>
          </w:tcPr>
          <w:p w14:paraId="73C9A71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497" w:type="dxa"/>
            <w:shd w:val="clear" w:color="auto" w:fill="auto"/>
            <w:noWrap/>
            <w:vAlign w:val="bottom"/>
          </w:tcPr>
          <w:p w14:paraId="1A1CF2B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0.9</w:t>
            </w:r>
          </w:p>
        </w:tc>
        <w:tc>
          <w:tcPr>
            <w:tcW w:w="497" w:type="dxa"/>
            <w:shd w:val="clear" w:color="auto" w:fill="auto"/>
            <w:noWrap/>
            <w:vAlign w:val="bottom"/>
          </w:tcPr>
          <w:p w14:paraId="6398B8B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0.9</w:t>
            </w:r>
          </w:p>
        </w:tc>
        <w:tc>
          <w:tcPr>
            <w:tcW w:w="497" w:type="dxa"/>
            <w:shd w:val="clear" w:color="auto" w:fill="auto"/>
            <w:noWrap/>
            <w:vAlign w:val="bottom"/>
          </w:tcPr>
          <w:p w14:paraId="74F2201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w:t>
            </w:r>
          </w:p>
        </w:tc>
      </w:tr>
      <w:tr w:rsidR="003F03A2" w:rsidRPr="002852BB" w14:paraId="55871D7C" w14:textId="77777777" w:rsidTr="00C6227B">
        <w:trPr>
          <w:trHeight w:val="222"/>
        </w:trPr>
        <w:tc>
          <w:tcPr>
            <w:tcW w:w="598" w:type="dxa"/>
            <w:shd w:val="clear" w:color="auto" w:fill="auto"/>
            <w:vAlign w:val="center"/>
          </w:tcPr>
          <w:p w14:paraId="4C066E5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shd w:val="clear" w:color="auto" w:fill="auto"/>
            <w:vAlign w:val="center"/>
          </w:tcPr>
          <w:p w14:paraId="2DC2C31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711" w:type="dxa"/>
            <w:shd w:val="clear" w:color="auto" w:fill="auto"/>
            <w:vAlign w:val="center"/>
          </w:tcPr>
          <w:p w14:paraId="23C2FC8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710" w:type="dxa"/>
            <w:shd w:val="clear" w:color="auto" w:fill="auto"/>
            <w:vAlign w:val="center"/>
          </w:tcPr>
          <w:p w14:paraId="0A5EC99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710" w:type="dxa"/>
            <w:shd w:val="clear" w:color="auto" w:fill="auto"/>
            <w:vAlign w:val="center"/>
          </w:tcPr>
          <w:p w14:paraId="7167A98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30E052F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28DB0E1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76B9669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59.5</w:t>
            </w:r>
          </w:p>
        </w:tc>
        <w:tc>
          <w:tcPr>
            <w:tcW w:w="710" w:type="dxa"/>
            <w:shd w:val="clear" w:color="auto" w:fill="auto"/>
            <w:vAlign w:val="center"/>
          </w:tcPr>
          <w:p w14:paraId="41A0C86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710" w:type="dxa"/>
            <w:shd w:val="clear" w:color="auto" w:fill="auto"/>
            <w:vAlign w:val="center"/>
          </w:tcPr>
          <w:p w14:paraId="5035F24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710" w:type="dxa"/>
            <w:shd w:val="clear" w:color="auto" w:fill="auto"/>
            <w:vAlign w:val="center"/>
          </w:tcPr>
          <w:p w14:paraId="409BC71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710" w:type="dxa"/>
            <w:shd w:val="clear" w:color="auto" w:fill="auto"/>
            <w:noWrap/>
            <w:vAlign w:val="bottom"/>
          </w:tcPr>
          <w:p w14:paraId="333078A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noWrap/>
            <w:vAlign w:val="bottom"/>
          </w:tcPr>
          <w:p w14:paraId="6592196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59.5</w:t>
            </w:r>
          </w:p>
        </w:tc>
        <w:tc>
          <w:tcPr>
            <w:tcW w:w="710" w:type="dxa"/>
            <w:shd w:val="clear" w:color="auto" w:fill="auto"/>
            <w:noWrap/>
            <w:vAlign w:val="bottom"/>
          </w:tcPr>
          <w:p w14:paraId="30E46F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58.5</w:t>
            </w:r>
          </w:p>
        </w:tc>
        <w:tc>
          <w:tcPr>
            <w:tcW w:w="497" w:type="dxa"/>
            <w:shd w:val="clear" w:color="auto" w:fill="auto"/>
            <w:noWrap/>
            <w:vAlign w:val="bottom"/>
          </w:tcPr>
          <w:p w14:paraId="468C383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shd w:val="clear" w:color="auto" w:fill="auto"/>
            <w:noWrap/>
            <w:vAlign w:val="bottom"/>
          </w:tcPr>
          <w:p w14:paraId="0C54C97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shd w:val="clear" w:color="auto" w:fill="auto"/>
            <w:noWrap/>
            <w:vAlign w:val="bottom"/>
          </w:tcPr>
          <w:p w14:paraId="2BC23C1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w:t>
            </w:r>
          </w:p>
        </w:tc>
      </w:tr>
      <w:tr w:rsidR="003F03A2" w:rsidRPr="002852BB" w14:paraId="4FD4AFE3" w14:textId="77777777" w:rsidTr="00C6227B">
        <w:trPr>
          <w:trHeight w:val="222"/>
        </w:trPr>
        <w:tc>
          <w:tcPr>
            <w:tcW w:w="598" w:type="dxa"/>
            <w:shd w:val="clear" w:color="auto" w:fill="auto"/>
            <w:vAlign w:val="center"/>
          </w:tcPr>
          <w:p w14:paraId="3B82F89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shd w:val="clear" w:color="auto" w:fill="auto"/>
            <w:vAlign w:val="center"/>
          </w:tcPr>
          <w:p w14:paraId="2A866FF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79.9</w:t>
            </w:r>
          </w:p>
        </w:tc>
        <w:tc>
          <w:tcPr>
            <w:tcW w:w="711" w:type="dxa"/>
            <w:shd w:val="clear" w:color="auto" w:fill="auto"/>
            <w:vAlign w:val="center"/>
          </w:tcPr>
          <w:p w14:paraId="02827E2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79.9</w:t>
            </w:r>
          </w:p>
        </w:tc>
        <w:tc>
          <w:tcPr>
            <w:tcW w:w="710" w:type="dxa"/>
            <w:shd w:val="clear" w:color="auto" w:fill="auto"/>
            <w:vAlign w:val="center"/>
          </w:tcPr>
          <w:p w14:paraId="632D3CD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5984965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79.0</w:t>
            </w:r>
          </w:p>
        </w:tc>
        <w:tc>
          <w:tcPr>
            <w:tcW w:w="710" w:type="dxa"/>
            <w:shd w:val="clear" w:color="auto" w:fill="auto"/>
            <w:vAlign w:val="center"/>
          </w:tcPr>
          <w:p w14:paraId="4E88975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79.9</w:t>
            </w:r>
          </w:p>
        </w:tc>
        <w:tc>
          <w:tcPr>
            <w:tcW w:w="710" w:type="dxa"/>
            <w:shd w:val="clear" w:color="auto" w:fill="auto"/>
            <w:vAlign w:val="center"/>
          </w:tcPr>
          <w:p w14:paraId="6921E7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81.0</w:t>
            </w:r>
          </w:p>
        </w:tc>
        <w:tc>
          <w:tcPr>
            <w:tcW w:w="710" w:type="dxa"/>
            <w:shd w:val="clear" w:color="auto" w:fill="auto"/>
            <w:vAlign w:val="center"/>
          </w:tcPr>
          <w:p w14:paraId="54ABA0C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79.0</w:t>
            </w:r>
          </w:p>
        </w:tc>
        <w:tc>
          <w:tcPr>
            <w:tcW w:w="710" w:type="dxa"/>
            <w:shd w:val="clear" w:color="auto" w:fill="auto"/>
            <w:vAlign w:val="center"/>
          </w:tcPr>
          <w:p w14:paraId="5743749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79.0</w:t>
            </w:r>
          </w:p>
        </w:tc>
        <w:tc>
          <w:tcPr>
            <w:tcW w:w="710" w:type="dxa"/>
            <w:shd w:val="clear" w:color="auto" w:fill="auto"/>
            <w:vAlign w:val="center"/>
          </w:tcPr>
          <w:p w14:paraId="51DD9D1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3DDFCD4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79.0</w:t>
            </w:r>
          </w:p>
        </w:tc>
        <w:tc>
          <w:tcPr>
            <w:tcW w:w="710" w:type="dxa"/>
            <w:shd w:val="clear" w:color="auto" w:fill="auto"/>
            <w:noWrap/>
            <w:vAlign w:val="bottom"/>
          </w:tcPr>
          <w:p w14:paraId="4DD2DB6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79.0</w:t>
            </w:r>
          </w:p>
        </w:tc>
        <w:tc>
          <w:tcPr>
            <w:tcW w:w="710" w:type="dxa"/>
            <w:shd w:val="clear" w:color="auto" w:fill="auto"/>
            <w:noWrap/>
            <w:vAlign w:val="bottom"/>
          </w:tcPr>
          <w:p w14:paraId="2D39057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81.0</w:t>
            </w:r>
          </w:p>
        </w:tc>
        <w:tc>
          <w:tcPr>
            <w:tcW w:w="710" w:type="dxa"/>
            <w:shd w:val="clear" w:color="auto" w:fill="auto"/>
            <w:noWrap/>
            <w:vAlign w:val="bottom"/>
          </w:tcPr>
          <w:p w14:paraId="7F93A5C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79.7</w:t>
            </w:r>
          </w:p>
        </w:tc>
        <w:tc>
          <w:tcPr>
            <w:tcW w:w="497" w:type="dxa"/>
            <w:shd w:val="clear" w:color="auto" w:fill="auto"/>
            <w:noWrap/>
            <w:vAlign w:val="bottom"/>
          </w:tcPr>
          <w:p w14:paraId="5E4AE32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shd w:val="clear" w:color="auto" w:fill="auto"/>
            <w:noWrap/>
            <w:vAlign w:val="bottom"/>
          </w:tcPr>
          <w:p w14:paraId="79F9741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shd w:val="clear" w:color="auto" w:fill="auto"/>
            <w:noWrap/>
            <w:vAlign w:val="bottom"/>
          </w:tcPr>
          <w:p w14:paraId="71E741D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w:t>
            </w:r>
          </w:p>
        </w:tc>
      </w:tr>
      <w:tr w:rsidR="003F03A2" w:rsidRPr="002852BB" w14:paraId="20C9809D" w14:textId="77777777" w:rsidTr="00C6227B">
        <w:trPr>
          <w:trHeight w:val="222"/>
        </w:trPr>
        <w:tc>
          <w:tcPr>
            <w:tcW w:w="598" w:type="dxa"/>
            <w:shd w:val="clear" w:color="auto" w:fill="auto"/>
            <w:vAlign w:val="center"/>
          </w:tcPr>
          <w:p w14:paraId="2D6C83E3"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IV</w:t>
            </w:r>
          </w:p>
        </w:tc>
        <w:tc>
          <w:tcPr>
            <w:tcW w:w="711" w:type="dxa"/>
            <w:shd w:val="clear" w:color="auto" w:fill="auto"/>
            <w:vAlign w:val="center"/>
          </w:tcPr>
          <w:p w14:paraId="370C6EF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90.0</w:t>
            </w:r>
          </w:p>
        </w:tc>
        <w:tc>
          <w:tcPr>
            <w:tcW w:w="711" w:type="dxa"/>
            <w:shd w:val="clear" w:color="auto" w:fill="auto"/>
            <w:vAlign w:val="center"/>
          </w:tcPr>
          <w:p w14:paraId="7308ADF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2F08146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91.0</w:t>
            </w:r>
          </w:p>
        </w:tc>
        <w:tc>
          <w:tcPr>
            <w:tcW w:w="710" w:type="dxa"/>
            <w:shd w:val="clear" w:color="auto" w:fill="auto"/>
            <w:vAlign w:val="center"/>
          </w:tcPr>
          <w:p w14:paraId="6403D4E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020AF30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91.0</w:t>
            </w:r>
          </w:p>
        </w:tc>
        <w:tc>
          <w:tcPr>
            <w:tcW w:w="710" w:type="dxa"/>
            <w:shd w:val="clear" w:color="auto" w:fill="auto"/>
            <w:vAlign w:val="center"/>
          </w:tcPr>
          <w:p w14:paraId="79199F2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90.0</w:t>
            </w:r>
          </w:p>
        </w:tc>
        <w:tc>
          <w:tcPr>
            <w:tcW w:w="710" w:type="dxa"/>
            <w:shd w:val="clear" w:color="auto" w:fill="auto"/>
            <w:vAlign w:val="center"/>
          </w:tcPr>
          <w:p w14:paraId="66FC0FB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90.0</w:t>
            </w:r>
          </w:p>
        </w:tc>
        <w:tc>
          <w:tcPr>
            <w:tcW w:w="710" w:type="dxa"/>
            <w:shd w:val="clear" w:color="auto" w:fill="auto"/>
            <w:vAlign w:val="center"/>
          </w:tcPr>
          <w:p w14:paraId="6EF48B6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369565D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90.0</w:t>
            </w:r>
          </w:p>
        </w:tc>
        <w:tc>
          <w:tcPr>
            <w:tcW w:w="710" w:type="dxa"/>
            <w:shd w:val="clear" w:color="auto" w:fill="auto"/>
            <w:vAlign w:val="center"/>
          </w:tcPr>
          <w:p w14:paraId="1C706DD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90.0</w:t>
            </w:r>
          </w:p>
        </w:tc>
        <w:tc>
          <w:tcPr>
            <w:tcW w:w="710" w:type="dxa"/>
            <w:shd w:val="clear" w:color="auto" w:fill="auto"/>
            <w:noWrap/>
            <w:vAlign w:val="bottom"/>
          </w:tcPr>
          <w:p w14:paraId="2032228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90.0</w:t>
            </w:r>
          </w:p>
        </w:tc>
        <w:tc>
          <w:tcPr>
            <w:tcW w:w="710" w:type="dxa"/>
            <w:shd w:val="clear" w:color="auto" w:fill="auto"/>
            <w:noWrap/>
            <w:vAlign w:val="bottom"/>
          </w:tcPr>
          <w:p w14:paraId="3E62631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noWrap/>
            <w:vAlign w:val="bottom"/>
          </w:tcPr>
          <w:p w14:paraId="5F8033F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90.8</w:t>
            </w:r>
          </w:p>
        </w:tc>
        <w:tc>
          <w:tcPr>
            <w:tcW w:w="497" w:type="dxa"/>
            <w:shd w:val="clear" w:color="auto" w:fill="auto"/>
            <w:noWrap/>
            <w:vAlign w:val="bottom"/>
          </w:tcPr>
          <w:p w14:paraId="5457211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0.8</w:t>
            </w:r>
          </w:p>
        </w:tc>
        <w:tc>
          <w:tcPr>
            <w:tcW w:w="497" w:type="dxa"/>
            <w:shd w:val="clear" w:color="auto" w:fill="auto"/>
            <w:noWrap/>
            <w:vAlign w:val="bottom"/>
          </w:tcPr>
          <w:p w14:paraId="2D9D415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0.9</w:t>
            </w:r>
          </w:p>
        </w:tc>
        <w:tc>
          <w:tcPr>
            <w:tcW w:w="497" w:type="dxa"/>
            <w:shd w:val="clear" w:color="auto" w:fill="auto"/>
            <w:noWrap/>
            <w:vAlign w:val="bottom"/>
          </w:tcPr>
          <w:p w14:paraId="04E0026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w:t>
            </w:r>
          </w:p>
        </w:tc>
      </w:tr>
      <w:tr w:rsidR="003F03A2" w:rsidRPr="002852BB" w14:paraId="3F62E265" w14:textId="77777777" w:rsidTr="00C6227B">
        <w:trPr>
          <w:trHeight w:val="222"/>
        </w:trPr>
        <w:tc>
          <w:tcPr>
            <w:tcW w:w="598" w:type="dxa"/>
            <w:shd w:val="clear" w:color="auto" w:fill="auto"/>
            <w:vAlign w:val="center"/>
          </w:tcPr>
          <w:p w14:paraId="6D57D449"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w:t>
            </w:r>
          </w:p>
        </w:tc>
        <w:tc>
          <w:tcPr>
            <w:tcW w:w="711" w:type="dxa"/>
            <w:shd w:val="clear" w:color="auto" w:fill="auto"/>
            <w:vAlign w:val="center"/>
          </w:tcPr>
          <w:p w14:paraId="5D77D8C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1" w:type="dxa"/>
            <w:shd w:val="clear" w:color="auto" w:fill="auto"/>
            <w:vAlign w:val="center"/>
          </w:tcPr>
          <w:p w14:paraId="59C3FF4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vAlign w:val="center"/>
          </w:tcPr>
          <w:p w14:paraId="4F24BDA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vAlign w:val="center"/>
          </w:tcPr>
          <w:p w14:paraId="4F8C835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111.0</w:t>
            </w:r>
          </w:p>
        </w:tc>
        <w:tc>
          <w:tcPr>
            <w:tcW w:w="710" w:type="dxa"/>
            <w:shd w:val="clear" w:color="auto" w:fill="auto"/>
            <w:vAlign w:val="center"/>
          </w:tcPr>
          <w:p w14:paraId="5C985C8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vAlign w:val="center"/>
          </w:tcPr>
          <w:p w14:paraId="5C2192E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vAlign w:val="center"/>
          </w:tcPr>
          <w:p w14:paraId="0F0DCA8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vAlign w:val="center"/>
          </w:tcPr>
          <w:p w14:paraId="1F1EE39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vAlign w:val="center"/>
          </w:tcPr>
          <w:p w14:paraId="7F0D4C0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111.0</w:t>
            </w:r>
          </w:p>
        </w:tc>
        <w:tc>
          <w:tcPr>
            <w:tcW w:w="710" w:type="dxa"/>
            <w:shd w:val="clear" w:color="auto" w:fill="auto"/>
            <w:vAlign w:val="center"/>
          </w:tcPr>
          <w:p w14:paraId="3C2A894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noWrap/>
            <w:vAlign w:val="bottom"/>
          </w:tcPr>
          <w:p w14:paraId="46E12F7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noWrap/>
            <w:vAlign w:val="bottom"/>
          </w:tcPr>
          <w:p w14:paraId="47E633A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111.0</w:t>
            </w:r>
          </w:p>
        </w:tc>
        <w:tc>
          <w:tcPr>
            <w:tcW w:w="710" w:type="dxa"/>
            <w:shd w:val="clear" w:color="auto" w:fill="auto"/>
            <w:noWrap/>
            <w:vAlign w:val="bottom"/>
          </w:tcPr>
          <w:p w14:paraId="6557940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109.9</w:t>
            </w:r>
          </w:p>
        </w:tc>
        <w:tc>
          <w:tcPr>
            <w:tcW w:w="497" w:type="dxa"/>
            <w:shd w:val="clear" w:color="auto" w:fill="auto"/>
            <w:noWrap/>
            <w:vAlign w:val="bottom"/>
          </w:tcPr>
          <w:p w14:paraId="6BD7E4D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5473847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shd w:val="clear" w:color="auto" w:fill="auto"/>
            <w:noWrap/>
            <w:vAlign w:val="bottom"/>
          </w:tcPr>
          <w:p w14:paraId="6EAEB50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1.4</w:t>
            </w:r>
          </w:p>
        </w:tc>
      </w:tr>
      <w:tr w:rsidR="003F03A2" w:rsidRPr="002852BB" w14:paraId="2C57A306" w14:textId="77777777" w:rsidTr="00C6227B">
        <w:trPr>
          <w:trHeight w:val="222"/>
        </w:trPr>
        <w:tc>
          <w:tcPr>
            <w:tcW w:w="598" w:type="dxa"/>
            <w:shd w:val="clear" w:color="auto" w:fill="auto"/>
            <w:vAlign w:val="center"/>
          </w:tcPr>
          <w:p w14:paraId="4F94206C"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w:t>
            </w:r>
          </w:p>
        </w:tc>
        <w:tc>
          <w:tcPr>
            <w:tcW w:w="711" w:type="dxa"/>
            <w:shd w:val="clear" w:color="auto" w:fill="auto"/>
            <w:vAlign w:val="center"/>
          </w:tcPr>
          <w:p w14:paraId="00ACA00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1" w:type="dxa"/>
            <w:shd w:val="clear" w:color="auto" w:fill="auto"/>
            <w:vAlign w:val="center"/>
          </w:tcPr>
          <w:p w14:paraId="79833F3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vAlign w:val="center"/>
          </w:tcPr>
          <w:p w14:paraId="3B1D470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6D3A83F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135.0</w:t>
            </w:r>
          </w:p>
        </w:tc>
        <w:tc>
          <w:tcPr>
            <w:tcW w:w="710" w:type="dxa"/>
            <w:shd w:val="clear" w:color="auto" w:fill="auto"/>
            <w:vAlign w:val="center"/>
          </w:tcPr>
          <w:p w14:paraId="78E5DCA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132.0</w:t>
            </w:r>
          </w:p>
        </w:tc>
        <w:tc>
          <w:tcPr>
            <w:tcW w:w="710" w:type="dxa"/>
            <w:shd w:val="clear" w:color="auto" w:fill="auto"/>
            <w:vAlign w:val="center"/>
          </w:tcPr>
          <w:p w14:paraId="254E831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500767B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47229BF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vAlign w:val="center"/>
          </w:tcPr>
          <w:p w14:paraId="15C62D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6EC56D6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noWrap/>
            <w:vAlign w:val="bottom"/>
          </w:tcPr>
          <w:p w14:paraId="2703786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132.0</w:t>
            </w:r>
          </w:p>
        </w:tc>
        <w:tc>
          <w:tcPr>
            <w:tcW w:w="710" w:type="dxa"/>
            <w:shd w:val="clear" w:color="auto" w:fill="auto"/>
            <w:noWrap/>
            <w:vAlign w:val="bottom"/>
          </w:tcPr>
          <w:p w14:paraId="4B2F4C8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135.0</w:t>
            </w:r>
          </w:p>
        </w:tc>
        <w:tc>
          <w:tcPr>
            <w:tcW w:w="710" w:type="dxa"/>
            <w:shd w:val="clear" w:color="auto" w:fill="auto"/>
            <w:noWrap/>
            <w:vAlign w:val="bottom"/>
          </w:tcPr>
          <w:p w14:paraId="7098B97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133.3</w:t>
            </w:r>
          </w:p>
        </w:tc>
        <w:tc>
          <w:tcPr>
            <w:tcW w:w="497" w:type="dxa"/>
            <w:shd w:val="clear" w:color="auto" w:fill="auto"/>
            <w:noWrap/>
            <w:vAlign w:val="bottom"/>
          </w:tcPr>
          <w:p w14:paraId="2E0F772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shd w:val="clear" w:color="auto" w:fill="auto"/>
            <w:noWrap/>
            <w:vAlign w:val="bottom"/>
          </w:tcPr>
          <w:p w14:paraId="2259D45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0.8</w:t>
            </w:r>
          </w:p>
        </w:tc>
        <w:tc>
          <w:tcPr>
            <w:tcW w:w="497" w:type="dxa"/>
            <w:shd w:val="clear" w:color="auto" w:fill="auto"/>
            <w:noWrap/>
            <w:vAlign w:val="bottom"/>
          </w:tcPr>
          <w:p w14:paraId="6B335BD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1.2</w:t>
            </w:r>
          </w:p>
        </w:tc>
      </w:tr>
      <w:tr w:rsidR="003F03A2" w:rsidRPr="002852BB" w14:paraId="4113CF00" w14:textId="77777777" w:rsidTr="00C6227B">
        <w:trPr>
          <w:trHeight w:val="222"/>
        </w:trPr>
        <w:tc>
          <w:tcPr>
            <w:tcW w:w="598" w:type="dxa"/>
            <w:shd w:val="clear" w:color="auto" w:fill="auto"/>
            <w:vAlign w:val="center"/>
          </w:tcPr>
          <w:p w14:paraId="3915D52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w:t>
            </w:r>
          </w:p>
        </w:tc>
        <w:tc>
          <w:tcPr>
            <w:tcW w:w="711" w:type="dxa"/>
            <w:shd w:val="clear" w:color="auto" w:fill="auto"/>
            <w:vAlign w:val="center"/>
          </w:tcPr>
          <w:p w14:paraId="159F06F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1" w:type="dxa"/>
            <w:shd w:val="clear" w:color="auto" w:fill="auto"/>
            <w:vAlign w:val="center"/>
          </w:tcPr>
          <w:p w14:paraId="10DA3A3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158.5</w:t>
            </w:r>
          </w:p>
        </w:tc>
        <w:tc>
          <w:tcPr>
            <w:tcW w:w="710" w:type="dxa"/>
            <w:shd w:val="clear" w:color="auto" w:fill="auto"/>
            <w:vAlign w:val="center"/>
          </w:tcPr>
          <w:p w14:paraId="1EF85B0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0" w:type="dxa"/>
            <w:shd w:val="clear" w:color="auto" w:fill="auto"/>
            <w:vAlign w:val="center"/>
          </w:tcPr>
          <w:p w14:paraId="38C9B9F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0" w:type="dxa"/>
            <w:shd w:val="clear" w:color="auto" w:fill="auto"/>
            <w:vAlign w:val="center"/>
          </w:tcPr>
          <w:p w14:paraId="2DF12EE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158.5</w:t>
            </w:r>
          </w:p>
        </w:tc>
        <w:tc>
          <w:tcPr>
            <w:tcW w:w="710" w:type="dxa"/>
            <w:shd w:val="clear" w:color="auto" w:fill="auto"/>
            <w:vAlign w:val="center"/>
          </w:tcPr>
          <w:p w14:paraId="18A1F1E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158.0</w:t>
            </w:r>
          </w:p>
        </w:tc>
        <w:tc>
          <w:tcPr>
            <w:tcW w:w="710" w:type="dxa"/>
            <w:shd w:val="clear" w:color="auto" w:fill="auto"/>
            <w:vAlign w:val="center"/>
          </w:tcPr>
          <w:p w14:paraId="17CAAA9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0" w:type="dxa"/>
            <w:shd w:val="clear" w:color="auto" w:fill="auto"/>
            <w:vAlign w:val="center"/>
          </w:tcPr>
          <w:p w14:paraId="54FE99F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0" w:type="dxa"/>
            <w:shd w:val="clear" w:color="auto" w:fill="auto"/>
            <w:vAlign w:val="center"/>
          </w:tcPr>
          <w:p w14:paraId="4664E33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0" w:type="dxa"/>
            <w:shd w:val="clear" w:color="auto" w:fill="auto"/>
            <w:vAlign w:val="center"/>
          </w:tcPr>
          <w:p w14:paraId="276E341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158.0</w:t>
            </w:r>
          </w:p>
        </w:tc>
        <w:tc>
          <w:tcPr>
            <w:tcW w:w="710" w:type="dxa"/>
            <w:shd w:val="clear" w:color="auto" w:fill="auto"/>
            <w:noWrap/>
            <w:vAlign w:val="bottom"/>
          </w:tcPr>
          <w:p w14:paraId="49D202A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157.5</w:t>
            </w:r>
          </w:p>
        </w:tc>
        <w:tc>
          <w:tcPr>
            <w:tcW w:w="710" w:type="dxa"/>
            <w:shd w:val="clear" w:color="auto" w:fill="auto"/>
            <w:noWrap/>
            <w:vAlign w:val="bottom"/>
          </w:tcPr>
          <w:p w14:paraId="18BD349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158.5</w:t>
            </w:r>
          </w:p>
        </w:tc>
        <w:tc>
          <w:tcPr>
            <w:tcW w:w="710" w:type="dxa"/>
            <w:shd w:val="clear" w:color="auto" w:fill="auto"/>
            <w:noWrap/>
            <w:vAlign w:val="bottom"/>
          </w:tcPr>
          <w:p w14:paraId="2D96350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157.8</w:t>
            </w:r>
          </w:p>
        </w:tc>
        <w:tc>
          <w:tcPr>
            <w:tcW w:w="497" w:type="dxa"/>
            <w:shd w:val="clear" w:color="auto" w:fill="auto"/>
            <w:noWrap/>
            <w:vAlign w:val="bottom"/>
          </w:tcPr>
          <w:p w14:paraId="767C462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shd w:val="clear" w:color="auto" w:fill="auto"/>
            <w:noWrap/>
            <w:vAlign w:val="bottom"/>
          </w:tcPr>
          <w:p w14:paraId="189BF10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shd w:val="clear" w:color="auto" w:fill="auto"/>
            <w:noWrap/>
            <w:vAlign w:val="bottom"/>
          </w:tcPr>
          <w:p w14:paraId="317A6F7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w:t>
            </w:r>
          </w:p>
        </w:tc>
      </w:tr>
      <w:tr w:rsidR="003F03A2" w:rsidRPr="002852BB" w14:paraId="301160D6" w14:textId="77777777" w:rsidTr="00C6227B">
        <w:trPr>
          <w:trHeight w:val="222"/>
        </w:trPr>
        <w:tc>
          <w:tcPr>
            <w:tcW w:w="598" w:type="dxa"/>
            <w:shd w:val="clear" w:color="auto" w:fill="auto"/>
            <w:vAlign w:val="center"/>
          </w:tcPr>
          <w:p w14:paraId="2FF8FC82"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VIII</w:t>
            </w:r>
          </w:p>
        </w:tc>
        <w:tc>
          <w:tcPr>
            <w:tcW w:w="711" w:type="dxa"/>
            <w:shd w:val="clear" w:color="auto" w:fill="auto"/>
            <w:vAlign w:val="center"/>
          </w:tcPr>
          <w:p w14:paraId="7DFBC1F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174.0</w:t>
            </w:r>
          </w:p>
        </w:tc>
        <w:tc>
          <w:tcPr>
            <w:tcW w:w="711" w:type="dxa"/>
            <w:shd w:val="clear" w:color="auto" w:fill="auto"/>
            <w:vAlign w:val="center"/>
          </w:tcPr>
          <w:p w14:paraId="3E4D308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175.0</w:t>
            </w:r>
          </w:p>
        </w:tc>
        <w:tc>
          <w:tcPr>
            <w:tcW w:w="710" w:type="dxa"/>
            <w:shd w:val="clear" w:color="auto" w:fill="auto"/>
            <w:vAlign w:val="center"/>
          </w:tcPr>
          <w:p w14:paraId="324B27A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175.0</w:t>
            </w:r>
          </w:p>
        </w:tc>
        <w:tc>
          <w:tcPr>
            <w:tcW w:w="710" w:type="dxa"/>
            <w:shd w:val="clear" w:color="auto" w:fill="auto"/>
            <w:vAlign w:val="center"/>
          </w:tcPr>
          <w:p w14:paraId="083DC4A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176.0</w:t>
            </w:r>
          </w:p>
        </w:tc>
        <w:tc>
          <w:tcPr>
            <w:tcW w:w="710" w:type="dxa"/>
            <w:shd w:val="clear" w:color="auto" w:fill="auto"/>
            <w:vAlign w:val="center"/>
          </w:tcPr>
          <w:p w14:paraId="44AE2C5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174.0</w:t>
            </w:r>
          </w:p>
        </w:tc>
        <w:tc>
          <w:tcPr>
            <w:tcW w:w="710" w:type="dxa"/>
            <w:shd w:val="clear" w:color="auto" w:fill="auto"/>
            <w:vAlign w:val="center"/>
          </w:tcPr>
          <w:p w14:paraId="68E7A7C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174.0</w:t>
            </w:r>
          </w:p>
        </w:tc>
        <w:tc>
          <w:tcPr>
            <w:tcW w:w="710" w:type="dxa"/>
            <w:shd w:val="clear" w:color="auto" w:fill="auto"/>
            <w:vAlign w:val="center"/>
          </w:tcPr>
          <w:p w14:paraId="1A1C2A2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175.0</w:t>
            </w:r>
          </w:p>
        </w:tc>
        <w:tc>
          <w:tcPr>
            <w:tcW w:w="710" w:type="dxa"/>
            <w:shd w:val="clear" w:color="auto" w:fill="auto"/>
            <w:vAlign w:val="center"/>
          </w:tcPr>
          <w:p w14:paraId="458AD29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175.0</w:t>
            </w:r>
          </w:p>
        </w:tc>
        <w:tc>
          <w:tcPr>
            <w:tcW w:w="710" w:type="dxa"/>
            <w:shd w:val="clear" w:color="auto" w:fill="auto"/>
            <w:vAlign w:val="center"/>
          </w:tcPr>
          <w:p w14:paraId="79BEE22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174.0</w:t>
            </w:r>
          </w:p>
        </w:tc>
        <w:tc>
          <w:tcPr>
            <w:tcW w:w="710" w:type="dxa"/>
            <w:shd w:val="clear" w:color="auto" w:fill="auto"/>
            <w:vAlign w:val="center"/>
          </w:tcPr>
          <w:p w14:paraId="2AF7859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176.0</w:t>
            </w:r>
          </w:p>
        </w:tc>
        <w:tc>
          <w:tcPr>
            <w:tcW w:w="710" w:type="dxa"/>
            <w:shd w:val="clear" w:color="auto" w:fill="auto"/>
            <w:noWrap/>
            <w:vAlign w:val="bottom"/>
          </w:tcPr>
          <w:p w14:paraId="74CD5A0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174.0</w:t>
            </w:r>
          </w:p>
        </w:tc>
        <w:tc>
          <w:tcPr>
            <w:tcW w:w="710" w:type="dxa"/>
            <w:shd w:val="clear" w:color="auto" w:fill="auto"/>
            <w:noWrap/>
            <w:vAlign w:val="bottom"/>
          </w:tcPr>
          <w:p w14:paraId="0504C79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176.0</w:t>
            </w:r>
          </w:p>
        </w:tc>
        <w:tc>
          <w:tcPr>
            <w:tcW w:w="710" w:type="dxa"/>
            <w:shd w:val="clear" w:color="auto" w:fill="auto"/>
            <w:noWrap/>
            <w:vAlign w:val="bottom"/>
          </w:tcPr>
          <w:p w14:paraId="236ACE0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174.8</w:t>
            </w:r>
          </w:p>
        </w:tc>
        <w:tc>
          <w:tcPr>
            <w:tcW w:w="497" w:type="dxa"/>
            <w:shd w:val="clear" w:color="auto" w:fill="auto"/>
            <w:noWrap/>
            <w:vAlign w:val="bottom"/>
          </w:tcPr>
          <w:p w14:paraId="536F471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0.6</w:t>
            </w:r>
          </w:p>
        </w:tc>
        <w:tc>
          <w:tcPr>
            <w:tcW w:w="497" w:type="dxa"/>
            <w:shd w:val="clear" w:color="auto" w:fill="auto"/>
            <w:noWrap/>
            <w:vAlign w:val="bottom"/>
          </w:tcPr>
          <w:p w14:paraId="6F067DE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0.8</w:t>
            </w:r>
          </w:p>
        </w:tc>
        <w:tc>
          <w:tcPr>
            <w:tcW w:w="497" w:type="dxa"/>
            <w:shd w:val="clear" w:color="auto" w:fill="auto"/>
            <w:noWrap/>
            <w:vAlign w:val="bottom"/>
          </w:tcPr>
          <w:p w14:paraId="6718736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1.3</w:t>
            </w:r>
          </w:p>
        </w:tc>
      </w:tr>
      <w:tr w:rsidR="003F03A2" w:rsidRPr="002852BB" w14:paraId="553A178D" w14:textId="77777777" w:rsidTr="00C6227B">
        <w:trPr>
          <w:trHeight w:val="551"/>
        </w:trPr>
        <w:tc>
          <w:tcPr>
            <w:tcW w:w="11321" w:type="dxa"/>
            <w:gridSpan w:val="17"/>
            <w:shd w:val="clear" w:color="auto" w:fill="4472C4" w:themeFill="accent1"/>
            <w:vAlign w:val="center"/>
          </w:tcPr>
          <w:p w14:paraId="25BCC0B8" w14:textId="5A93624A" w:rsidR="003F03A2" w:rsidRPr="002852BB" w:rsidRDefault="003F03A2" w:rsidP="00E41AC8">
            <w:pPr>
              <w:spacing w:after="0" w:line="360" w:lineRule="auto"/>
              <w:jc w:val="both"/>
              <w:rPr>
                <w:rFonts w:ascii="Times New Roman" w:hAnsi="Times New Roman" w:cs="Times New Roman"/>
                <w:color w:val="000000"/>
                <w:sz w:val="20"/>
                <w:szCs w:val="20"/>
                <w:lang w:val="ru-RU"/>
              </w:rPr>
            </w:pPr>
            <w:r w:rsidRPr="002852BB">
              <w:rPr>
                <w:rFonts w:ascii="Times New Roman" w:eastAsia="Times New Roman" w:hAnsi="Times New Roman" w:cs="Times New Roman"/>
                <w:b/>
                <w:bCs/>
                <w:color w:val="000000"/>
                <w:sz w:val="24"/>
                <w:szCs w:val="24"/>
                <w:lang w:val="ru-RU"/>
              </w:rPr>
              <w:t xml:space="preserve">Мерени вредности на масата на 10 единки </w:t>
            </w:r>
            <w:r w:rsidR="00565463">
              <w:rPr>
                <w:rFonts w:ascii="Times New Roman" w:eastAsia="Times New Roman" w:hAnsi="Times New Roman" w:cs="Times New Roman"/>
                <w:b/>
                <w:bCs/>
                <w:color w:val="000000"/>
                <w:sz w:val="24"/>
                <w:szCs w:val="24"/>
                <w:lang w:val="ru-RU"/>
              </w:rPr>
              <w:t>од група В</w:t>
            </w:r>
          </w:p>
        </w:tc>
      </w:tr>
      <w:tr w:rsidR="003F03A2" w:rsidRPr="002852BB" w14:paraId="00C36A44" w14:textId="77777777" w:rsidTr="00C6227B">
        <w:trPr>
          <w:trHeight w:val="222"/>
        </w:trPr>
        <w:tc>
          <w:tcPr>
            <w:tcW w:w="598" w:type="dxa"/>
            <w:shd w:val="clear" w:color="auto" w:fill="auto"/>
            <w:vAlign w:val="center"/>
          </w:tcPr>
          <w:p w14:paraId="30A66BB8"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w:t>
            </w:r>
          </w:p>
        </w:tc>
        <w:tc>
          <w:tcPr>
            <w:tcW w:w="711" w:type="dxa"/>
            <w:shd w:val="clear" w:color="auto" w:fill="auto"/>
            <w:vAlign w:val="center"/>
          </w:tcPr>
          <w:p w14:paraId="7B7F301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1" w:type="dxa"/>
            <w:shd w:val="clear" w:color="auto" w:fill="auto"/>
            <w:vAlign w:val="center"/>
          </w:tcPr>
          <w:p w14:paraId="596579D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24FFF4A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0A59E32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46.0</w:t>
            </w:r>
          </w:p>
        </w:tc>
        <w:tc>
          <w:tcPr>
            <w:tcW w:w="710" w:type="dxa"/>
            <w:shd w:val="clear" w:color="auto" w:fill="auto"/>
            <w:vAlign w:val="center"/>
          </w:tcPr>
          <w:p w14:paraId="356BBD9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48.0</w:t>
            </w:r>
          </w:p>
        </w:tc>
        <w:tc>
          <w:tcPr>
            <w:tcW w:w="710" w:type="dxa"/>
            <w:shd w:val="clear" w:color="auto" w:fill="auto"/>
            <w:vAlign w:val="center"/>
          </w:tcPr>
          <w:p w14:paraId="0153FCD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46.0</w:t>
            </w:r>
          </w:p>
        </w:tc>
        <w:tc>
          <w:tcPr>
            <w:tcW w:w="710" w:type="dxa"/>
            <w:shd w:val="clear" w:color="auto" w:fill="auto"/>
            <w:vAlign w:val="center"/>
          </w:tcPr>
          <w:p w14:paraId="0E18123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4C8055D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vAlign w:val="center"/>
          </w:tcPr>
          <w:p w14:paraId="726B3BB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49.0</w:t>
            </w:r>
          </w:p>
        </w:tc>
        <w:tc>
          <w:tcPr>
            <w:tcW w:w="710" w:type="dxa"/>
            <w:shd w:val="clear" w:color="auto" w:fill="auto"/>
            <w:vAlign w:val="center"/>
          </w:tcPr>
          <w:p w14:paraId="16DDD83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47.0</w:t>
            </w:r>
          </w:p>
        </w:tc>
        <w:tc>
          <w:tcPr>
            <w:tcW w:w="710" w:type="dxa"/>
            <w:shd w:val="clear" w:color="auto" w:fill="auto"/>
            <w:noWrap/>
            <w:vAlign w:val="bottom"/>
          </w:tcPr>
          <w:p w14:paraId="57BC3A1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46.0</w:t>
            </w:r>
          </w:p>
        </w:tc>
        <w:tc>
          <w:tcPr>
            <w:tcW w:w="710" w:type="dxa"/>
            <w:shd w:val="clear" w:color="auto" w:fill="auto"/>
            <w:noWrap/>
            <w:vAlign w:val="bottom"/>
          </w:tcPr>
          <w:p w14:paraId="6B0DD0E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49.0</w:t>
            </w:r>
          </w:p>
        </w:tc>
        <w:tc>
          <w:tcPr>
            <w:tcW w:w="710" w:type="dxa"/>
            <w:shd w:val="clear" w:color="auto" w:fill="auto"/>
            <w:noWrap/>
            <w:vAlign w:val="bottom"/>
          </w:tcPr>
          <w:p w14:paraId="0C144FD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47.1</w:t>
            </w:r>
          </w:p>
        </w:tc>
        <w:tc>
          <w:tcPr>
            <w:tcW w:w="497" w:type="dxa"/>
            <w:shd w:val="clear" w:color="auto" w:fill="auto"/>
            <w:noWrap/>
            <w:vAlign w:val="bottom"/>
          </w:tcPr>
          <w:p w14:paraId="0247B2D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0.8</w:t>
            </w:r>
          </w:p>
        </w:tc>
        <w:tc>
          <w:tcPr>
            <w:tcW w:w="497" w:type="dxa"/>
            <w:shd w:val="clear" w:color="auto" w:fill="auto"/>
            <w:noWrap/>
            <w:vAlign w:val="bottom"/>
          </w:tcPr>
          <w:p w14:paraId="13A3A8E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0.9</w:t>
            </w:r>
          </w:p>
        </w:tc>
        <w:tc>
          <w:tcPr>
            <w:tcW w:w="497" w:type="dxa"/>
            <w:shd w:val="clear" w:color="auto" w:fill="auto"/>
            <w:noWrap/>
            <w:vAlign w:val="bottom"/>
          </w:tcPr>
          <w:p w14:paraId="0892BF5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w:t>
            </w:r>
          </w:p>
        </w:tc>
      </w:tr>
      <w:tr w:rsidR="003F03A2" w:rsidRPr="002852BB" w14:paraId="16CF8153" w14:textId="77777777" w:rsidTr="00C6227B">
        <w:trPr>
          <w:trHeight w:val="222"/>
        </w:trPr>
        <w:tc>
          <w:tcPr>
            <w:tcW w:w="598" w:type="dxa"/>
            <w:shd w:val="clear" w:color="auto" w:fill="auto"/>
            <w:vAlign w:val="center"/>
          </w:tcPr>
          <w:p w14:paraId="63D05744"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II</w:t>
            </w:r>
          </w:p>
        </w:tc>
        <w:tc>
          <w:tcPr>
            <w:tcW w:w="711" w:type="dxa"/>
            <w:shd w:val="clear" w:color="auto" w:fill="auto"/>
            <w:vAlign w:val="center"/>
          </w:tcPr>
          <w:p w14:paraId="4AB0BE1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1" w:type="dxa"/>
            <w:shd w:val="clear" w:color="auto" w:fill="auto"/>
            <w:vAlign w:val="center"/>
          </w:tcPr>
          <w:p w14:paraId="797A783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6A629E5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64621B3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59.0</w:t>
            </w:r>
          </w:p>
        </w:tc>
        <w:tc>
          <w:tcPr>
            <w:tcW w:w="710" w:type="dxa"/>
            <w:shd w:val="clear" w:color="auto" w:fill="auto"/>
            <w:vAlign w:val="center"/>
          </w:tcPr>
          <w:p w14:paraId="22BC01F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21A48F3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57.0</w:t>
            </w:r>
          </w:p>
        </w:tc>
        <w:tc>
          <w:tcPr>
            <w:tcW w:w="710" w:type="dxa"/>
            <w:shd w:val="clear" w:color="auto" w:fill="auto"/>
            <w:vAlign w:val="center"/>
          </w:tcPr>
          <w:p w14:paraId="4117F29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4EC1BBF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7954759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vAlign w:val="center"/>
          </w:tcPr>
          <w:p w14:paraId="382F84D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710" w:type="dxa"/>
            <w:shd w:val="clear" w:color="auto" w:fill="auto"/>
            <w:noWrap/>
            <w:vAlign w:val="bottom"/>
          </w:tcPr>
          <w:p w14:paraId="1208BA8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57.0</w:t>
            </w:r>
          </w:p>
        </w:tc>
        <w:tc>
          <w:tcPr>
            <w:tcW w:w="710" w:type="dxa"/>
            <w:shd w:val="clear" w:color="auto" w:fill="auto"/>
            <w:noWrap/>
            <w:vAlign w:val="bottom"/>
          </w:tcPr>
          <w:p w14:paraId="73E86EE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59.0</w:t>
            </w:r>
          </w:p>
        </w:tc>
        <w:tc>
          <w:tcPr>
            <w:tcW w:w="710" w:type="dxa"/>
            <w:shd w:val="clear" w:color="auto" w:fill="auto"/>
            <w:noWrap/>
            <w:vAlign w:val="bottom"/>
          </w:tcPr>
          <w:p w14:paraId="36F3BE6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58.0</w:t>
            </w:r>
          </w:p>
        </w:tc>
        <w:tc>
          <w:tcPr>
            <w:tcW w:w="497" w:type="dxa"/>
            <w:shd w:val="clear" w:color="auto" w:fill="auto"/>
            <w:noWrap/>
            <w:vAlign w:val="bottom"/>
          </w:tcPr>
          <w:p w14:paraId="3FDB721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shd w:val="clear" w:color="auto" w:fill="auto"/>
            <w:noWrap/>
            <w:vAlign w:val="bottom"/>
          </w:tcPr>
          <w:p w14:paraId="60B3E66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709B747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w:t>
            </w:r>
          </w:p>
        </w:tc>
      </w:tr>
      <w:tr w:rsidR="003F03A2" w:rsidRPr="002852BB" w14:paraId="6E77FF39" w14:textId="77777777" w:rsidTr="00C6227B">
        <w:trPr>
          <w:trHeight w:val="222"/>
        </w:trPr>
        <w:tc>
          <w:tcPr>
            <w:tcW w:w="598" w:type="dxa"/>
            <w:shd w:val="clear" w:color="auto" w:fill="auto"/>
            <w:vAlign w:val="center"/>
          </w:tcPr>
          <w:p w14:paraId="31A1184E"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II</w:t>
            </w:r>
          </w:p>
        </w:tc>
        <w:tc>
          <w:tcPr>
            <w:tcW w:w="711" w:type="dxa"/>
            <w:shd w:val="clear" w:color="auto" w:fill="auto"/>
            <w:vAlign w:val="center"/>
          </w:tcPr>
          <w:p w14:paraId="0C2E494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1" w:type="dxa"/>
            <w:shd w:val="clear" w:color="auto" w:fill="auto"/>
            <w:vAlign w:val="center"/>
          </w:tcPr>
          <w:p w14:paraId="66BE9DB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39B606D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81.0</w:t>
            </w:r>
          </w:p>
        </w:tc>
        <w:tc>
          <w:tcPr>
            <w:tcW w:w="710" w:type="dxa"/>
            <w:shd w:val="clear" w:color="auto" w:fill="auto"/>
            <w:vAlign w:val="center"/>
          </w:tcPr>
          <w:p w14:paraId="173071B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38885C7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625118C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5C305D5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4678A9C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81.0</w:t>
            </w:r>
          </w:p>
        </w:tc>
        <w:tc>
          <w:tcPr>
            <w:tcW w:w="710" w:type="dxa"/>
            <w:shd w:val="clear" w:color="auto" w:fill="auto"/>
            <w:vAlign w:val="center"/>
          </w:tcPr>
          <w:p w14:paraId="1E16A18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vAlign w:val="center"/>
          </w:tcPr>
          <w:p w14:paraId="653F3DC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noWrap/>
            <w:vAlign w:val="bottom"/>
          </w:tcPr>
          <w:p w14:paraId="46332DE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80.0</w:t>
            </w:r>
          </w:p>
        </w:tc>
        <w:tc>
          <w:tcPr>
            <w:tcW w:w="710" w:type="dxa"/>
            <w:shd w:val="clear" w:color="auto" w:fill="auto"/>
            <w:noWrap/>
            <w:vAlign w:val="bottom"/>
          </w:tcPr>
          <w:p w14:paraId="3473D7F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81.0</w:t>
            </w:r>
          </w:p>
        </w:tc>
        <w:tc>
          <w:tcPr>
            <w:tcW w:w="710" w:type="dxa"/>
            <w:shd w:val="clear" w:color="auto" w:fill="auto"/>
            <w:noWrap/>
            <w:vAlign w:val="bottom"/>
          </w:tcPr>
          <w:p w14:paraId="5B32218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80.2</w:t>
            </w:r>
          </w:p>
        </w:tc>
        <w:tc>
          <w:tcPr>
            <w:tcW w:w="497" w:type="dxa"/>
            <w:shd w:val="clear" w:color="auto" w:fill="auto"/>
            <w:noWrap/>
            <w:vAlign w:val="bottom"/>
          </w:tcPr>
          <w:p w14:paraId="2D3C6A3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shd w:val="clear" w:color="auto" w:fill="auto"/>
            <w:noWrap/>
            <w:vAlign w:val="bottom"/>
          </w:tcPr>
          <w:p w14:paraId="01C2BE3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shd w:val="clear" w:color="auto" w:fill="auto"/>
            <w:noWrap/>
            <w:vAlign w:val="bottom"/>
          </w:tcPr>
          <w:p w14:paraId="2707BA0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w:t>
            </w:r>
          </w:p>
        </w:tc>
      </w:tr>
      <w:tr w:rsidR="003F03A2" w:rsidRPr="002852BB" w14:paraId="75B04379" w14:textId="77777777" w:rsidTr="00C6227B">
        <w:trPr>
          <w:trHeight w:val="222"/>
        </w:trPr>
        <w:tc>
          <w:tcPr>
            <w:tcW w:w="598" w:type="dxa"/>
            <w:shd w:val="clear" w:color="auto" w:fill="auto"/>
            <w:vAlign w:val="center"/>
          </w:tcPr>
          <w:p w14:paraId="0C872166"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IV</w:t>
            </w:r>
          </w:p>
        </w:tc>
        <w:tc>
          <w:tcPr>
            <w:tcW w:w="711" w:type="dxa"/>
            <w:shd w:val="clear" w:color="auto" w:fill="auto"/>
            <w:vAlign w:val="center"/>
          </w:tcPr>
          <w:p w14:paraId="37190AE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1" w:type="dxa"/>
            <w:shd w:val="clear" w:color="auto" w:fill="auto"/>
            <w:vAlign w:val="center"/>
          </w:tcPr>
          <w:p w14:paraId="56C48A1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93.0</w:t>
            </w:r>
          </w:p>
        </w:tc>
        <w:tc>
          <w:tcPr>
            <w:tcW w:w="710" w:type="dxa"/>
            <w:shd w:val="clear" w:color="auto" w:fill="auto"/>
            <w:vAlign w:val="center"/>
          </w:tcPr>
          <w:p w14:paraId="4CF1D74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91.0</w:t>
            </w:r>
          </w:p>
        </w:tc>
        <w:tc>
          <w:tcPr>
            <w:tcW w:w="710" w:type="dxa"/>
            <w:shd w:val="clear" w:color="auto" w:fill="auto"/>
            <w:vAlign w:val="center"/>
          </w:tcPr>
          <w:p w14:paraId="74DD0A4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5EE0EC5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75D77A4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91.0</w:t>
            </w:r>
          </w:p>
        </w:tc>
        <w:tc>
          <w:tcPr>
            <w:tcW w:w="710" w:type="dxa"/>
            <w:shd w:val="clear" w:color="auto" w:fill="auto"/>
            <w:vAlign w:val="center"/>
          </w:tcPr>
          <w:p w14:paraId="667AEA3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1478BDC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93.0</w:t>
            </w:r>
          </w:p>
        </w:tc>
        <w:tc>
          <w:tcPr>
            <w:tcW w:w="710" w:type="dxa"/>
            <w:shd w:val="clear" w:color="auto" w:fill="auto"/>
            <w:vAlign w:val="center"/>
          </w:tcPr>
          <w:p w14:paraId="7714C3F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92.0</w:t>
            </w:r>
          </w:p>
        </w:tc>
        <w:tc>
          <w:tcPr>
            <w:tcW w:w="710" w:type="dxa"/>
            <w:shd w:val="clear" w:color="auto" w:fill="auto"/>
            <w:vAlign w:val="center"/>
          </w:tcPr>
          <w:p w14:paraId="72AFE58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91.0</w:t>
            </w:r>
          </w:p>
        </w:tc>
        <w:tc>
          <w:tcPr>
            <w:tcW w:w="710" w:type="dxa"/>
            <w:shd w:val="clear" w:color="auto" w:fill="auto"/>
            <w:noWrap/>
            <w:vAlign w:val="bottom"/>
          </w:tcPr>
          <w:p w14:paraId="6105486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91.0</w:t>
            </w:r>
          </w:p>
        </w:tc>
        <w:tc>
          <w:tcPr>
            <w:tcW w:w="710" w:type="dxa"/>
            <w:shd w:val="clear" w:color="auto" w:fill="auto"/>
            <w:noWrap/>
            <w:vAlign w:val="bottom"/>
          </w:tcPr>
          <w:p w14:paraId="22B87C7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93.0</w:t>
            </w:r>
          </w:p>
        </w:tc>
        <w:tc>
          <w:tcPr>
            <w:tcW w:w="710" w:type="dxa"/>
            <w:shd w:val="clear" w:color="auto" w:fill="auto"/>
            <w:noWrap/>
            <w:vAlign w:val="bottom"/>
          </w:tcPr>
          <w:p w14:paraId="1A8B357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91.9</w:t>
            </w:r>
          </w:p>
        </w:tc>
        <w:tc>
          <w:tcPr>
            <w:tcW w:w="497" w:type="dxa"/>
            <w:shd w:val="clear" w:color="auto" w:fill="auto"/>
            <w:noWrap/>
            <w:vAlign w:val="bottom"/>
          </w:tcPr>
          <w:p w14:paraId="698F39C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36A934F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shd w:val="clear" w:color="auto" w:fill="auto"/>
            <w:noWrap/>
            <w:vAlign w:val="bottom"/>
          </w:tcPr>
          <w:p w14:paraId="1461596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1.4</w:t>
            </w:r>
          </w:p>
        </w:tc>
      </w:tr>
      <w:tr w:rsidR="003F03A2" w:rsidRPr="002852BB" w14:paraId="7225AF1C" w14:textId="77777777" w:rsidTr="00C6227B">
        <w:trPr>
          <w:trHeight w:val="222"/>
        </w:trPr>
        <w:tc>
          <w:tcPr>
            <w:tcW w:w="598" w:type="dxa"/>
            <w:shd w:val="clear" w:color="auto" w:fill="auto"/>
            <w:vAlign w:val="center"/>
          </w:tcPr>
          <w:p w14:paraId="06195E7D"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w:t>
            </w:r>
          </w:p>
        </w:tc>
        <w:tc>
          <w:tcPr>
            <w:tcW w:w="711" w:type="dxa"/>
            <w:shd w:val="clear" w:color="auto" w:fill="auto"/>
            <w:vAlign w:val="center"/>
          </w:tcPr>
          <w:p w14:paraId="164A99A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1" w:type="dxa"/>
            <w:shd w:val="clear" w:color="auto" w:fill="auto"/>
            <w:vAlign w:val="center"/>
          </w:tcPr>
          <w:p w14:paraId="46F691D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111.0</w:t>
            </w:r>
          </w:p>
        </w:tc>
        <w:tc>
          <w:tcPr>
            <w:tcW w:w="710" w:type="dxa"/>
            <w:shd w:val="clear" w:color="auto" w:fill="auto"/>
            <w:vAlign w:val="center"/>
          </w:tcPr>
          <w:p w14:paraId="7C46831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vAlign w:val="center"/>
          </w:tcPr>
          <w:p w14:paraId="3820890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vAlign w:val="center"/>
          </w:tcPr>
          <w:p w14:paraId="533508A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vAlign w:val="center"/>
          </w:tcPr>
          <w:p w14:paraId="3499392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vAlign w:val="center"/>
          </w:tcPr>
          <w:p w14:paraId="75330C4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vAlign w:val="center"/>
          </w:tcPr>
          <w:p w14:paraId="426BAC1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111.0</w:t>
            </w:r>
          </w:p>
        </w:tc>
        <w:tc>
          <w:tcPr>
            <w:tcW w:w="710" w:type="dxa"/>
            <w:shd w:val="clear" w:color="auto" w:fill="auto"/>
            <w:vAlign w:val="center"/>
          </w:tcPr>
          <w:p w14:paraId="37B6623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vAlign w:val="center"/>
          </w:tcPr>
          <w:p w14:paraId="6AE3EDF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110.0</w:t>
            </w:r>
          </w:p>
        </w:tc>
        <w:tc>
          <w:tcPr>
            <w:tcW w:w="710" w:type="dxa"/>
            <w:shd w:val="clear" w:color="auto" w:fill="auto"/>
            <w:noWrap/>
            <w:vAlign w:val="bottom"/>
          </w:tcPr>
          <w:p w14:paraId="452C155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109.0</w:t>
            </w:r>
          </w:p>
        </w:tc>
        <w:tc>
          <w:tcPr>
            <w:tcW w:w="710" w:type="dxa"/>
            <w:shd w:val="clear" w:color="auto" w:fill="auto"/>
            <w:noWrap/>
            <w:vAlign w:val="bottom"/>
          </w:tcPr>
          <w:p w14:paraId="473B558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111.0</w:t>
            </w:r>
          </w:p>
        </w:tc>
        <w:tc>
          <w:tcPr>
            <w:tcW w:w="710" w:type="dxa"/>
            <w:shd w:val="clear" w:color="auto" w:fill="auto"/>
            <w:noWrap/>
            <w:vAlign w:val="bottom"/>
          </w:tcPr>
          <w:p w14:paraId="4A4D6C0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109.9</w:t>
            </w:r>
          </w:p>
        </w:tc>
        <w:tc>
          <w:tcPr>
            <w:tcW w:w="497" w:type="dxa"/>
            <w:shd w:val="clear" w:color="auto" w:fill="auto"/>
            <w:noWrap/>
            <w:vAlign w:val="bottom"/>
          </w:tcPr>
          <w:p w14:paraId="1736C4D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2B29C2E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shd w:val="clear" w:color="auto" w:fill="auto"/>
            <w:noWrap/>
            <w:vAlign w:val="bottom"/>
          </w:tcPr>
          <w:p w14:paraId="7C26A8C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1.4</w:t>
            </w:r>
          </w:p>
        </w:tc>
      </w:tr>
      <w:tr w:rsidR="003F03A2" w:rsidRPr="002852BB" w14:paraId="6C0E9C3F" w14:textId="77777777" w:rsidTr="00C6227B">
        <w:trPr>
          <w:trHeight w:val="222"/>
        </w:trPr>
        <w:tc>
          <w:tcPr>
            <w:tcW w:w="598" w:type="dxa"/>
            <w:shd w:val="clear" w:color="auto" w:fill="auto"/>
            <w:vAlign w:val="center"/>
          </w:tcPr>
          <w:p w14:paraId="2ABBB6B1"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w:t>
            </w:r>
          </w:p>
        </w:tc>
        <w:tc>
          <w:tcPr>
            <w:tcW w:w="711" w:type="dxa"/>
            <w:shd w:val="clear" w:color="auto" w:fill="auto"/>
            <w:vAlign w:val="center"/>
          </w:tcPr>
          <w:p w14:paraId="7E5C5EF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1" w:type="dxa"/>
            <w:shd w:val="clear" w:color="auto" w:fill="auto"/>
            <w:vAlign w:val="center"/>
          </w:tcPr>
          <w:p w14:paraId="38B4328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740418C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5C373DB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vAlign w:val="center"/>
          </w:tcPr>
          <w:p w14:paraId="4E46A08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0688D36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vAlign w:val="center"/>
          </w:tcPr>
          <w:p w14:paraId="4A22DC0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vAlign w:val="center"/>
          </w:tcPr>
          <w:p w14:paraId="365FC89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vAlign w:val="center"/>
          </w:tcPr>
          <w:p w14:paraId="139E3C3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vAlign w:val="center"/>
          </w:tcPr>
          <w:p w14:paraId="3878E62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noWrap/>
            <w:vAlign w:val="bottom"/>
          </w:tcPr>
          <w:p w14:paraId="1121DCF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133.0</w:t>
            </w:r>
          </w:p>
        </w:tc>
        <w:tc>
          <w:tcPr>
            <w:tcW w:w="710" w:type="dxa"/>
            <w:shd w:val="clear" w:color="auto" w:fill="auto"/>
            <w:noWrap/>
            <w:vAlign w:val="bottom"/>
          </w:tcPr>
          <w:p w14:paraId="5B26495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134.0</w:t>
            </w:r>
          </w:p>
        </w:tc>
        <w:tc>
          <w:tcPr>
            <w:tcW w:w="710" w:type="dxa"/>
            <w:shd w:val="clear" w:color="auto" w:fill="auto"/>
            <w:noWrap/>
            <w:vAlign w:val="bottom"/>
          </w:tcPr>
          <w:p w14:paraId="66D974F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133.6</w:t>
            </w:r>
          </w:p>
        </w:tc>
        <w:tc>
          <w:tcPr>
            <w:tcW w:w="497" w:type="dxa"/>
            <w:shd w:val="clear" w:color="auto" w:fill="auto"/>
            <w:noWrap/>
            <w:vAlign w:val="bottom"/>
          </w:tcPr>
          <w:p w14:paraId="3F69DF9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shd w:val="clear" w:color="auto" w:fill="auto"/>
            <w:noWrap/>
            <w:vAlign w:val="bottom"/>
          </w:tcPr>
          <w:p w14:paraId="5BB3308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04592C8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1.9</w:t>
            </w:r>
          </w:p>
        </w:tc>
      </w:tr>
      <w:tr w:rsidR="003F03A2" w:rsidRPr="002852BB" w14:paraId="099872E5" w14:textId="77777777" w:rsidTr="00C6227B">
        <w:trPr>
          <w:trHeight w:val="222"/>
        </w:trPr>
        <w:tc>
          <w:tcPr>
            <w:tcW w:w="598" w:type="dxa"/>
            <w:shd w:val="clear" w:color="auto" w:fill="auto"/>
            <w:vAlign w:val="center"/>
          </w:tcPr>
          <w:p w14:paraId="078D0F3B"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VII</w:t>
            </w:r>
          </w:p>
        </w:tc>
        <w:tc>
          <w:tcPr>
            <w:tcW w:w="711" w:type="dxa"/>
            <w:shd w:val="clear" w:color="auto" w:fill="auto"/>
            <w:vAlign w:val="center"/>
          </w:tcPr>
          <w:p w14:paraId="498E051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1" w:type="dxa"/>
            <w:shd w:val="clear" w:color="auto" w:fill="auto"/>
            <w:vAlign w:val="center"/>
          </w:tcPr>
          <w:p w14:paraId="686698E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151.0</w:t>
            </w:r>
          </w:p>
        </w:tc>
        <w:tc>
          <w:tcPr>
            <w:tcW w:w="710" w:type="dxa"/>
            <w:shd w:val="clear" w:color="auto" w:fill="auto"/>
            <w:vAlign w:val="center"/>
          </w:tcPr>
          <w:p w14:paraId="4304A35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vAlign w:val="center"/>
          </w:tcPr>
          <w:p w14:paraId="23FA4C9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151.0</w:t>
            </w:r>
          </w:p>
        </w:tc>
        <w:tc>
          <w:tcPr>
            <w:tcW w:w="710" w:type="dxa"/>
            <w:shd w:val="clear" w:color="auto" w:fill="auto"/>
            <w:vAlign w:val="center"/>
          </w:tcPr>
          <w:p w14:paraId="545A1C5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vAlign w:val="center"/>
          </w:tcPr>
          <w:p w14:paraId="1FFE38B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vAlign w:val="center"/>
          </w:tcPr>
          <w:p w14:paraId="76D332D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vAlign w:val="center"/>
          </w:tcPr>
          <w:p w14:paraId="1F51C12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151.0</w:t>
            </w:r>
          </w:p>
        </w:tc>
        <w:tc>
          <w:tcPr>
            <w:tcW w:w="710" w:type="dxa"/>
            <w:shd w:val="clear" w:color="auto" w:fill="auto"/>
            <w:vAlign w:val="center"/>
          </w:tcPr>
          <w:p w14:paraId="1E6B388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vAlign w:val="center"/>
          </w:tcPr>
          <w:p w14:paraId="1265551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noWrap/>
            <w:vAlign w:val="bottom"/>
          </w:tcPr>
          <w:p w14:paraId="547DFAF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150.0</w:t>
            </w:r>
          </w:p>
        </w:tc>
        <w:tc>
          <w:tcPr>
            <w:tcW w:w="710" w:type="dxa"/>
            <w:shd w:val="clear" w:color="auto" w:fill="auto"/>
            <w:noWrap/>
            <w:vAlign w:val="bottom"/>
          </w:tcPr>
          <w:p w14:paraId="0012BF7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151.0</w:t>
            </w:r>
          </w:p>
        </w:tc>
        <w:tc>
          <w:tcPr>
            <w:tcW w:w="710" w:type="dxa"/>
            <w:shd w:val="clear" w:color="auto" w:fill="auto"/>
            <w:noWrap/>
            <w:vAlign w:val="bottom"/>
          </w:tcPr>
          <w:p w14:paraId="6A48D06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150.3</w:t>
            </w:r>
          </w:p>
        </w:tc>
        <w:tc>
          <w:tcPr>
            <w:tcW w:w="497" w:type="dxa"/>
            <w:shd w:val="clear" w:color="auto" w:fill="auto"/>
            <w:noWrap/>
            <w:vAlign w:val="bottom"/>
          </w:tcPr>
          <w:p w14:paraId="066F45B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shd w:val="clear" w:color="auto" w:fill="auto"/>
            <w:noWrap/>
            <w:vAlign w:val="bottom"/>
          </w:tcPr>
          <w:p w14:paraId="75D2B6E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2FC0917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w:t>
            </w:r>
          </w:p>
        </w:tc>
      </w:tr>
      <w:tr w:rsidR="003F03A2" w:rsidRPr="002852BB" w14:paraId="40724DE6" w14:textId="77777777" w:rsidTr="00C6227B">
        <w:trPr>
          <w:trHeight w:val="222"/>
        </w:trPr>
        <w:tc>
          <w:tcPr>
            <w:tcW w:w="598" w:type="dxa"/>
            <w:shd w:val="clear" w:color="auto" w:fill="auto"/>
            <w:vAlign w:val="center"/>
          </w:tcPr>
          <w:p w14:paraId="387C82AC"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VIII</w:t>
            </w:r>
          </w:p>
        </w:tc>
        <w:tc>
          <w:tcPr>
            <w:tcW w:w="711" w:type="dxa"/>
            <w:shd w:val="clear" w:color="auto" w:fill="auto"/>
            <w:vAlign w:val="center"/>
          </w:tcPr>
          <w:p w14:paraId="1BADE54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164.0</w:t>
            </w:r>
          </w:p>
        </w:tc>
        <w:tc>
          <w:tcPr>
            <w:tcW w:w="711" w:type="dxa"/>
            <w:shd w:val="clear" w:color="auto" w:fill="auto"/>
            <w:vAlign w:val="center"/>
          </w:tcPr>
          <w:p w14:paraId="794120F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165.0</w:t>
            </w:r>
          </w:p>
        </w:tc>
        <w:tc>
          <w:tcPr>
            <w:tcW w:w="710" w:type="dxa"/>
            <w:shd w:val="clear" w:color="auto" w:fill="auto"/>
            <w:vAlign w:val="center"/>
          </w:tcPr>
          <w:p w14:paraId="5299A31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163.0</w:t>
            </w:r>
          </w:p>
        </w:tc>
        <w:tc>
          <w:tcPr>
            <w:tcW w:w="710" w:type="dxa"/>
            <w:shd w:val="clear" w:color="auto" w:fill="auto"/>
            <w:vAlign w:val="center"/>
          </w:tcPr>
          <w:p w14:paraId="6B1214E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163.0</w:t>
            </w:r>
          </w:p>
        </w:tc>
        <w:tc>
          <w:tcPr>
            <w:tcW w:w="710" w:type="dxa"/>
            <w:shd w:val="clear" w:color="auto" w:fill="auto"/>
            <w:vAlign w:val="center"/>
          </w:tcPr>
          <w:p w14:paraId="2FB8A53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164.0</w:t>
            </w:r>
          </w:p>
        </w:tc>
        <w:tc>
          <w:tcPr>
            <w:tcW w:w="710" w:type="dxa"/>
            <w:shd w:val="clear" w:color="auto" w:fill="auto"/>
            <w:vAlign w:val="center"/>
          </w:tcPr>
          <w:p w14:paraId="59A69A3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163.0</w:t>
            </w:r>
          </w:p>
        </w:tc>
        <w:tc>
          <w:tcPr>
            <w:tcW w:w="710" w:type="dxa"/>
            <w:shd w:val="clear" w:color="auto" w:fill="auto"/>
            <w:vAlign w:val="center"/>
          </w:tcPr>
          <w:p w14:paraId="677770D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165.0</w:t>
            </w:r>
          </w:p>
        </w:tc>
        <w:tc>
          <w:tcPr>
            <w:tcW w:w="710" w:type="dxa"/>
            <w:shd w:val="clear" w:color="auto" w:fill="auto"/>
            <w:vAlign w:val="center"/>
          </w:tcPr>
          <w:p w14:paraId="6C30FD2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164.0</w:t>
            </w:r>
          </w:p>
        </w:tc>
        <w:tc>
          <w:tcPr>
            <w:tcW w:w="710" w:type="dxa"/>
            <w:shd w:val="clear" w:color="auto" w:fill="auto"/>
            <w:vAlign w:val="center"/>
          </w:tcPr>
          <w:p w14:paraId="2E6C0C6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164.0</w:t>
            </w:r>
          </w:p>
        </w:tc>
        <w:tc>
          <w:tcPr>
            <w:tcW w:w="710" w:type="dxa"/>
            <w:shd w:val="clear" w:color="auto" w:fill="auto"/>
            <w:vAlign w:val="center"/>
          </w:tcPr>
          <w:p w14:paraId="0225438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164.0</w:t>
            </w:r>
          </w:p>
        </w:tc>
        <w:tc>
          <w:tcPr>
            <w:tcW w:w="710" w:type="dxa"/>
            <w:shd w:val="clear" w:color="auto" w:fill="auto"/>
            <w:noWrap/>
            <w:vAlign w:val="bottom"/>
          </w:tcPr>
          <w:p w14:paraId="6A9B958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163.0</w:t>
            </w:r>
          </w:p>
        </w:tc>
        <w:tc>
          <w:tcPr>
            <w:tcW w:w="710" w:type="dxa"/>
            <w:shd w:val="clear" w:color="auto" w:fill="auto"/>
            <w:noWrap/>
            <w:vAlign w:val="bottom"/>
          </w:tcPr>
          <w:p w14:paraId="6DC3A0C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165.0</w:t>
            </w:r>
          </w:p>
        </w:tc>
        <w:tc>
          <w:tcPr>
            <w:tcW w:w="710" w:type="dxa"/>
            <w:shd w:val="clear" w:color="auto" w:fill="auto"/>
            <w:noWrap/>
            <w:vAlign w:val="bottom"/>
          </w:tcPr>
          <w:p w14:paraId="04FBC92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163.9</w:t>
            </w:r>
          </w:p>
        </w:tc>
        <w:tc>
          <w:tcPr>
            <w:tcW w:w="497" w:type="dxa"/>
            <w:shd w:val="clear" w:color="auto" w:fill="auto"/>
            <w:noWrap/>
            <w:vAlign w:val="bottom"/>
          </w:tcPr>
          <w:p w14:paraId="4A600B4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shd w:val="clear" w:color="auto" w:fill="auto"/>
            <w:noWrap/>
            <w:vAlign w:val="bottom"/>
          </w:tcPr>
          <w:p w14:paraId="619D41D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shd w:val="clear" w:color="auto" w:fill="auto"/>
            <w:noWrap/>
            <w:vAlign w:val="bottom"/>
          </w:tcPr>
          <w:p w14:paraId="68F2AA0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1.4</w:t>
            </w:r>
          </w:p>
        </w:tc>
      </w:tr>
    </w:tbl>
    <w:p w14:paraId="7C234B97" w14:textId="77777777" w:rsidR="00C0281E" w:rsidRDefault="00C0281E" w:rsidP="00E41AC8">
      <w:pPr>
        <w:spacing w:after="0" w:line="360" w:lineRule="auto"/>
        <w:jc w:val="both"/>
        <w:rPr>
          <w:rFonts w:ascii="Times New Roman" w:eastAsiaTheme="minorEastAsia" w:hAnsi="Times New Roman" w:cs="Times New Roman"/>
          <w:bCs/>
          <w:kern w:val="0"/>
          <w:sz w:val="24"/>
          <w:szCs w:val="24"/>
          <w:lang w:val="mk-MK"/>
        </w:rPr>
      </w:pPr>
    </w:p>
    <w:p w14:paraId="6C6B6AD0" w14:textId="77777777" w:rsidR="0062286B" w:rsidRDefault="0062286B" w:rsidP="00E41AC8">
      <w:pPr>
        <w:spacing w:after="0" w:line="360" w:lineRule="auto"/>
        <w:jc w:val="both"/>
        <w:rPr>
          <w:rFonts w:ascii="Times New Roman" w:eastAsiaTheme="minorEastAsia" w:hAnsi="Times New Roman" w:cs="Times New Roman"/>
          <w:bCs/>
          <w:kern w:val="0"/>
          <w:sz w:val="24"/>
          <w:szCs w:val="24"/>
          <w:lang w:val="mk-MK"/>
        </w:rPr>
      </w:pPr>
    </w:p>
    <w:p w14:paraId="05B47AC5" w14:textId="77777777" w:rsidR="00D36435" w:rsidRPr="002852BB" w:rsidRDefault="00D36435" w:rsidP="00E41AC8">
      <w:pPr>
        <w:spacing w:after="0" w:line="360" w:lineRule="auto"/>
        <w:jc w:val="both"/>
        <w:rPr>
          <w:rFonts w:ascii="Times New Roman" w:eastAsiaTheme="minorEastAsia" w:hAnsi="Times New Roman" w:cs="Times New Roman"/>
          <w:bCs/>
          <w:kern w:val="0"/>
          <w:sz w:val="24"/>
          <w:szCs w:val="24"/>
          <w:lang w:val="mk-MK"/>
        </w:rPr>
      </w:pPr>
    </w:p>
    <w:p w14:paraId="7117D44B"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rPr>
      </w:pPr>
      <w:r w:rsidRPr="002852BB">
        <w:rPr>
          <w:rFonts w:ascii="Times New Roman" w:eastAsiaTheme="minorEastAsia" w:hAnsi="Times New Roman" w:cs="Times New Roman"/>
          <w:bCs/>
          <w:kern w:val="0"/>
          <w:sz w:val="24"/>
          <w:szCs w:val="24"/>
          <w:lang w:val="mk-MK"/>
        </w:rPr>
        <w:t>Легенда</w:t>
      </w:r>
      <w:r w:rsidRPr="002852BB">
        <w:rPr>
          <w:rFonts w:ascii="Times New Roman" w:eastAsiaTheme="minorEastAsia" w:hAnsi="Times New Roman" w:cs="Times New Roman"/>
          <w:bCs/>
          <w:kern w:val="0"/>
          <w:sz w:val="24"/>
          <w:szCs w:val="24"/>
        </w:rPr>
        <w:t>:</w:t>
      </w:r>
    </w:p>
    <w:p w14:paraId="3A382593"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Min-</w:t>
      </w:r>
      <w:r w:rsidRPr="002852BB">
        <w:rPr>
          <w:rFonts w:ascii="Times New Roman" w:eastAsiaTheme="minorEastAsia" w:hAnsi="Times New Roman" w:cs="Times New Roman"/>
          <w:bCs/>
          <w:kern w:val="0"/>
          <w:sz w:val="24"/>
          <w:szCs w:val="24"/>
          <w:lang w:val="mk-MK"/>
        </w:rPr>
        <w:t>минимални вредности</w:t>
      </w:r>
      <w:r w:rsidR="007C3E10" w:rsidRPr="002852BB">
        <w:rPr>
          <w:rFonts w:ascii="Times New Roman" w:eastAsiaTheme="minorEastAsia" w:hAnsi="Times New Roman" w:cs="Times New Roman"/>
          <w:bCs/>
          <w:kern w:val="0"/>
          <w:sz w:val="24"/>
          <w:szCs w:val="24"/>
          <w:lang w:val="mk-MK"/>
        </w:rPr>
        <w:t>,</w:t>
      </w:r>
    </w:p>
    <w:p w14:paraId="17065AA3"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 xml:space="preserve">Max- </w:t>
      </w:r>
      <w:r w:rsidRPr="002852BB">
        <w:rPr>
          <w:rFonts w:ascii="Times New Roman" w:eastAsiaTheme="minorEastAsia" w:hAnsi="Times New Roman" w:cs="Times New Roman"/>
          <w:bCs/>
          <w:kern w:val="0"/>
          <w:sz w:val="24"/>
          <w:szCs w:val="24"/>
          <w:lang w:val="mk-MK"/>
        </w:rPr>
        <w:t>максимални вредности</w:t>
      </w:r>
      <w:r w:rsidR="007C3E10" w:rsidRPr="002852BB">
        <w:rPr>
          <w:rFonts w:ascii="Times New Roman" w:eastAsiaTheme="minorEastAsia" w:hAnsi="Times New Roman" w:cs="Times New Roman"/>
          <w:bCs/>
          <w:kern w:val="0"/>
          <w:sz w:val="24"/>
          <w:szCs w:val="24"/>
          <w:lang w:val="mk-MK"/>
        </w:rPr>
        <w:t>,</w:t>
      </w:r>
    </w:p>
    <w:p w14:paraId="69CFD7B5"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 xml:space="preserve">Avg- </w:t>
      </w:r>
      <w:r w:rsidRPr="002852BB">
        <w:rPr>
          <w:rFonts w:ascii="Times New Roman" w:eastAsiaTheme="minorEastAsia" w:hAnsi="Times New Roman" w:cs="Times New Roman"/>
          <w:bCs/>
          <w:kern w:val="0"/>
          <w:sz w:val="24"/>
          <w:szCs w:val="24"/>
          <w:lang w:val="mk-MK"/>
        </w:rPr>
        <w:t>средни вредности</w:t>
      </w:r>
      <w:r w:rsidR="007C3E10" w:rsidRPr="002852BB">
        <w:rPr>
          <w:rFonts w:ascii="Times New Roman" w:eastAsiaTheme="minorEastAsia" w:hAnsi="Times New Roman" w:cs="Times New Roman"/>
          <w:bCs/>
          <w:kern w:val="0"/>
          <w:sz w:val="24"/>
          <w:szCs w:val="24"/>
          <w:lang w:val="mk-MK"/>
        </w:rPr>
        <w:t>,</w:t>
      </w:r>
    </w:p>
    <w:p w14:paraId="6593394E"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 xml:space="preserve">Var- </w:t>
      </w:r>
      <w:r w:rsidRPr="002852BB">
        <w:rPr>
          <w:rFonts w:ascii="Times New Roman" w:eastAsiaTheme="minorEastAsia" w:hAnsi="Times New Roman" w:cs="Times New Roman"/>
          <w:bCs/>
          <w:kern w:val="0"/>
          <w:sz w:val="24"/>
          <w:szCs w:val="24"/>
          <w:lang w:val="mk-MK"/>
        </w:rPr>
        <w:t>варијанса</w:t>
      </w:r>
      <w:r w:rsidR="007C3E10" w:rsidRPr="002852BB">
        <w:rPr>
          <w:rFonts w:ascii="Times New Roman" w:eastAsiaTheme="minorEastAsia" w:hAnsi="Times New Roman" w:cs="Times New Roman"/>
          <w:bCs/>
          <w:kern w:val="0"/>
          <w:sz w:val="24"/>
          <w:szCs w:val="24"/>
          <w:lang w:val="mk-MK"/>
        </w:rPr>
        <w:t>,</w:t>
      </w:r>
    </w:p>
    <w:p w14:paraId="5C0A5D85"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Sd-</w:t>
      </w:r>
      <w:r w:rsidRPr="002852BB">
        <w:rPr>
          <w:rFonts w:ascii="Times New Roman" w:eastAsiaTheme="minorEastAsia" w:hAnsi="Times New Roman" w:cs="Times New Roman"/>
          <w:bCs/>
          <w:kern w:val="0"/>
          <w:sz w:val="24"/>
          <w:szCs w:val="24"/>
          <w:lang w:val="mk-MK"/>
        </w:rPr>
        <w:t>стандардна девијација</w:t>
      </w:r>
      <w:r w:rsidR="007C3E10" w:rsidRPr="002852BB">
        <w:rPr>
          <w:rFonts w:ascii="Times New Roman" w:eastAsiaTheme="minorEastAsia" w:hAnsi="Times New Roman" w:cs="Times New Roman"/>
          <w:bCs/>
          <w:kern w:val="0"/>
          <w:sz w:val="24"/>
          <w:szCs w:val="24"/>
          <w:lang w:val="mk-MK"/>
        </w:rPr>
        <w:t>,</w:t>
      </w:r>
    </w:p>
    <w:p w14:paraId="14B29EA5"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proofErr w:type="spellStart"/>
      <w:r w:rsidRPr="002852BB">
        <w:rPr>
          <w:rFonts w:ascii="Times New Roman" w:eastAsiaTheme="minorEastAsia" w:hAnsi="Times New Roman" w:cs="Times New Roman"/>
          <w:bCs/>
          <w:kern w:val="0"/>
          <w:sz w:val="24"/>
          <w:szCs w:val="24"/>
        </w:rPr>
        <w:t>C</w:t>
      </w:r>
      <w:r w:rsidR="000555A0" w:rsidRPr="002852BB">
        <w:rPr>
          <w:rFonts w:ascii="Times New Roman" w:eastAsiaTheme="minorEastAsia" w:hAnsi="Times New Roman" w:cs="Times New Roman"/>
          <w:bCs/>
          <w:kern w:val="0"/>
          <w:sz w:val="24"/>
          <w:szCs w:val="24"/>
        </w:rPr>
        <w:t>v</w:t>
      </w:r>
      <w:proofErr w:type="spellEnd"/>
      <w:r w:rsidRPr="002852BB">
        <w:rPr>
          <w:rFonts w:ascii="Times New Roman" w:eastAsiaTheme="minorEastAsia" w:hAnsi="Times New Roman" w:cs="Times New Roman"/>
          <w:bCs/>
          <w:kern w:val="0"/>
          <w:sz w:val="24"/>
          <w:szCs w:val="24"/>
        </w:rPr>
        <w:t>-</w:t>
      </w:r>
      <w:r w:rsidRPr="002852BB">
        <w:rPr>
          <w:rFonts w:ascii="Times New Roman" w:eastAsiaTheme="minorEastAsia" w:hAnsi="Times New Roman" w:cs="Times New Roman"/>
          <w:bCs/>
          <w:kern w:val="0"/>
          <w:sz w:val="24"/>
          <w:szCs w:val="24"/>
          <w:lang w:val="mk-MK"/>
        </w:rPr>
        <w:t>коефициент на варијација</w:t>
      </w:r>
      <w:r w:rsidR="007C3E10" w:rsidRPr="002852BB">
        <w:rPr>
          <w:rFonts w:ascii="Times New Roman" w:eastAsiaTheme="minorEastAsia" w:hAnsi="Times New Roman" w:cs="Times New Roman"/>
          <w:bCs/>
          <w:kern w:val="0"/>
          <w:sz w:val="24"/>
          <w:szCs w:val="24"/>
          <w:lang w:val="mk-MK"/>
        </w:rPr>
        <w:t>.</w:t>
      </w:r>
    </w:p>
    <w:p w14:paraId="2B7021ED" w14:textId="30BE8D66" w:rsidR="00F57E13" w:rsidRPr="00F57E13" w:rsidRDefault="00F57E13" w:rsidP="00E41AC8">
      <w:pPr>
        <w:spacing w:after="0" w:line="360" w:lineRule="auto"/>
        <w:ind w:firstLine="720"/>
        <w:jc w:val="both"/>
        <w:rPr>
          <w:rFonts w:ascii="Times New Roman" w:eastAsiaTheme="minorEastAsia" w:hAnsi="Times New Roman" w:cs="Times New Roman"/>
          <w:bCs/>
          <w:kern w:val="0"/>
          <w:sz w:val="24"/>
          <w:szCs w:val="24"/>
          <w:lang w:val="mk-MK"/>
        </w:rPr>
      </w:pPr>
      <w:r w:rsidRPr="00F57E13">
        <w:rPr>
          <w:rFonts w:ascii="Times New Roman" w:eastAsiaTheme="minorEastAsia" w:hAnsi="Times New Roman" w:cs="Times New Roman"/>
          <w:bCs/>
          <w:kern w:val="0"/>
          <w:sz w:val="24"/>
          <w:szCs w:val="24"/>
          <w:lang w:val="mk-MK"/>
        </w:rPr>
        <w:t>Од направената статистичка анализа на масата</w:t>
      </w:r>
      <w:r w:rsidRPr="00F57E13">
        <w:rPr>
          <w:rFonts w:ascii="Times New Roman" w:eastAsiaTheme="minorEastAsia" w:hAnsi="Times New Roman" w:cs="Times New Roman"/>
          <w:bCs/>
          <w:kern w:val="0"/>
          <w:sz w:val="24"/>
          <w:szCs w:val="24"/>
        </w:rPr>
        <w:t xml:space="preserve"> </w:t>
      </w:r>
      <w:r w:rsidRPr="00F57E13">
        <w:rPr>
          <w:rFonts w:ascii="Times New Roman" w:eastAsiaTheme="minorEastAsia" w:hAnsi="Times New Roman" w:cs="Times New Roman"/>
          <w:bCs/>
          <w:kern w:val="0"/>
          <w:sz w:val="24"/>
          <w:szCs w:val="24"/>
          <w:lang w:val="mk-MK"/>
        </w:rPr>
        <w:t xml:space="preserve">на рибите од групата А </w:t>
      </w:r>
      <w:r w:rsidR="00787CE9">
        <w:rPr>
          <w:rFonts w:ascii="Times New Roman" w:eastAsiaTheme="minorEastAsia" w:hAnsi="Times New Roman" w:cs="Times New Roman"/>
          <w:bCs/>
          <w:kern w:val="0"/>
          <w:sz w:val="24"/>
          <w:szCs w:val="24"/>
          <w:lang w:val="mk-MK"/>
        </w:rPr>
        <w:t xml:space="preserve">насадени </w:t>
      </w:r>
      <w:r w:rsidRPr="00F57E13">
        <w:rPr>
          <w:rFonts w:ascii="Times New Roman" w:eastAsiaTheme="minorEastAsia" w:hAnsi="Times New Roman" w:cs="Times New Roman"/>
          <w:bCs/>
          <w:kern w:val="0"/>
          <w:sz w:val="24"/>
          <w:szCs w:val="24"/>
          <w:lang w:val="mk-MK"/>
        </w:rPr>
        <w:t xml:space="preserve">во базенот број 22, може да се забележи дека минималните вредности на масата се движат во границите од 44 </w:t>
      </w:r>
      <w:r w:rsidRPr="00F57E13">
        <w:rPr>
          <w:rFonts w:ascii="Times New Roman" w:eastAsiaTheme="minorEastAsia" w:hAnsi="Times New Roman" w:cs="Times New Roman"/>
          <w:bCs/>
          <w:kern w:val="0"/>
          <w:sz w:val="24"/>
          <w:szCs w:val="24"/>
        </w:rPr>
        <w:t xml:space="preserve">g </w:t>
      </w:r>
      <w:r w:rsidRPr="00F57E13">
        <w:rPr>
          <w:rFonts w:ascii="Times New Roman" w:eastAsiaTheme="minorEastAsia" w:hAnsi="Times New Roman" w:cs="Times New Roman"/>
          <w:bCs/>
          <w:kern w:val="0"/>
          <w:sz w:val="24"/>
          <w:szCs w:val="24"/>
          <w:lang w:val="mk-MK"/>
        </w:rPr>
        <w:t xml:space="preserve">при првото мерење до </w:t>
      </w:r>
      <w:r w:rsidRPr="00F57E13">
        <w:rPr>
          <w:rFonts w:ascii="Times New Roman" w:eastAsiaTheme="minorEastAsia" w:hAnsi="Times New Roman" w:cs="Times New Roman"/>
          <w:bCs/>
          <w:kern w:val="0"/>
          <w:sz w:val="24"/>
          <w:szCs w:val="24"/>
        </w:rPr>
        <w:t>150g</w:t>
      </w:r>
      <w:r w:rsidRPr="00F57E13">
        <w:rPr>
          <w:rFonts w:ascii="Times New Roman" w:eastAsiaTheme="minorEastAsia" w:hAnsi="Times New Roman" w:cs="Times New Roman"/>
          <w:bCs/>
          <w:kern w:val="0"/>
          <w:sz w:val="24"/>
          <w:szCs w:val="24"/>
          <w:lang w:val="mk-MK"/>
        </w:rPr>
        <w:t xml:space="preserve"> при последното перење</w:t>
      </w:r>
      <w:r w:rsidRPr="00F57E13">
        <w:rPr>
          <w:rFonts w:ascii="Times New Roman" w:eastAsiaTheme="minorEastAsia" w:hAnsi="Times New Roman" w:cs="Times New Roman"/>
          <w:bCs/>
          <w:kern w:val="0"/>
          <w:sz w:val="24"/>
          <w:szCs w:val="24"/>
        </w:rPr>
        <w:t>,</w:t>
      </w:r>
      <w:r w:rsidRPr="00F57E13">
        <w:rPr>
          <w:rFonts w:ascii="Times New Roman" w:eastAsiaTheme="minorEastAsia" w:hAnsi="Times New Roman" w:cs="Times New Roman"/>
          <w:bCs/>
          <w:kern w:val="0"/>
          <w:sz w:val="24"/>
          <w:szCs w:val="24"/>
          <w:lang w:val="mk-MK"/>
        </w:rPr>
        <w:t xml:space="preserve"> а </w:t>
      </w:r>
      <w:proofErr w:type="spellStart"/>
      <w:r w:rsidRPr="00F57E13">
        <w:rPr>
          <w:rFonts w:ascii="Times New Roman" w:eastAsiaTheme="minorEastAsia" w:hAnsi="Times New Roman" w:cs="Times New Roman"/>
          <w:bCs/>
          <w:kern w:val="0"/>
          <w:sz w:val="24"/>
          <w:szCs w:val="24"/>
        </w:rPr>
        <w:t>максималните</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вредности</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се</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во</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границите</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од</w:t>
      </w:r>
      <w:proofErr w:type="spellEnd"/>
      <w:r w:rsidRPr="00F57E13">
        <w:rPr>
          <w:rFonts w:ascii="Times New Roman" w:eastAsiaTheme="minorEastAsia" w:hAnsi="Times New Roman" w:cs="Times New Roman"/>
          <w:bCs/>
          <w:kern w:val="0"/>
          <w:sz w:val="24"/>
          <w:szCs w:val="24"/>
        </w:rPr>
        <w:t xml:space="preserve"> 46 g</w:t>
      </w:r>
      <w:r w:rsidRPr="00F57E13">
        <w:rPr>
          <w:rFonts w:ascii="Times New Roman" w:eastAsiaTheme="minorEastAsia" w:hAnsi="Times New Roman" w:cs="Times New Roman"/>
          <w:bCs/>
          <w:kern w:val="0"/>
          <w:sz w:val="24"/>
          <w:szCs w:val="24"/>
          <w:lang w:val="mk-MK"/>
        </w:rPr>
        <w:t xml:space="preserve"> при првото мерење,</w:t>
      </w:r>
      <w:r w:rsidRPr="00F57E13" w:rsidDel="00C014B2">
        <w:rPr>
          <w:rFonts w:ascii="Times New Roman" w:eastAsiaTheme="minorEastAsia" w:hAnsi="Times New Roman" w:cs="Times New Roman"/>
          <w:bCs/>
          <w:kern w:val="0"/>
          <w:sz w:val="24"/>
          <w:szCs w:val="24"/>
        </w:rPr>
        <w:t xml:space="preserve"> </w:t>
      </w:r>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до</w:t>
      </w:r>
      <w:proofErr w:type="spellEnd"/>
      <w:r w:rsidRPr="00F57E13">
        <w:rPr>
          <w:rFonts w:ascii="Times New Roman" w:eastAsiaTheme="minorEastAsia" w:hAnsi="Times New Roman" w:cs="Times New Roman"/>
          <w:bCs/>
          <w:kern w:val="0"/>
          <w:sz w:val="24"/>
          <w:szCs w:val="24"/>
        </w:rPr>
        <w:t xml:space="preserve"> 151 g</w:t>
      </w:r>
      <w:r w:rsidRPr="00F57E13">
        <w:rPr>
          <w:rFonts w:ascii="Times New Roman" w:eastAsiaTheme="minorEastAsia" w:hAnsi="Times New Roman" w:cs="Times New Roman"/>
          <w:bCs/>
          <w:kern w:val="0"/>
          <w:sz w:val="24"/>
          <w:szCs w:val="24"/>
          <w:lang w:val="mk-MK"/>
        </w:rPr>
        <w:t xml:space="preserve"> при последното мерење</w:t>
      </w:r>
      <w:r w:rsidRPr="00F57E13">
        <w:rPr>
          <w:rFonts w:ascii="Times New Roman" w:eastAsiaTheme="minorEastAsia" w:hAnsi="Times New Roman" w:cs="Times New Roman"/>
          <w:bCs/>
          <w:kern w:val="0"/>
          <w:sz w:val="24"/>
          <w:szCs w:val="24"/>
        </w:rPr>
        <w:t xml:space="preserve">, а </w:t>
      </w:r>
      <w:proofErr w:type="spellStart"/>
      <w:r w:rsidRPr="00F57E13">
        <w:rPr>
          <w:rFonts w:ascii="Times New Roman" w:eastAsiaTheme="minorEastAsia" w:hAnsi="Times New Roman" w:cs="Times New Roman"/>
          <w:bCs/>
          <w:kern w:val="0"/>
          <w:sz w:val="24"/>
          <w:szCs w:val="24"/>
        </w:rPr>
        <w:t>средните</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вредности</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на</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масата</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се</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во</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границите</w:t>
      </w:r>
      <w:proofErr w:type="spellEnd"/>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од</w:t>
      </w:r>
      <w:proofErr w:type="spellEnd"/>
      <w:r w:rsidRPr="00F57E13">
        <w:rPr>
          <w:rFonts w:ascii="Times New Roman" w:eastAsiaTheme="minorEastAsia" w:hAnsi="Times New Roman" w:cs="Times New Roman"/>
          <w:bCs/>
          <w:kern w:val="0"/>
          <w:sz w:val="24"/>
          <w:szCs w:val="24"/>
        </w:rPr>
        <w:t xml:space="preserve"> 45,3 g</w:t>
      </w:r>
      <w:r w:rsidRPr="00F57E13">
        <w:rPr>
          <w:rFonts w:ascii="Times New Roman" w:eastAsiaTheme="minorEastAsia" w:hAnsi="Times New Roman" w:cs="Times New Roman"/>
          <w:bCs/>
          <w:kern w:val="0"/>
          <w:sz w:val="24"/>
          <w:szCs w:val="24"/>
          <w:lang w:val="mk-MK"/>
        </w:rPr>
        <w:t xml:space="preserve"> при првото мерење</w:t>
      </w:r>
      <w:r w:rsidRPr="00F57E13" w:rsidDel="00C014B2">
        <w:rPr>
          <w:rFonts w:ascii="Times New Roman" w:eastAsiaTheme="minorEastAsia" w:hAnsi="Times New Roman" w:cs="Times New Roman"/>
          <w:bCs/>
          <w:kern w:val="0"/>
          <w:sz w:val="24"/>
          <w:szCs w:val="24"/>
        </w:rPr>
        <w:t xml:space="preserve"> </w:t>
      </w:r>
      <w:r w:rsidRPr="00F57E13">
        <w:rPr>
          <w:rFonts w:ascii="Times New Roman" w:eastAsiaTheme="minorEastAsia" w:hAnsi="Times New Roman" w:cs="Times New Roman"/>
          <w:bCs/>
          <w:kern w:val="0"/>
          <w:sz w:val="24"/>
          <w:szCs w:val="24"/>
          <w:lang w:val="mk-MK"/>
        </w:rPr>
        <w:t>,</w:t>
      </w:r>
      <w:r w:rsidRPr="00F57E13">
        <w:rPr>
          <w:rFonts w:ascii="Times New Roman" w:eastAsiaTheme="minorEastAsia" w:hAnsi="Times New Roman" w:cs="Times New Roman"/>
          <w:bCs/>
          <w:kern w:val="0"/>
          <w:sz w:val="24"/>
          <w:szCs w:val="24"/>
        </w:rPr>
        <w:t xml:space="preserve"> </w:t>
      </w:r>
      <w:proofErr w:type="spellStart"/>
      <w:r w:rsidRPr="00F57E13">
        <w:rPr>
          <w:rFonts w:ascii="Times New Roman" w:eastAsiaTheme="minorEastAsia" w:hAnsi="Times New Roman" w:cs="Times New Roman"/>
          <w:bCs/>
          <w:kern w:val="0"/>
          <w:sz w:val="24"/>
          <w:szCs w:val="24"/>
        </w:rPr>
        <w:t>до</w:t>
      </w:r>
      <w:proofErr w:type="spellEnd"/>
      <w:r w:rsidRPr="00F57E13">
        <w:rPr>
          <w:rFonts w:ascii="Times New Roman" w:eastAsiaTheme="minorEastAsia" w:hAnsi="Times New Roman" w:cs="Times New Roman"/>
          <w:bCs/>
          <w:kern w:val="0"/>
          <w:sz w:val="24"/>
          <w:szCs w:val="24"/>
        </w:rPr>
        <w:t xml:space="preserve"> 150,3 g</w:t>
      </w:r>
      <w:r w:rsidRPr="00F57E13">
        <w:rPr>
          <w:rFonts w:ascii="Times New Roman" w:eastAsiaTheme="minorEastAsia" w:hAnsi="Times New Roman" w:cs="Times New Roman"/>
          <w:bCs/>
          <w:kern w:val="0"/>
          <w:sz w:val="24"/>
          <w:szCs w:val="24"/>
          <w:lang w:val="mk-MK"/>
        </w:rPr>
        <w:t xml:space="preserve"> при последното мерење, Вредностите на варијансата се во границите од 0,2 кај последното мерење до 0,7 кај шестото мерење.  Стандардната девијација е во границите од 0,5 до 0,7, а коефициентот на варијација е во границите од 1,2 до 2,1.</w:t>
      </w:r>
    </w:p>
    <w:p w14:paraId="07D24330" w14:textId="77777777" w:rsidR="00F57E13" w:rsidRPr="00F57E13" w:rsidRDefault="00F57E13" w:rsidP="00E41AC8">
      <w:pPr>
        <w:spacing w:after="0" w:line="360" w:lineRule="auto"/>
        <w:ind w:firstLine="720"/>
        <w:rPr>
          <w:rFonts w:ascii="Times New Roman" w:eastAsiaTheme="minorEastAsia" w:hAnsi="Times New Roman" w:cs="Times New Roman"/>
          <w:bCs/>
          <w:kern w:val="0"/>
          <w:sz w:val="24"/>
          <w:szCs w:val="24"/>
          <w:lang w:val="mk-MK"/>
        </w:rPr>
      </w:pPr>
      <w:r w:rsidRPr="00F57E13">
        <w:rPr>
          <w:rFonts w:ascii="Times New Roman" w:eastAsiaTheme="minorEastAsia" w:hAnsi="Times New Roman" w:cs="Times New Roman"/>
          <w:bCs/>
          <w:kern w:val="0"/>
          <w:sz w:val="24"/>
          <w:szCs w:val="24"/>
          <w:lang w:val="mk-MK"/>
        </w:rPr>
        <w:t>Од направената статистичка анализа на масата на рибите во групата Б, во базенот број 23, може да се забележи дека минималните вредности на масата се движи во границите од 48 g при првото мерење</w:t>
      </w:r>
      <w:r w:rsidRPr="00F57E13" w:rsidDel="00C014B2">
        <w:rPr>
          <w:rFonts w:ascii="Times New Roman" w:eastAsiaTheme="minorEastAsia" w:hAnsi="Times New Roman" w:cs="Times New Roman"/>
          <w:bCs/>
          <w:kern w:val="0"/>
          <w:sz w:val="24"/>
          <w:szCs w:val="24"/>
          <w:lang w:val="mk-MK"/>
        </w:rPr>
        <w:t xml:space="preserve"> </w:t>
      </w:r>
      <w:r w:rsidRPr="00F57E13">
        <w:rPr>
          <w:rFonts w:ascii="Times New Roman" w:eastAsiaTheme="minorEastAsia" w:hAnsi="Times New Roman" w:cs="Times New Roman"/>
          <w:bCs/>
          <w:kern w:val="0"/>
          <w:sz w:val="24"/>
          <w:szCs w:val="24"/>
          <w:lang w:val="mk-MK"/>
        </w:rPr>
        <w:t xml:space="preserve"> до 174g при последното мерење, максималните вредности се во границите од 48 g при првото мерење</w:t>
      </w:r>
      <w:r w:rsidRPr="00F57E13" w:rsidDel="00C014B2">
        <w:rPr>
          <w:rFonts w:ascii="Times New Roman" w:eastAsiaTheme="minorEastAsia" w:hAnsi="Times New Roman" w:cs="Times New Roman"/>
          <w:bCs/>
          <w:kern w:val="0"/>
          <w:sz w:val="24"/>
          <w:szCs w:val="24"/>
          <w:lang w:val="mk-MK"/>
        </w:rPr>
        <w:t xml:space="preserve"> </w:t>
      </w:r>
      <w:r w:rsidRPr="00F57E13">
        <w:rPr>
          <w:rFonts w:ascii="Times New Roman" w:eastAsiaTheme="minorEastAsia" w:hAnsi="Times New Roman" w:cs="Times New Roman"/>
          <w:bCs/>
          <w:kern w:val="0"/>
          <w:sz w:val="24"/>
          <w:szCs w:val="24"/>
          <w:lang w:val="mk-MK"/>
        </w:rPr>
        <w:t xml:space="preserve"> до 178 g при последното мерење, а средните вредности на масата се во границите од 48,0 g при првото мерење</w:t>
      </w:r>
      <w:r w:rsidRPr="00F57E13" w:rsidDel="00C014B2">
        <w:rPr>
          <w:rFonts w:ascii="Times New Roman" w:eastAsiaTheme="minorEastAsia" w:hAnsi="Times New Roman" w:cs="Times New Roman"/>
          <w:bCs/>
          <w:kern w:val="0"/>
          <w:sz w:val="24"/>
          <w:szCs w:val="24"/>
          <w:lang w:val="mk-MK"/>
        </w:rPr>
        <w:t xml:space="preserve"> </w:t>
      </w:r>
      <w:r w:rsidRPr="00F57E13">
        <w:rPr>
          <w:rFonts w:ascii="Times New Roman" w:eastAsiaTheme="minorEastAsia" w:hAnsi="Times New Roman" w:cs="Times New Roman"/>
          <w:bCs/>
          <w:kern w:val="0"/>
          <w:sz w:val="24"/>
          <w:szCs w:val="24"/>
          <w:lang w:val="mk-MK"/>
        </w:rPr>
        <w:t xml:space="preserve"> до 174,8 g при последното мерење. Вредностите на варијансата се во границите од 0,2 до 0,8.  Стандардната девијација е во границите од 0,4 до 0,9, а коефициентот на варијација е во границите од 1,1 до 2,4.</w:t>
      </w:r>
    </w:p>
    <w:p w14:paraId="0400D30B" w14:textId="77D689C4" w:rsidR="00C6227B" w:rsidRPr="00F57E13" w:rsidRDefault="00F57E13" w:rsidP="00E41AC8">
      <w:pPr>
        <w:spacing w:after="0" w:line="360" w:lineRule="auto"/>
        <w:ind w:firstLine="720"/>
        <w:jc w:val="both"/>
        <w:rPr>
          <w:rFonts w:ascii="Times New Roman" w:eastAsiaTheme="minorEastAsia" w:hAnsi="Times New Roman" w:cs="Times New Roman"/>
          <w:bCs/>
          <w:kern w:val="0"/>
          <w:sz w:val="24"/>
          <w:szCs w:val="24"/>
          <w:lang w:val="mk-MK"/>
        </w:rPr>
      </w:pPr>
      <w:r w:rsidRPr="00F57E13">
        <w:rPr>
          <w:rFonts w:ascii="Times New Roman" w:eastAsiaTheme="minorEastAsia" w:hAnsi="Times New Roman" w:cs="Times New Roman"/>
          <w:bCs/>
          <w:kern w:val="0"/>
          <w:sz w:val="24"/>
          <w:szCs w:val="24"/>
          <w:lang w:val="mk-MK"/>
        </w:rPr>
        <w:t>Од направената статистичка анализа на масата на рибите во групата В, во базенот број 24, може да се забележи дека минималните вредности на масата се движат во границите од 46 g при првото мерење</w:t>
      </w:r>
      <w:r w:rsidRPr="00F57E13" w:rsidDel="000B64C0">
        <w:rPr>
          <w:rFonts w:ascii="Times New Roman" w:eastAsiaTheme="minorEastAsia" w:hAnsi="Times New Roman" w:cs="Times New Roman"/>
          <w:bCs/>
          <w:kern w:val="0"/>
          <w:sz w:val="24"/>
          <w:szCs w:val="24"/>
          <w:lang w:val="mk-MK"/>
        </w:rPr>
        <w:t xml:space="preserve"> </w:t>
      </w:r>
      <w:r w:rsidRPr="00F57E13">
        <w:rPr>
          <w:rFonts w:ascii="Times New Roman" w:eastAsiaTheme="minorEastAsia" w:hAnsi="Times New Roman" w:cs="Times New Roman"/>
          <w:bCs/>
          <w:kern w:val="0"/>
          <w:sz w:val="24"/>
          <w:szCs w:val="24"/>
          <w:lang w:val="mk-MK"/>
        </w:rPr>
        <w:t xml:space="preserve"> до 165,0 g при последното мерење ,максималните вредности се во границите од 49,0 g при првото мерење, до 165 g при последното мерење, а средните вредности на масата се во границите од 47,1 g при првото мерење</w:t>
      </w:r>
      <w:r w:rsidRPr="00F57E13" w:rsidDel="000B64C0">
        <w:rPr>
          <w:rFonts w:ascii="Times New Roman" w:eastAsiaTheme="minorEastAsia" w:hAnsi="Times New Roman" w:cs="Times New Roman"/>
          <w:bCs/>
          <w:kern w:val="0"/>
          <w:sz w:val="24"/>
          <w:szCs w:val="24"/>
          <w:lang w:val="mk-MK"/>
        </w:rPr>
        <w:t xml:space="preserve"> </w:t>
      </w:r>
      <w:r w:rsidRPr="00F57E13">
        <w:rPr>
          <w:rFonts w:ascii="Times New Roman" w:eastAsiaTheme="minorEastAsia" w:hAnsi="Times New Roman" w:cs="Times New Roman"/>
          <w:bCs/>
          <w:kern w:val="0"/>
          <w:sz w:val="24"/>
          <w:szCs w:val="24"/>
          <w:lang w:val="mk-MK"/>
        </w:rPr>
        <w:t xml:space="preserve">, до 163,9 g при последното мерење. Вредностите на варијансата се во границите од 0,2 до 0,8.  </w:t>
      </w:r>
      <w:r w:rsidRPr="00F57E13">
        <w:rPr>
          <w:rFonts w:ascii="Times New Roman" w:eastAsiaTheme="minorEastAsia" w:hAnsi="Times New Roman" w:cs="Times New Roman"/>
          <w:bCs/>
          <w:kern w:val="0"/>
          <w:sz w:val="24"/>
          <w:szCs w:val="24"/>
          <w:lang w:val="mk-MK"/>
        </w:rPr>
        <w:lastRenderedPageBreak/>
        <w:t>Стандардната девијација е во границите од 0,4 до 0,8, а коефициентот на варијација е во границите од 1,1 до 2,4.</w:t>
      </w:r>
    </w:p>
    <w:p w14:paraId="1B92D0F5" w14:textId="32642AEE" w:rsidR="003F03A2" w:rsidRPr="002852BB" w:rsidRDefault="003F03A2" w:rsidP="00E41AC8">
      <w:pPr>
        <w:spacing w:after="0" w:line="360" w:lineRule="auto"/>
        <w:jc w:val="both"/>
        <w:rPr>
          <w:rFonts w:ascii="Times New Roman" w:eastAsiaTheme="minorEastAsia" w:hAnsi="Times New Roman" w:cs="Times New Roman"/>
          <w:bCs/>
          <w:iCs/>
          <w:kern w:val="0"/>
          <w:sz w:val="24"/>
          <w:szCs w:val="24"/>
          <w:lang w:val="mk-MK"/>
        </w:rPr>
      </w:pPr>
    </w:p>
    <w:tbl>
      <w:tblPr>
        <w:tblW w:w="8667" w:type="dxa"/>
        <w:jc w:val="center"/>
        <w:tblLook w:val="04A0" w:firstRow="1" w:lastRow="0" w:firstColumn="1" w:lastColumn="0" w:noHBand="0" w:noVBand="1"/>
      </w:tblPr>
      <w:tblGrid>
        <w:gridCol w:w="2115"/>
        <w:gridCol w:w="2184"/>
        <w:gridCol w:w="2184"/>
        <w:gridCol w:w="2184"/>
      </w:tblGrid>
      <w:tr w:rsidR="002852BB" w:rsidRPr="002852BB" w14:paraId="3D3C8068" w14:textId="77777777" w:rsidTr="00C6227B">
        <w:trPr>
          <w:trHeight w:val="310"/>
          <w:jc w:val="center"/>
        </w:trPr>
        <w:tc>
          <w:tcPr>
            <w:tcW w:w="86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8C94FD" w14:textId="6EE7BF62" w:rsidR="002852BB" w:rsidRPr="002852BB" w:rsidRDefault="002852BB" w:rsidP="00E41AC8">
            <w:pPr>
              <w:spacing w:after="0" w:line="360" w:lineRule="auto"/>
              <w:jc w:val="both"/>
              <w:rPr>
                <w:rFonts w:ascii="Times New Roman" w:eastAsia="Times New Roman" w:hAnsi="Times New Roman" w:cs="Times New Roman"/>
                <w:b/>
                <w:sz w:val="20"/>
                <w:szCs w:val="20"/>
              </w:rPr>
            </w:pPr>
            <w:r w:rsidRPr="002852BB">
              <w:rPr>
                <w:rFonts w:ascii="Times New Roman" w:eastAsiaTheme="minorEastAsia" w:hAnsi="Times New Roman" w:cs="Times New Roman"/>
                <w:b/>
                <w:iCs/>
                <w:kern w:val="0"/>
                <w:sz w:val="20"/>
                <w:szCs w:val="20"/>
                <w:lang w:val="mk-MK"/>
              </w:rPr>
              <w:t>Табела бр. 2. Средна вредност на масата во текот на 8 мерења кај испитуваните примероци</w:t>
            </w:r>
          </w:p>
        </w:tc>
      </w:tr>
      <w:tr w:rsidR="003F03A2" w:rsidRPr="002852BB" w14:paraId="34B82AD9" w14:textId="77777777" w:rsidTr="00C6227B">
        <w:trPr>
          <w:trHeight w:val="310"/>
          <w:jc w:val="center"/>
        </w:trPr>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670F4F" w14:textId="0DD8839B"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 </w:t>
            </w:r>
            <w:r w:rsidRPr="002852BB">
              <w:rPr>
                <w:rFonts w:ascii="Times New Roman" w:eastAsia="Times New Roman" w:hAnsi="Times New Roman" w:cs="Times New Roman"/>
                <w:color w:val="000000"/>
                <w:sz w:val="24"/>
                <w:szCs w:val="24"/>
                <w:lang w:val="mk-MK"/>
              </w:rPr>
              <w:t>Мерена маса (</w:t>
            </w:r>
            <w:r w:rsidRPr="002852BB">
              <w:rPr>
                <w:rFonts w:ascii="Times New Roman" w:eastAsia="Times New Roman" w:hAnsi="Times New Roman" w:cs="Times New Roman"/>
                <w:color w:val="000000"/>
                <w:sz w:val="24"/>
                <w:szCs w:val="24"/>
              </w:rPr>
              <w:t>kg)</w:t>
            </w:r>
          </w:p>
        </w:tc>
        <w:tc>
          <w:tcPr>
            <w:tcW w:w="2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C32E68" w14:textId="081C340F" w:rsidR="003F03A2" w:rsidRPr="00A50798" w:rsidRDefault="00A50798"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Група А</w:t>
            </w:r>
          </w:p>
        </w:tc>
        <w:tc>
          <w:tcPr>
            <w:tcW w:w="2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D8040D" w14:textId="0A6D724C" w:rsidR="003F03A2" w:rsidRPr="002852BB" w:rsidRDefault="00A50798" w:rsidP="00E41AC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mk-MK"/>
              </w:rPr>
              <w:t>Група Б</w:t>
            </w:r>
          </w:p>
        </w:tc>
        <w:tc>
          <w:tcPr>
            <w:tcW w:w="2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205060" w14:textId="34F1EBCC" w:rsidR="003F03A2" w:rsidRPr="00A50798" w:rsidRDefault="00A50798"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Група В</w:t>
            </w:r>
          </w:p>
        </w:tc>
      </w:tr>
      <w:tr w:rsidR="003F03A2" w:rsidRPr="002852BB" w14:paraId="4B253CB6"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0949C" w14:textId="22C72C0F" w:rsidR="003F03A2" w:rsidRPr="002852BB" w:rsidRDefault="007B7429" w:rsidP="00E41AC8">
            <w:pPr>
              <w:spacing w:after="0" w:line="360" w:lineRule="auto"/>
              <w:jc w:val="both"/>
              <w:rPr>
                <w:rFonts w:ascii="Times New Roman" w:eastAsia="Times New Roman" w:hAnsi="Times New Roman" w:cs="Times New Roman"/>
                <w:color w:val="000000"/>
                <w:sz w:val="24"/>
                <w:szCs w:val="24"/>
                <w:lang w:val="mk-MK"/>
              </w:rPr>
            </w:pPr>
            <w:bookmarkStart w:id="28" w:name="_Hlk167205324"/>
            <w:r w:rsidRPr="002852BB">
              <w:rPr>
                <w:rFonts w:ascii="Times New Roman" w:eastAsia="Times New Roman" w:hAnsi="Times New Roman" w:cs="Times New Roman"/>
                <w:color w:val="000000"/>
                <w:sz w:val="24"/>
                <w:szCs w:val="24"/>
                <w:lang w:val="mk-MK"/>
              </w:rPr>
              <w:t>07.11.2022</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6661ECFA"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45.3</w:t>
            </w:r>
          </w:p>
        </w:tc>
        <w:tc>
          <w:tcPr>
            <w:tcW w:w="2184" w:type="dxa"/>
            <w:tcBorders>
              <w:top w:val="nil"/>
              <w:left w:val="nil"/>
              <w:bottom w:val="single" w:sz="4" w:space="0" w:color="auto"/>
              <w:right w:val="single" w:sz="4" w:space="0" w:color="auto"/>
            </w:tcBorders>
            <w:shd w:val="clear" w:color="auto" w:fill="auto"/>
            <w:noWrap/>
            <w:vAlign w:val="bottom"/>
            <w:hideMark/>
          </w:tcPr>
          <w:p w14:paraId="55CD1786"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48</w:t>
            </w:r>
          </w:p>
        </w:tc>
        <w:tc>
          <w:tcPr>
            <w:tcW w:w="2184" w:type="dxa"/>
            <w:tcBorders>
              <w:top w:val="nil"/>
              <w:left w:val="nil"/>
              <w:bottom w:val="single" w:sz="4" w:space="0" w:color="auto"/>
              <w:right w:val="single" w:sz="4" w:space="0" w:color="auto"/>
            </w:tcBorders>
            <w:shd w:val="clear" w:color="auto" w:fill="auto"/>
            <w:noWrap/>
            <w:vAlign w:val="bottom"/>
            <w:hideMark/>
          </w:tcPr>
          <w:p w14:paraId="380C4E51"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47.1</w:t>
            </w:r>
          </w:p>
        </w:tc>
      </w:tr>
      <w:tr w:rsidR="003F03A2" w:rsidRPr="002852BB" w14:paraId="140B501F"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F04D" w14:textId="7D6CBC22" w:rsidR="003F03A2" w:rsidRPr="002852BB" w:rsidRDefault="007B7429"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21.11.2022</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2F8DA02D"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57.9</w:t>
            </w:r>
          </w:p>
        </w:tc>
        <w:tc>
          <w:tcPr>
            <w:tcW w:w="2184" w:type="dxa"/>
            <w:tcBorders>
              <w:top w:val="nil"/>
              <w:left w:val="nil"/>
              <w:bottom w:val="single" w:sz="4" w:space="0" w:color="auto"/>
              <w:right w:val="single" w:sz="4" w:space="0" w:color="auto"/>
            </w:tcBorders>
            <w:shd w:val="clear" w:color="auto" w:fill="auto"/>
            <w:noWrap/>
            <w:vAlign w:val="bottom"/>
            <w:hideMark/>
          </w:tcPr>
          <w:p w14:paraId="6746AEE5" w14:textId="446EBE69"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58.5</w:t>
            </w:r>
          </w:p>
        </w:tc>
        <w:tc>
          <w:tcPr>
            <w:tcW w:w="2184" w:type="dxa"/>
            <w:tcBorders>
              <w:top w:val="nil"/>
              <w:left w:val="nil"/>
              <w:bottom w:val="single" w:sz="4" w:space="0" w:color="auto"/>
              <w:right w:val="single" w:sz="4" w:space="0" w:color="auto"/>
            </w:tcBorders>
            <w:shd w:val="clear" w:color="auto" w:fill="auto"/>
            <w:noWrap/>
            <w:vAlign w:val="bottom"/>
            <w:hideMark/>
          </w:tcPr>
          <w:p w14:paraId="1DB06B26"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58</w:t>
            </w:r>
          </w:p>
        </w:tc>
      </w:tr>
      <w:tr w:rsidR="003F03A2" w:rsidRPr="002852BB" w14:paraId="11FC56E2"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7B66" w14:textId="6F6FD0B0" w:rsidR="003F03A2" w:rsidRPr="002852BB" w:rsidRDefault="00555AE9"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05.12.2022</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4D43AC21"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71.9</w:t>
            </w:r>
          </w:p>
        </w:tc>
        <w:tc>
          <w:tcPr>
            <w:tcW w:w="2184" w:type="dxa"/>
            <w:tcBorders>
              <w:top w:val="nil"/>
              <w:left w:val="nil"/>
              <w:bottom w:val="single" w:sz="4" w:space="0" w:color="auto"/>
              <w:right w:val="single" w:sz="4" w:space="0" w:color="auto"/>
            </w:tcBorders>
            <w:shd w:val="clear" w:color="auto" w:fill="auto"/>
            <w:noWrap/>
            <w:vAlign w:val="bottom"/>
            <w:hideMark/>
          </w:tcPr>
          <w:p w14:paraId="382F510B" w14:textId="678BA353"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79.</w:t>
            </w:r>
            <w:r w:rsidR="00BD122F" w:rsidRPr="002852BB">
              <w:rPr>
                <w:rFonts w:ascii="Times New Roman" w:eastAsia="Times New Roman" w:hAnsi="Times New Roman" w:cs="Times New Roman"/>
                <w:color w:val="000000"/>
                <w:sz w:val="24"/>
                <w:szCs w:val="24"/>
                <w:lang w:val="mk-MK"/>
              </w:rPr>
              <w:t>7</w:t>
            </w:r>
          </w:p>
        </w:tc>
        <w:tc>
          <w:tcPr>
            <w:tcW w:w="2184" w:type="dxa"/>
            <w:tcBorders>
              <w:top w:val="nil"/>
              <w:left w:val="nil"/>
              <w:bottom w:val="single" w:sz="4" w:space="0" w:color="auto"/>
              <w:right w:val="single" w:sz="4" w:space="0" w:color="auto"/>
            </w:tcBorders>
            <w:shd w:val="clear" w:color="auto" w:fill="auto"/>
            <w:noWrap/>
            <w:vAlign w:val="bottom"/>
            <w:hideMark/>
          </w:tcPr>
          <w:p w14:paraId="0A44F1C9"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80.2</w:t>
            </w:r>
          </w:p>
        </w:tc>
      </w:tr>
      <w:tr w:rsidR="003F03A2" w:rsidRPr="002852BB" w14:paraId="7B867335"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DCBAF" w14:textId="56C78593" w:rsidR="003F03A2" w:rsidRPr="002852BB" w:rsidRDefault="007B7429"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19.12.202</w:t>
            </w:r>
            <w:r w:rsidR="00A85E57" w:rsidRPr="002852BB">
              <w:rPr>
                <w:rFonts w:ascii="Times New Roman" w:eastAsia="Times New Roman" w:hAnsi="Times New Roman" w:cs="Times New Roman"/>
                <w:color w:val="000000"/>
                <w:sz w:val="24"/>
                <w:szCs w:val="24"/>
                <w:lang w:val="mk-MK"/>
              </w:rPr>
              <w:t>2</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789BB929"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85.7</w:t>
            </w:r>
          </w:p>
        </w:tc>
        <w:tc>
          <w:tcPr>
            <w:tcW w:w="2184" w:type="dxa"/>
            <w:tcBorders>
              <w:top w:val="nil"/>
              <w:left w:val="nil"/>
              <w:bottom w:val="single" w:sz="4" w:space="0" w:color="auto"/>
              <w:right w:val="single" w:sz="4" w:space="0" w:color="auto"/>
            </w:tcBorders>
            <w:shd w:val="clear" w:color="auto" w:fill="auto"/>
            <w:noWrap/>
            <w:vAlign w:val="bottom"/>
            <w:hideMark/>
          </w:tcPr>
          <w:p w14:paraId="091B49C4"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90.8</w:t>
            </w:r>
          </w:p>
        </w:tc>
        <w:tc>
          <w:tcPr>
            <w:tcW w:w="2184" w:type="dxa"/>
            <w:tcBorders>
              <w:top w:val="nil"/>
              <w:left w:val="nil"/>
              <w:bottom w:val="single" w:sz="4" w:space="0" w:color="auto"/>
              <w:right w:val="single" w:sz="4" w:space="0" w:color="auto"/>
            </w:tcBorders>
            <w:shd w:val="clear" w:color="auto" w:fill="auto"/>
            <w:noWrap/>
            <w:vAlign w:val="bottom"/>
            <w:hideMark/>
          </w:tcPr>
          <w:p w14:paraId="76E99F05"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91.9</w:t>
            </w:r>
          </w:p>
        </w:tc>
      </w:tr>
      <w:tr w:rsidR="003F03A2" w:rsidRPr="002852BB" w14:paraId="18CA8178"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A3C6" w14:textId="4E9E960E" w:rsidR="003F03A2" w:rsidRPr="002852BB" w:rsidRDefault="007B7429"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02.01.202</w:t>
            </w:r>
            <w:r w:rsidR="00A85E57" w:rsidRPr="002852BB">
              <w:rPr>
                <w:rFonts w:ascii="Times New Roman" w:eastAsia="Times New Roman" w:hAnsi="Times New Roman" w:cs="Times New Roman"/>
                <w:color w:val="000000"/>
                <w:sz w:val="24"/>
                <w:szCs w:val="24"/>
                <w:lang w:val="mk-MK"/>
              </w:rPr>
              <w:t>3</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16DDD5F3"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102.4</w:t>
            </w:r>
          </w:p>
        </w:tc>
        <w:tc>
          <w:tcPr>
            <w:tcW w:w="2184" w:type="dxa"/>
            <w:tcBorders>
              <w:top w:val="nil"/>
              <w:left w:val="nil"/>
              <w:bottom w:val="single" w:sz="4" w:space="0" w:color="auto"/>
              <w:right w:val="single" w:sz="4" w:space="0" w:color="auto"/>
            </w:tcBorders>
            <w:shd w:val="clear" w:color="auto" w:fill="auto"/>
            <w:noWrap/>
            <w:vAlign w:val="bottom"/>
            <w:hideMark/>
          </w:tcPr>
          <w:p w14:paraId="576577DC"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109.9</w:t>
            </w:r>
          </w:p>
        </w:tc>
        <w:tc>
          <w:tcPr>
            <w:tcW w:w="2184" w:type="dxa"/>
            <w:tcBorders>
              <w:top w:val="nil"/>
              <w:left w:val="nil"/>
              <w:bottom w:val="single" w:sz="4" w:space="0" w:color="auto"/>
              <w:right w:val="single" w:sz="4" w:space="0" w:color="auto"/>
            </w:tcBorders>
            <w:shd w:val="clear" w:color="auto" w:fill="auto"/>
            <w:noWrap/>
            <w:vAlign w:val="bottom"/>
            <w:hideMark/>
          </w:tcPr>
          <w:p w14:paraId="6AB40FAE"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109.9</w:t>
            </w:r>
          </w:p>
        </w:tc>
      </w:tr>
      <w:tr w:rsidR="003F03A2" w:rsidRPr="002852BB" w14:paraId="273EFD64"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5AAB7" w14:textId="01E88C5C" w:rsidR="003F03A2" w:rsidRPr="002852BB" w:rsidRDefault="00133DC8"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13</w:t>
            </w:r>
            <w:r w:rsidR="00A85E57" w:rsidRPr="002852BB">
              <w:rPr>
                <w:rFonts w:ascii="Times New Roman" w:eastAsia="Times New Roman" w:hAnsi="Times New Roman" w:cs="Times New Roman"/>
                <w:color w:val="000000"/>
                <w:sz w:val="24"/>
                <w:szCs w:val="24"/>
                <w:lang w:val="mk-MK"/>
              </w:rPr>
              <w:t>.01.2023</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3F030B51"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112.7</w:t>
            </w:r>
          </w:p>
        </w:tc>
        <w:tc>
          <w:tcPr>
            <w:tcW w:w="2184" w:type="dxa"/>
            <w:tcBorders>
              <w:top w:val="nil"/>
              <w:left w:val="nil"/>
              <w:bottom w:val="single" w:sz="4" w:space="0" w:color="auto"/>
              <w:right w:val="single" w:sz="4" w:space="0" w:color="auto"/>
            </w:tcBorders>
            <w:shd w:val="clear" w:color="auto" w:fill="auto"/>
            <w:noWrap/>
            <w:vAlign w:val="bottom"/>
            <w:hideMark/>
          </w:tcPr>
          <w:p w14:paraId="72D5FE49"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133.3</w:t>
            </w:r>
          </w:p>
        </w:tc>
        <w:tc>
          <w:tcPr>
            <w:tcW w:w="2184" w:type="dxa"/>
            <w:tcBorders>
              <w:top w:val="nil"/>
              <w:left w:val="nil"/>
              <w:bottom w:val="single" w:sz="4" w:space="0" w:color="auto"/>
              <w:right w:val="single" w:sz="4" w:space="0" w:color="auto"/>
            </w:tcBorders>
            <w:shd w:val="clear" w:color="auto" w:fill="auto"/>
            <w:noWrap/>
            <w:vAlign w:val="bottom"/>
            <w:hideMark/>
          </w:tcPr>
          <w:p w14:paraId="16892AE3"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133.6</w:t>
            </w:r>
          </w:p>
        </w:tc>
      </w:tr>
      <w:tr w:rsidR="003F03A2" w:rsidRPr="002852BB" w14:paraId="07645AD1"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B9E46" w14:textId="1611AD4B" w:rsidR="003F03A2" w:rsidRPr="002852BB" w:rsidRDefault="00555AE9"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30</w:t>
            </w:r>
            <w:r w:rsidR="00A85E57" w:rsidRPr="002852BB">
              <w:rPr>
                <w:rFonts w:ascii="Times New Roman" w:eastAsia="Times New Roman" w:hAnsi="Times New Roman" w:cs="Times New Roman"/>
                <w:color w:val="000000"/>
                <w:sz w:val="24"/>
                <w:szCs w:val="24"/>
                <w:lang w:val="mk-MK"/>
              </w:rPr>
              <w:t>.01.2023</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2543BF12" w14:textId="7305978B"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141.</w:t>
            </w:r>
            <w:r w:rsidR="00BD122F" w:rsidRPr="002852BB">
              <w:rPr>
                <w:rFonts w:ascii="Times New Roman" w:eastAsia="Times New Roman" w:hAnsi="Times New Roman" w:cs="Times New Roman"/>
                <w:color w:val="000000"/>
                <w:sz w:val="24"/>
                <w:szCs w:val="24"/>
                <w:lang w:val="mk-MK"/>
              </w:rPr>
              <w:t>3</w:t>
            </w:r>
          </w:p>
        </w:tc>
        <w:tc>
          <w:tcPr>
            <w:tcW w:w="2184" w:type="dxa"/>
            <w:tcBorders>
              <w:top w:val="nil"/>
              <w:left w:val="nil"/>
              <w:bottom w:val="single" w:sz="4" w:space="0" w:color="auto"/>
              <w:right w:val="single" w:sz="4" w:space="0" w:color="auto"/>
            </w:tcBorders>
            <w:shd w:val="clear" w:color="auto" w:fill="auto"/>
            <w:noWrap/>
            <w:vAlign w:val="bottom"/>
            <w:hideMark/>
          </w:tcPr>
          <w:p w14:paraId="3305CEA3"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157.8</w:t>
            </w:r>
          </w:p>
        </w:tc>
        <w:tc>
          <w:tcPr>
            <w:tcW w:w="2184" w:type="dxa"/>
            <w:tcBorders>
              <w:top w:val="nil"/>
              <w:left w:val="nil"/>
              <w:bottom w:val="single" w:sz="4" w:space="0" w:color="auto"/>
              <w:right w:val="single" w:sz="4" w:space="0" w:color="auto"/>
            </w:tcBorders>
            <w:shd w:val="clear" w:color="auto" w:fill="auto"/>
            <w:noWrap/>
            <w:vAlign w:val="bottom"/>
            <w:hideMark/>
          </w:tcPr>
          <w:p w14:paraId="00D5066E"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150.3</w:t>
            </w:r>
          </w:p>
        </w:tc>
      </w:tr>
      <w:bookmarkEnd w:id="28"/>
      <w:tr w:rsidR="003F03A2" w:rsidRPr="002852BB" w14:paraId="304BA70E" w14:textId="77777777" w:rsidTr="00C6227B">
        <w:trPr>
          <w:trHeight w:val="209"/>
          <w:jc w:val="center"/>
        </w:trPr>
        <w:tc>
          <w:tcPr>
            <w:tcW w:w="2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CC7E3" w14:textId="3DCB9A19" w:rsidR="003F03A2" w:rsidRPr="002852BB" w:rsidRDefault="00555AE9"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1</w:t>
            </w:r>
            <w:r w:rsidR="005C74E8">
              <w:rPr>
                <w:rFonts w:ascii="Times New Roman" w:eastAsia="Times New Roman" w:hAnsi="Times New Roman" w:cs="Times New Roman"/>
                <w:color w:val="000000"/>
                <w:sz w:val="24"/>
                <w:szCs w:val="24"/>
                <w:lang w:val="mk-MK"/>
              </w:rPr>
              <w:t>3</w:t>
            </w:r>
            <w:r>
              <w:rPr>
                <w:rFonts w:ascii="Times New Roman" w:eastAsia="Times New Roman" w:hAnsi="Times New Roman" w:cs="Times New Roman"/>
                <w:color w:val="000000"/>
                <w:sz w:val="24"/>
                <w:szCs w:val="24"/>
                <w:lang w:val="mk-MK"/>
              </w:rPr>
              <w:t>.02.2023</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0F8D2B25"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150.3</w:t>
            </w:r>
          </w:p>
        </w:tc>
        <w:tc>
          <w:tcPr>
            <w:tcW w:w="2184" w:type="dxa"/>
            <w:tcBorders>
              <w:top w:val="nil"/>
              <w:left w:val="nil"/>
              <w:bottom w:val="single" w:sz="4" w:space="0" w:color="auto"/>
              <w:right w:val="single" w:sz="4" w:space="0" w:color="auto"/>
            </w:tcBorders>
            <w:shd w:val="clear" w:color="auto" w:fill="auto"/>
            <w:noWrap/>
            <w:vAlign w:val="bottom"/>
            <w:hideMark/>
          </w:tcPr>
          <w:p w14:paraId="35BCD3D7"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174.8</w:t>
            </w:r>
          </w:p>
        </w:tc>
        <w:tc>
          <w:tcPr>
            <w:tcW w:w="2184" w:type="dxa"/>
            <w:tcBorders>
              <w:top w:val="nil"/>
              <w:left w:val="nil"/>
              <w:bottom w:val="single" w:sz="4" w:space="0" w:color="auto"/>
              <w:right w:val="single" w:sz="4" w:space="0" w:color="auto"/>
            </w:tcBorders>
            <w:shd w:val="clear" w:color="auto" w:fill="auto"/>
            <w:noWrap/>
            <w:vAlign w:val="bottom"/>
            <w:hideMark/>
          </w:tcPr>
          <w:p w14:paraId="2817B370" w14:textId="77777777" w:rsidR="003F03A2" w:rsidRPr="002852BB" w:rsidRDefault="003F03A2"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eastAsia="Times New Roman" w:hAnsi="Times New Roman" w:cs="Times New Roman"/>
                <w:color w:val="000000"/>
                <w:sz w:val="24"/>
                <w:szCs w:val="24"/>
              </w:rPr>
              <w:t>163.9</w:t>
            </w:r>
          </w:p>
        </w:tc>
      </w:tr>
    </w:tbl>
    <w:p w14:paraId="615495FB" w14:textId="77777777" w:rsidR="003F03A2" w:rsidRPr="002852BB" w:rsidRDefault="003F03A2" w:rsidP="00E41AC8">
      <w:pPr>
        <w:spacing w:after="0" w:line="360" w:lineRule="auto"/>
        <w:ind w:firstLine="720"/>
        <w:jc w:val="both"/>
        <w:rPr>
          <w:rFonts w:ascii="Times New Roman" w:hAnsi="Times New Roman" w:cs="Times New Roman"/>
          <w:iCs/>
          <w:sz w:val="24"/>
          <w:szCs w:val="24"/>
          <w:lang w:val="mk-MK"/>
        </w:rPr>
      </w:pPr>
    </w:p>
    <w:p w14:paraId="050AAC7B" w14:textId="7E64513E" w:rsidR="003F03A2" w:rsidRPr="002852BB" w:rsidRDefault="003F03A2" w:rsidP="00E41AC8">
      <w:pPr>
        <w:spacing w:after="0" w:line="360" w:lineRule="auto"/>
        <w:ind w:firstLine="720"/>
        <w:jc w:val="both"/>
        <w:rPr>
          <w:rFonts w:ascii="Times New Roman" w:hAnsi="Times New Roman" w:cs="Times New Roman"/>
          <w:iCs/>
          <w:sz w:val="24"/>
          <w:szCs w:val="24"/>
          <w:lang w:val="ru-RU"/>
        </w:rPr>
      </w:pPr>
      <w:r w:rsidRPr="002852BB">
        <w:rPr>
          <w:rFonts w:ascii="Times New Roman" w:hAnsi="Times New Roman" w:cs="Times New Roman"/>
          <w:iCs/>
          <w:sz w:val="24"/>
          <w:szCs w:val="24"/>
          <w:lang w:val="mk-MK"/>
        </w:rPr>
        <w:t xml:space="preserve">На табела </w:t>
      </w:r>
      <w:r w:rsidR="000715B9" w:rsidRPr="002852BB">
        <w:rPr>
          <w:rFonts w:ascii="Times New Roman" w:hAnsi="Times New Roman" w:cs="Times New Roman"/>
          <w:iCs/>
          <w:sz w:val="24"/>
          <w:szCs w:val="24"/>
          <w:lang w:val="mk-MK"/>
        </w:rPr>
        <w:t>со бр.</w:t>
      </w:r>
      <w:r w:rsidR="00F57E13">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2 претставен</w:t>
      </w:r>
      <w:r w:rsidR="000715B9" w:rsidRPr="002852BB">
        <w:rPr>
          <w:rFonts w:ascii="Times New Roman" w:hAnsi="Times New Roman" w:cs="Times New Roman"/>
          <w:iCs/>
          <w:sz w:val="24"/>
          <w:szCs w:val="24"/>
          <w:lang w:val="mk-MK"/>
        </w:rPr>
        <w:t>а</w:t>
      </w:r>
      <w:r w:rsidRPr="002852BB">
        <w:rPr>
          <w:rFonts w:ascii="Times New Roman" w:hAnsi="Times New Roman" w:cs="Times New Roman"/>
          <w:iCs/>
          <w:sz w:val="24"/>
          <w:szCs w:val="24"/>
          <w:lang w:val="mk-MK"/>
        </w:rPr>
        <w:t xml:space="preserve"> е средн</w:t>
      </w:r>
      <w:r w:rsidR="000715B9" w:rsidRPr="002852BB">
        <w:rPr>
          <w:rFonts w:ascii="Times New Roman" w:hAnsi="Times New Roman" w:cs="Times New Roman"/>
          <w:iCs/>
          <w:sz w:val="24"/>
          <w:szCs w:val="24"/>
          <w:lang w:val="mk-MK"/>
        </w:rPr>
        <w:t>ата</w:t>
      </w:r>
      <w:r w:rsidRPr="002852BB">
        <w:rPr>
          <w:rFonts w:ascii="Times New Roman" w:hAnsi="Times New Roman" w:cs="Times New Roman"/>
          <w:iCs/>
          <w:sz w:val="24"/>
          <w:szCs w:val="24"/>
          <w:lang w:val="mk-MK"/>
        </w:rPr>
        <w:t xml:space="preserve"> вредност на масата кај сите одгледувани примероци риби. Од добиените наоди евидентно е дека во сите три базени средната вредност на масата на рибите е во пораст. Имено,</w:t>
      </w:r>
      <w:r w:rsidR="00F57E13">
        <w:rPr>
          <w:rFonts w:ascii="Times New Roman" w:hAnsi="Times New Roman" w:cs="Times New Roman"/>
          <w:iCs/>
          <w:sz w:val="24"/>
          <w:szCs w:val="24"/>
          <w:lang w:val="mk-MK"/>
        </w:rPr>
        <w:t xml:space="preserve"> кај при</w:t>
      </w:r>
      <w:r w:rsidR="00A42523">
        <w:rPr>
          <w:rFonts w:ascii="Times New Roman" w:hAnsi="Times New Roman" w:cs="Times New Roman"/>
          <w:iCs/>
          <w:sz w:val="24"/>
          <w:szCs w:val="24"/>
          <w:lang w:val="mk-MK"/>
        </w:rPr>
        <w:t>мероците риби од групата Б регистрирана е</w:t>
      </w:r>
      <w:r w:rsidRPr="002852BB">
        <w:rPr>
          <w:rFonts w:ascii="Times New Roman" w:hAnsi="Times New Roman" w:cs="Times New Roman"/>
          <w:iCs/>
          <w:sz w:val="24"/>
          <w:szCs w:val="24"/>
          <w:lang w:val="mk-MK"/>
        </w:rPr>
        <w:t xml:space="preserve"> најголема средна маса</w:t>
      </w:r>
      <w:r w:rsidR="000715B9"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при осмото мерење</w:t>
      </w:r>
      <w:r w:rsidR="00FE3FE2">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(174,8</w:t>
      </w:r>
      <w:r w:rsidRPr="002852BB">
        <w:rPr>
          <w:rFonts w:ascii="Times New Roman" w:hAnsi="Times New Roman" w:cs="Times New Roman"/>
          <w:iCs/>
          <w:sz w:val="24"/>
          <w:szCs w:val="24"/>
        </w:rPr>
        <w:t>kg</w:t>
      </w:r>
      <w:r w:rsidRPr="002852BB">
        <w:rPr>
          <w:rFonts w:ascii="Times New Roman" w:hAnsi="Times New Roman" w:cs="Times New Roman"/>
          <w:iCs/>
          <w:sz w:val="24"/>
          <w:szCs w:val="24"/>
          <w:lang w:val="mk-MK"/>
        </w:rPr>
        <w:t>)</w:t>
      </w:r>
      <w:r w:rsidRPr="002852BB">
        <w:rPr>
          <w:rFonts w:ascii="Times New Roman" w:hAnsi="Times New Roman" w:cs="Times New Roman"/>
          <w:iCs/>
          <w:sz w:val="24"/>
          <w:szCs w:val="24"/>
          <w:lang w:val="ru-RU"/>
        </w:rPr>
        <w:t xml:space="preserve">, </w:t>
      </w:r>
      <w:r w:rsidRPr="002852BB">
        <w:rPr>
          <w:rFonts w:ascii="Times New Roman" w:hAnsi="Times New Roman" w:cs="Times New Roman"/>
          <w:iCs/>
          <w:sz w:val="24"/>
          <w:szCs w:val="24"/>
          <w:lang w:val="mk-MK"/>
        </w:rPr>
        <w:t xml:space="preserve">потоа следи измерената маса во </w:t>
      </w:r>
      <w:r w:rsidR="00F97FEC">
        <w:rPr>
          <w:rFonts w:ascii="Times New Roman" w:hAnsi="Times New Roman" w:cs="Times New Roman"/>
          <w:iCs/>
          <w:sz w:val="24"/>
          <w:szCs w:val="24"/>
          <w:lang w:val="mk-MK"/>
        </w:rPr>
        <w:t>група В</w:t>
      </w:r>
      <w:r w:rsidRPr="002852BB">
        <w:rPr>
          <w:rFonts w:ascii="Times New Roman" w:hAnsi="Times New Roman" w:cs="Times New Roman"/>
          <w:iCs/>
          <w:sz w:val="24"/>
          <w:szCs w:val="24"/>
          <w:lang w:val="mk-MK"/>
        </w:rPr>
        <w:t xml:space="preserve"> (163,9 </w:t>
      </w:r>
      <w:r w:rsidRPr="002852BB">
        <w:rPr>
          <w:rFonts w:ascii="Times New Roman" w:hAnsi="Times New Roman" w:cs="Times New Roman"/>
          <w:iCs/>
          <w:sz w:val="24"/>
          <w:szCs w:val="24"/>
        </w:rPr>
        <w:t>kg</w:t>
      </w:r>
      <w:r w:rsidRPr="002852BB">
        <w:rPr>
          <w:rFonts w:ascii="Times New Roman" w:hAnsi="Times New Roman" w:cs="Times New Roman"/>
          <w:iCs/>
          <w:sz w:val="24"/>
          <w:szCs w:val="24"/>
          <w:lang w:val="mk-MK"/>
        </w:rPr>
        <w:t>)</w:t>
      </w:r>
      <w:r w:rsidRPr="002852BB">
        <w:rPr>
          <w:rFonts w:ascii="Times New Roman" w:hAnsi="Times New Roman" w:cs="Times New Roman"/>
          <w:iCs/>
          <w:sz w:val="24"/>
          <w:szCs w:val="24"/>
          <w:lang w:val="ru-RU"/>
        </w:rPr>
        <w:t>,</w:t>
      </w:r>
      <w:r w:rsidRPr="002852BB">
        <w:rPr>
          <w:rFonts w:ascii="Times New Roman" w:hAnsi="Times New Roman" w:cs="Times New Roman"/>
          <w:iCs/>
          <w:sz w:val="24"/>
          <w:szCs w:val="24"/>
        </w:rPr>
        <w:t>a</w:t>
      </w:r>
      <w:r w:rsidR="000715B9"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најмала средна маса измерена </w:t>
      </w:r>
      <w:r w:rsidR="000715B9" w:rsidRPr="002852BB">
        <w:rPr>
          <w:rFonts w:ascii="Times New Roman" w:hAnsi="Times New Roman" w:cs="Times New Roman"/>
          <w:iCs/>
          <w:sz w:val="24"/>
          <w:szCs w:val="24"/>
          <w:lang w:val="mk-MK"/>
        </w:rPr>
        <w:t xml:space="preserve">е </w:t>
      </w:r>
      <w:r w:rsidRPr="002852BB">
        <w:rPr>
          <w:rFonts w:ascii="Times New Roman" w:hAnsi="Times New Roman" w:cs="Times New Roman"/>
          <w:iCs/>
          <w:sz w:val="24"/>
          <w:szCs w:val="24"/>
          <w:lang w:val="mk-MK"/>
        </w:rPr>
        <w:t xml:space="preserve">во </w:t>
      </w:r>
      <w:r w:rsidR="00F97FEC">
        <w:rPr>
          <w:rFonts w:ascii="Times New Roman" w:hAnsi="Times New Roman" w:cs="Times New Roman"/>
          <w:iCs/>
          <w:sz w:val="24"/>
          <w:szCs w:val="24"/>
          <w:lang w:val="mk-MK"/>
        </w:rPr>
        <w:t>група А</w:t>
      </w:r>
      <w:r w:rsidRPr="002852BB">
        <w:rPr>
          <w:rFonts w:ascii="Times New Roman" w:hAnsi="Times New Roman" w:cs="Times New Roman"/>
          <w:iCs/>
          <w:sz w:val="24"/>
          <w:szCs w:val="24"/>
          <w:lang w:val="mk-MK"/>
        </w:rPr>
        <w:t xml:space="preserve"> (150,3 </w:t>
      </w:r>
      <w:r w:rsidRPr="002852BB">
        <w:rPr>
          <w:rFonts w:ascii="Times New Roman" w:hAnsi="Times New Roman" w:cs="Times New Roman"/>
          <w:iCs/>
          <w:sz w:val="24"/>
          <w:szCs w:val="24"/>
        </w:rPr>
        <w:t>kg</w:t>
      </w:r>
      <w:r w:rsidRPr="002852BB">
        <w:rPr>
          <w:rFonts w:ascii="Times New Roman" w:hAnsi="Times New Roman" w:cs="Times New Roman"/>
          <w:iCs/>
          <w:sz w:val="24"/>
          <w:szCs w:val="24"/>
          <w:lang w:val="ru-RU"/>
        </w:rPr>
        <w:t>)</w:t>
      </w:r>
      <w:r w:rsidR="00C97CF1" w:rsidRPr="002852BB">
        <w:rPr>
          <w:rFonts w:ascii="Times New Roman" w:hAnsi="Times New Roman" w:cs="Times New Roman"/>
          <w:iCs/>
          <w:sz w:val="24"/>
          <w:szCs w:val="24"/>
          <w:lang w:val="ru-RU"/>
        </w:rPr>
        <w:t xml:space="preserve">. Кај рибите </w:t>
      </w:r>
      <w:r w:rsidR="00581075">
        <w:rPr>
          <w:rFonts w:ascii="Times New Roman" w:hAnsi="Times New Roman" w:cs="Times New Roman"/>
          <w:iCs/>
          <w:sz w:val="24"/>
          <w:szCs w:val="24"/>
          <w:lang w:val="ru-RU"/>
        </w:rPr>
        <w:t>од група Б одгледувани</w:t>
      </w:r>
      <w:r w:rsidR="00C97CF1" w:rsidRPr="002852BB">
        <w:rPr>
          <w:rFonts w:ascii="Times New Roman" w:hAnsi="Times New Roman" w:cs="Times New Roman"/>
          <w:iCs/>
          <w:sz w:val="24"/>
          <w:szCs w:val="24"/>
          <w:lang w:val="ru-RU"/>
        </w:rPr>
        <w:t xml:space="preserve"> со додаден 1 % зеолит се евидентира наголем пораст на средната вредност на масата, за разлика од единките од </w:t>
      </w:r>
      <w:r w:rsidR="00581075">
        <w:rPr>
          <w:rFonts w:ascii="Times New Roman" w:hAnsi="Times New Roman" w:cs="Times New Roman"/>
          <w:iCs/>
          <w:sz w:val="24"/>
          <w:szCs w:val="24"/>
          <w:lang w:val="ru-RU"/>
        </w:rPr>
        <w:t>група А кај кои нема додаток на зеолит</w:t>
      </w:r>
      <w:r w:rsidR="00C97CF1" w:rsidRPr="002852BB">
        <w:rPr>
          <w:rFonts w:ascii="Times New Roman" w:hAnsi="Times New Roman" w:cs="Times New Roman"/>
          <w:iCs/>
          <w:sz w:val="24"/>
          <w:szCs w:val="24"/>
          <w:lang w:val="ru-RU"/>
        </w:rPr>
        <w:t xml:space="preserve"> </w:t>
      </w:r>
      <w:r w:rsidR="00581075">
        <w:rPr>
          <w:rFonts w:ascii="Times New Roman" w:hAnsi="Times New Roman" w:cs="Times New Roman"/>
          <w:iCs/>
          <w:sz w:val="24"/>
          <w:szCs w:val="24"/>
          <w:lang w:val="ru-RU"/>
        </w:rPr>
        <w:t xml:space="preserve">во </w:t>
      </w:r>
      <w:r w:rsidR="00C97CF1" w:rsidRPr="002852BB">
        <w:rPr>
          <w:rFonts w:ascii="Times New Roman" w:hAnsi="Times New Roman" w:cs="Times New Roman"/>
          <w:iCs/>
          <w:sz w:val="24"/>
          <w:szCs w:val="24"/>
          <w:lang w:val="ru-RU"/>
        </w:rPr>
        <w:t>храната кај кои е забележан најмал пораст на истата.</w:t>
      </w:r>
    </w:p>
    <w:p w14:paraId="0587AC8D" w14:textId="77777777" w:rsidR="003F03A2" w:rsidRPr="002852BB" w:rsidRDefault="003F03A2" w:rsidP="00E41AC8">
      <w:pPr>
        <w:spacing w:after="0" w:line="360" w:lineRule="auto"/>
        <w:ind w:firstLine="720"/>
        <w:jc w:val="both"/>
        <w:rPr>
          <w:rFonts w:ascii="Times New Roman" w:hAnsi="Times New Roman" w:cs="Times New Roman"/>
          <w:iCs/>
          <w:sz w:val="24"/>
          <w:szCs w:val="24"/>
          <w:lang w:val="ru-RU"/>
        </w:rPr>
      </w:pPr>
    </w:p>
    <w:p w14:paraId="40F343BC" w14:textId="7FA2F2EA" w:rsidR="003F03A2" w:rsidRDefault="003F03A2" w:rsidP="00E41AC8">
      <w:pPr>
        <w:spacing w:after="0" w:line="360" w:lineRule="auto"/>
        <w:ind w:firstLine="720"/>
        <w:jc w:val="both"/>
        <w:rPr>
          <w:rFonts w:ascii="Times New Roman" w:hAnsi="Times New Roman" w:cs="Times New Roman"/>
          <w:iCs/>
          <w:sz w:val="24"/>
          <w:szCs w:val="24"/>
          <w:lang w:val="mk-MK"/>
        </w:rPr>
      </w:pPr>
    </w:p>
    <w:p w14:paraId="4F5E50A7"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37EC4C29"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51788636"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7CC0FE22"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1282F1A1"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7161A3C1"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69DA5211"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32CEEED7" w14:textId="77777777" w:rsidR="00DA3FF5" w:rsidRDefault="00DA3FF5" w:rsidP="00E41AC8">
      <w:pPr>
        <w:spacing w:after="0" w:line="360" w:lineRule="auto"/>
        <w:ind w:firstLine="720"/>
        <w:jc w:val="both"/>
        <w:rPr>
          <w:rFonts w:ascii="Times New Roman" w:hAnsi="Times New Roman" w:cs="Times New Roman"/>
          <w:iCs/>
          <w:sz w:val="24"/>
          <w:szCs w:val="24"/>
          <w:lang w:val="mk-MK"/>
        </w:rPr>
      </w:pPr>
    </w:p>
    <w:p w14:paraId="6608EECF" w14:textId="77777777" w:rsidR="00DA3FF5" w:rsidRPr="002852BB" w:rsidRDefault="00DA3FF5" w:rsidP="00E41AC8">
      <w:pPr>
        <w:spacing w:after="0" w:line="360" w:lineRule="auto"/>
        <w:ind w:firstLine="720"/>
        <w:jc w:val="both"/>
        <w:rPr>
          <w:rFonts w:ascii="Times New Roman" w:hAnsi="Times New Roman" w:cs="Times New Roman"/>
          <w:iCs/>
          <w:sz w:val="24"/>
          <w:szCs w:val="24"/>
          <w:lang w:val="mk-MK"/>
        </w:rPr>
      </w:pPr>
    </w:p>
    <w:tbl>
      <w:tblPr>
        <w:tblW w:w="9825" w:type="dxa"/>
        <w:jc w:val="center"/>
        <w:tblLook w:val="04A0" w:firstRow="1" w:lastRow="0" w:firstColumn="1" w:lastColumn="0" w:noHBand="0" w:noVBand="1"/>
      </w:tblPr>
      <w:tblGrid>
        <w:gridCol w:w="4607"/>
        <w:gridCol w:w="1825"/>
        <w:gridCol w:w="1825"/>
        <w:gridCol w:w="1568"/>
      </w:tblGrid>
      <w:tr w:rsidR="002852BB" w:rsidRPr="002852BB" w14:paraId="47D66D13" w14:textId="77777777" w:rsidTr="00C6227B">
        <w:trPr>
          <w:trHeight w:val="371"/>
          <w:jc w:val="center"/>
        </w:trPr>
        <w:tc>
          <w:tcPr>
            <w:tcW w:w="982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D01C32" w14:textId="09EC6048" w:rsidR="002852BB" w:rsidRPr="002852BB" w:rsidRDefault="002852BB" w:rsidP="00E41AC8">
            <w:pPr>
              <w:spacing w:after="0" w:line="360" w:lineRule="auto"/>
              <w:jc w:val="both"/>
              <w:rPr>
                <w:rFonts w:ascii="Times New Roman" w:eastAsia="Times New Roman" w:hAnsi="Times New Roman" w:cs="Times New Roman"/>
                <w:b/>
                <w:bCs/>
                <w:color w:val="000000"/>
                <w:sz w:val="20"/>
                <w:szCs w:val="20"/>
              </w:rPr>
            </w:pPr>
            <w:r w:rsidRPr="002852BB">
              <w:rPr>
                <w:rFonts w:ascii="Times New Roman" w:hAnsi="Times New Roman" w:cs="Times New Roman"/>
                <w:b/>
                <w:bCs/>
                <w:iCs/>
                <w:sz w:val="20"/>
                <w:szCs w:val="20"/>
                <w:lang w:val="mk-MK"/>
              </w:rPr>
              <w:t>Табела бр. 3. Дескриптивна статистика на средната вредност на масата во текот на 8-те мерења</w:t>
            </w:r>
          </w:p>
        </w:tc>
      </w:tr>
      <w:tr w:rsidR="003F03A2" w:rsidRPr="002852BB" w14:paraId="0D6FE7E9" w14:textId="77777777" w:rsidTr="00C6227B">
        <w:trPr>
          <w:trHeight w:val="371"/>
          <w:jc w:val="center"/>
        </w:trPr>
        <w:tc>
          <w:tcPr>
            <w:tcW w:w="4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7A6B12" w14:textId="75CF22C0" w:rsidR="003F03A2" w:rsidRPr="002852BB" w:rsidRDefault="00BD122F" w:rsidP="00E41AC8">
            <w:pPr>
              <w:spacing w:after="0" w:line="360" w:lineRule="auto"/>
              <w:jc w:val="both"/>
              <w:rPr>
                <w:rFonts w:ascii="Times New Roman" w:eastAsia="Times New Roman" w:hAnsi="Times New Roman" w:cs="Times New Roman"/>
                <w:b/>
                <w:bCs/>
                <w:color w:val="000000"/>
              </w:rPr>
            </w:pPr>
            <w:proofErr w:type="spellStart"/>
            <w:r w:rsidRPr="002852BB">
              <w:rPr>
                <w:rFonts w:ascii="Times New Roman" w:eastAsia="Times New Roman" w:hAnsi="Times New Roman" w:cs="Times New Roman"/>
                <w:b/>
                <w:bCs/>
                <w:color w:val="000000"/>
              </w:rPr>
              <w:t>П</w:t>
            </w:r>
            <w:r w:rsidR="003F03A2" w:rsidRPr="002852BB">
              <w:rPr>
                <w:rFonts w:ascii="Times New Roman" w:eastAsia="Times New Roman" w:hAnsi="Times New Roman" w:cs="Times New Roman"/>
                <w:b/>
                <w:bCs/>
                <w:color w:val="000000"/>
              </w:rPr>
              <w:t>араметар</w:t>
            </w:r>
            <w:proofErr w:type="spellEnd"/>
          </w:p>
        </w:tc>
        <w:tc>
          <w:tcPr>
            <w:tcW w:w="18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6A8155" w14:textId="57A652DC" w:rsidR="003F03A2" w:rsidRPr="008678F5" w:rsidRDefault="008678F5" w:rsidP="00E41AC8">
            <w:pPr>
              <w:spacing w:after="0" w:line="360" w:lineRule="auto"/>
              <w:jc w:val="both"/>
              <w:rPr>
                <w:rFonts w:ascii="Times New Roman" w:eastAsia="Times New Roman" w:hAnsi="Times New Roman" w:cs="Times New Roman"/>
                <w:b/>
                <w:bCs/>
                <w:color w:val="000000"/>
                <w:lang w:val="mk-MK"/>
              </w:rPr>
            </w:pPr>
            <w:r>
              <w:rPr>
                <w:rFonts w:ascii="Times New Roman" w:eastAsia="Times New Roman" w:hAnsi="Times New Roman" w:cs="Times New Roman"/>
                <w:b/>
                <w:bCs/>
                <w:color w:val="000000"/>
                <w:lang w:val="mk-MK"/>
              </w:rPr>
              <w:t>Група А</w:t>
            </w:r>
          </w:p>
        </w:tc>
        <w:tc>
          <w:tcPr>
            <w:tcW w:w="18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F07404" w14:textId="623AF86D" w:rsidR="003F03A2" w:rsidRPr="002852BB" w:rsidRDefault="003F03A2" w:rsidP="00E41AC8">
            <w:pPr>
              <w:spacing w:after="0" w:line="360" w:lineRule="auto"/>
              <w:jc w:val="both"/>
              <w:rPr>
                <w:rFonts w:ascii="Times New Roman" w:eastAsia="Times New Roman" w:hAnsi="Times New Roman" w:cs="Times New Roman"/>
                <w:b/>
                <w:bCs/>
                <w:color w:val="000000"/>
              </w:rPr>
            </w:pPr>
            <w:r w:rsidRPr="002852BB">
              <w:rPr>
                <w:rFonts w:ascii="Times New Roman" w:eastAsia="Times New Roman" w:hAnsi="Times New Roman" w:cs="Times New Roman"/>
                <w:b/>
                <w:bCs/>
                <w:color w:val="000000"/>
              </w:rPr>
              <w:t> </w:t>
            </w:r>
            <w:r w:rsidR="008678F5">
              <w:rPr>
                <w:rFonts w:ascii="Times New Roman" w:eastAsia="Times New Roman" w:hAnsi="Times New Roman" w:cs="Times New Roman"/>
                <w:b/>
                <w:bCs/>
                <w:color w:val="000000"/>
                <w:lang w:val="mk-MK"/>
              </w:rPr>
              <w:t>Група Б</w:t>
            </w:r>
            <w:r w:rsidRPr="002852BB">
              <w:rPr>
                <w:rFonts w:ascii="Times New Roman" w:eastAsia="Times New Roman" w:hAnsi="Times New Roman" w:cs="Times New Roman"/>
                <w:b/>
                <w:bCs/>
                <w:color w:val="000000"/>
              </w:rPr>
              <w:t> </w:t>
            </w:r>
          </w:p>
        </w:tc>
        <w:tc>
          <w:tcPr>
            <w:tcW w:w="15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9FAAFF" w14:textId="75EEDF32" w:rsidR="003F03A2" w:rsidRPr="002852BB" w:rsidRDefault="008678F5" w:rsidP="00E41AC8">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lang w:val="mk-MK"/>
              </w:rPr>
              <w:t>Група В</w:t>
            </w:r>
            <w:r w:rsidR="003F03A2" w:rsidRPr="002852BB">
              <w:rPr>
                <w:rFonts w:ascii="Times New Roman" w:eastAsia="Times New Roman" w:hAnsi="Times New Roman" w:cs="Times New Roman"/>
                <w:b/>
                <w:bCs/>
                <w:color w:val="000000"/>
              </w:rPr>
              <w:t>  </w:t>
            </w:r>
          </w:p>
        </w:tc>
      </w:tr>
      <w:tr w:rsidR="003F03A2" w:rsidRPr="002852BB" w14:paraId="579E2731"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19207F02"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 xml:space="preserve"> Средна вредност (</w:t>
            </w:r>
            <w:r w:rsidRPr="002852BB">
              <w:rPr>
                <w:rFonts w:ascii="Times New Roman" w:eastAsia="Times New Roman" w:hAnsi="Times New Roman" w:cs="Times New Roman"/>
                <w:color w:val="000000"/>
              </w:rPr>
              <w:t>Mean</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0EB52D6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95.93</w:t>
            </w:r>
          </w:p>
        </w:tc>
        <w:tc>
          <w:tcPr>
            <w:tcW w:w="1825" w:type="dxa"/>
            <w:tcBorders>
              <w:top w:val="nil"/>
              <w:left w:val="nil"/>
              <w:bottom w:val="single" w:sz="4" w:space="0" w:color="auto"/>
              <w:right w:val="single" w:sz="4" w:space="0" w:color="auto"/>
            </w:tcBorders>
            <w:shd w:val="clear" w:color="auto" w:fill="auto"/>
            <w:noWrap/>
            <w:vAlign w:val="bottom"/>
            <w:hideMark/>
          </w:tcPr>
          <w:p w14:paraId="579B41F9"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106.59</w:t>
            </w:r>
          </w:p>
        </w:tc>
        <w:tc>
          <w:tcPr>
            <w:tcW w:w="1568" w:type="dxa"/>
            <w:tcBorders>
              <w:top w:val="nil"/>
              <w:left w:val="nil"/>
              <w:bottom w:val="single" w:sz="4" w:space="0" w:color="auto"/>
              <w:right w:val="single" w:sz="4" w:space="0" w:color="auto"/>
            </w:tcBorders>
            <w:shd w:val="clear" w:color="auto" w:fill="auto"/>
            <w:noWrap/>
            <w:vAlign w:val="bottom"/>
            <w:hideMark/>
          </w:tcPr>
          <w:p w14:paraId="7A3ED5D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104.36</w:t>
            </w:r>
          </w:p>
        </w:tc>
      </w:tr>
      <w:tr w:rsidR="003F03A2" w:rsidRPr="002852BB" w14:paraId="7E17DCA1"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69526255"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 xml:space="preserve"> Стандардна грешка (</w:t>
            </w:r>
            <w:r w:rsidRPr="002852BB">
              <w:rPr>
                <w:rFonts w:ascii="Times New Roman" w:eastAsia="Times New Roman" w:hAnsi="Times New Roman" w:cs="Times New Roman"/>
                <w:color w:val="000000"/>
              </w:rPr>
              <w:t>Standard Error</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1893476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13.38</w:t>
            </w:r>
          </w:p>
        </w:tc>
        <w:tc>
          <w:tcPr>
            <w:tcW w:w="1825" w:type="dxa"/>
            <w:tcBorders>
              <w:top w:val="nil"/>
              <w:left w:val="nil"/>
              <w:bottom w:val="single" w:sz="4" w:space="0" w:color="auto"/>
              <w:right w:val="single" w:sz="4" w:space="0" w:color="auto"/>
            </w:tcBorders>
            <w:shd w:val="clear" w:color="auto" w:fill="auto"/>
            <w:noWrap/>
            <w:vAlign w:val="bottom"/>
            <w:hideMark/>
          </w:tcPr>
          <w:p w14:paraId="6527CD5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16.21</w:t>
            </w:r>
          </w:p>
        </w:tc>
        <w:tc>
          <w:tcPr>
            <w:tcW w:w="1568" w:type="dxa"/>
            <w:tcBorders>
              <w:top w:val="nil"/>
              <w:left w:val="nil"/>
              <w:bottom w:val="single" w:sz="4" w:space="0" w:color="auto"/>
              <w:right w:val="single" w:sz="4" w:space="0" w:color="auto"/>
            </w:tcBorders>
            <w:shd w:val="clear" w:color="auto" w:fill="auto"/>
            <w:noWrap/>
            <w:vAlign w:val="bottom"/>
            <w:hideMark/>
          </w:tcPr>
          <w:p w14:paraId="42FCFA3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15.06</w:t>
            </w:r>
          </w:p>
        </w:tc>
      </w:tr>
      <w:tr w:rsidR="003F03A2" w:rsidRPr="002852BB" w14:paraId="1682AF2F"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747805B8"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 xml:space="preserve"> Медијана (</w:t>
            </w:r>
            <w:r w:rsidRPr="002852BB">
              <w:rPr>
                <w:rFonts w:ascii="Times New Roman" w:eastAsia="Times New Roman" w:hAnsi="Times New Roman" w:cs="Times New Roman"/>
                <w:color w:val="000000"/>
              </w:rPr>
              <w:t>Median</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3B80602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94.05</w:t>
            </w:r>
          </w:p>
        </w:tc>
        <w:tc>
          <w:tcPr>
            <w:tcW w:w="1825" w:type="dxa"/>
            <w:tcBorders>
              <w:top w:val="nil"/>
              <w:left w:val="nil"/>
              <w:bottom w:val="single" w:sz="4" w:space="0" w:color="auto"/>
              <w:right w:val="single" w:sz="4" w:space="0" w:color="auto"/>
            </w:tcBorders>
            <w:shd w:val="clear" w:color="auto" w:fill="auto"/>
            <w:noWrap/>
            <w:vAlign w:val="bottom"/>
            <w:hideMark/>
          </w:tcPr>
          <w:p w14:paraId="46F578D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100.35</w:t>
            </w:r>
          </w:p>
        </w:tc>
        <w:tc>
          <w:tcPr>
            <w:tcW w:w="1568" w:type="dxa"/>
            <w:tcBorders>
              <w:top w:val="nil"/>
              <w:left w:val="nil"/>
              <w:bottom w:val="single" w:sz="4" w:space="0" w:color="auto"/>
              <w:right w:val="single" w:sz="4" w:space="0" w:color="auto"/>
            </w:tcBorders>
            <w:shd w:val="clear" w:color="auto" w:fill="auto"/>
            <w:noWrap/>
            <w:vAlign w:val="bottom"/>
            <w:hideMark/>
          </w:tcPr>
          <w:p w14:paraId="522953D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100.90</w:t>
            </w:r>
          </w:p>
        </w:tc>
      </w:tr>
      <w:tr w:rsidR="003F03A2" w:rsidRPr="002852BB" w14:paraId="4290CF68"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2E876183"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Стандардна</w:t>
            </w:r>
            <w:r w:rsidR="000715B9" w:rsidRPr="002852BB">
              <w:rPr>
                <w:rFonts w:ascii="Times New Roman" w:eastAsia="Times New Roman" w:hAnsi="Times New Roman" w:cs="Times New Roman"/>
                <w:color w:val="000000"/>
                <w:lang w:val="mk-MK"/>
              </w:rPr>
              <w:t xml:space="preserve"> </w:t>
            </w:r>
            <w:r w:rsidRPr="002852BB">
              <w:rPr>
                <w:rFonts w:ascii="Times New Roman" w:eastAsia="Times New Roman" w:hAnsi="Times New Roman" w:cs="Times New Roman"/>
                <w:color w:val="000000"/>
                <w:lang w:val="mk-MK"/>
              </w:rPr>
              <w:t xml:space="preserve">девијација ( </w:t>
            </w:r>
            <w:r w:rsidRPr="002852BB">
              <w:rPr>
                <w:rFonts w:ascii="Times New Roman" w:eastAsia="Times New Roman" w:hAnsi="Times New Roman" w:cs="Times New Roman"/>
                <w:color w:val="000000"/>
              </w:rPr>
              <w:t>standard Deviation)</w:t>
            </w:r>
          </w:p>
        </w:tc>
        <w:tc>
          <w:tcPr>
            <w:tcW w:w="1825" w:type="dxa"/>
            <w:tcBorders>
              <w:top w:val="nil"/>
              <w:left w:val="nil"/>
              <w:bottom w:val="single" w:sz="4" w:space="0" w:color="auto"/>
              <w:right w:val="single" w:sz="4" w:space="0" w:color="auto"/>
            </w:tcBorders>
            <w:shd w:val="clear" w:color="auto" w:fill="auto"/>
            <w:noWrap/>
            <w:vAlign w:val="bottom"/>
            <w:hideMark/>
          </w:tcPr>
          <w:p w14:paraId="1AB4A45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37.84</w:t>
            </w:r>
          </w:p>
        </w:tc>
        <w:tc>
          <w:tcPr>
            <w:tcW w:w="1825" w:type="dxa"/>
            <w:tcBorders>
              <w:top w:val="nil"/>
              <w:left w:val="nil"/>
              <w:bottom w:val="single" w:sz="4" w:space="0" w:color="auto"/>
              <w:right w:val="single" w:sz="4" w:space="0" w:color="auto"/>
            </w:tcBorders>
            <w:shd w:val="clear" w:color="auto" w:fill="auto"/>
            <w:noWrap/>
            <w:vAlign w:val="bottom"/>
            <w:hideMark/>
          </w:tcPr>
          <w:p w14:paraId="1F11C84B"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45.86</w:t>
            </w:r>
          </w:p>
        </w:tc>
        <w:tc>
          <w:tcPr>
            <w:tcW w:w="1568" w:type="dxa"/>
            <w:tcBorders>
              <w:top w:val="nil"/>
              <w:left w:val="nil"/>
              <w:bottom w:val="single" w:sz="4" w:space="0" w:color="auto"/>
              <w:right w:val="single" w:sz="4" w:space="0" w:color="auto"/>
            </w:tcBorders>
            <w:shd w:val="clear" w:color="auto" w:fill="auto"/>
            <w:noWrap/>
            <w:vAlign w:val="bottom"/>
            <w:hideMark/>
          </w:tcPr>
          <w:p w14:paraId="083DB68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42.61</w:t>
            </w:r>
          </w:p>
        </w:tc>
      </w:tr>
      <w:tr w:rsidR="003F03A2" w:rsidRPr="002852BB" w14:paraId="244CFFCA"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4871AB9D"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Примерок на варијанса (</w:t>
            </w:r>
            <w:proofErr w:type="spellStart"/>
            <w:r w:rsidRPr="002852BB">
              <w:rPr>
                <w:rFonts w:ascii="Times New Roman" w:eastAsia="Times New Roman" w:hAnsi="Times New Roman" w:cs="Times New Roman"/>
                <w:color w:val="000000"/>
              </w:rPr>
              <w:t>SampleVariance</w:t>
            </w:r>
            <w:proofErr w:type="spellEnd"/>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4BD16FE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1432.12</w:t>
            </w:r>
          </w:p>
        </w:tc>
        <w:tc>
          <w:tcPr>
            <w:tcW w:w="1825" w:type="dxa"/>
            <w:tcBorders>
              <w:top w:val="nil"/>
              <w:left w:val="nil"/>
              <w:bottom w:val="single" w:sz="4" w:space="0" w:color="auto"/>
              <w:right w:val="single" w:sz="4" w:space="0" w:color="auto"/>
            </w:tcBorders>
            <w:shd w:val="clear" w:color="auto" w:fill="auto"/>
            <w:noWrap/>
            <w:vAlign w:val="bottom"/>
            <w:hideMark/>
          </w:tcPr>
          <w:p w14:paraId="3CBF419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2103.39</w:t>
            </w:r>
          </w:p>
        </w:tc>
        <w:tc>
          <w:tcPr>
            <w:tcW w:w="1568" w:type="dxa"/>
            <w:tcBorders>
              <w:top w:val="nil"/>
              <w:left w:val="nil"/>
              <w:bottom w:val="single" w:sz="4" w:space="0" w:color="auto"/>
              <w:right w:val="single" w:sz="4" w:space="0" w:color="auto"/>
            </w:tcBorders>
            <w:shd w:val="clear" w:color="auto" w:fill="auto"/>
            <w:noWrap/>
            <w:vAlign w:val="bottom"/>
            <w:hideMark/>
          </w:tcPr>
          <w:p w14:paraId="1044390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1815.44</w:t>
            </w:r>
          </w:p>
        </w:tc>
      </w:tr>
      <w:tr w:rsidR="003F03A2" w:rsidRPr="002852BB" w14:paraId="3045FD5D"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38FDA2FA" w14:textId="77777777" w:rsidR="003F03A2" w:rsidRPr="002852BB" w:rsidRDefault="00C0281E"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Куртоза (</w:t>
            </w:r>
            <w:r w:rsidR="003F03A2" w:rsidRPr="002852BB">
              <w:rPr>
                <w:rFonts w:ascii="Times New Roman" w:eastAsia="Times New Roman" w:hAnsi="Times New Roman" w:cs="Times New Roman"/>
                <w:color w:val="000000"/>
              </w:rPr>
              <w:t>Kurtosis</w:t>
            </w:r>
            <w:r w:rsidRPr="002852BB">
              <w:rPr>
                <w:rFonts w:ascii="Times New Roman" w:eastAsia="Times New Roman" w:hAnsi="Times New Roman" w:cs="Times New Roman"/>
                <w:color w:val="000000"/>
                <w:lang w:val="mk-MK"/>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14:paraId="75622C4E"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-1.21</w:t>
            </w:r>
          </w:p>
        </w:tc>
        <w:tc>
          <w:tcPr>
            <w:tcW w:w="1825" w:type="dxa"/>
            <w:tcBorders>
              <w:top w:val="nil"/>
              <w:left w:val="nil"/>
              <w:bottom w:val="single" w:sz="4" w:space="0" w:color="auto"/>
              <w:right w:val="single" w:sz="4" w:space="0" w:color="auto"/>
            </w:tcBorders>
            <w:shd w:val="clear" w:color="auto" w:fill="auto"/>
            <w:noWrap/>
            <w:vAlign w:val="bottom"/>
            <w:hideMark/>
          </w:tcPr>
          <w:p w14:paraId="524AA43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-1.28</w:t>
            </w:r>
          </w:p>
        </w:tc>
        <w:tc>
          <w:tcPr>
            <w:tcW w:w="1568" w:type="dxa"/>
            <w:tcBorders>
              <w:top w:val="nil"/>
              <w:left w:val="nil"/>
              <w:bottom w:val="single" w:sz="4" w:space="0" w:color="auto"/>
              <w:right w:val="single" w:sz="4" w:space="0" w:color="auto"/>
            </w:tcBorders>
            <w:shd w:val="clear" w:color="auto" w:fill="auto"/>
            <w:noWrap/>
            <w:vAlign w:val="bottom"/>
            <w:hideMark/>
          </w:tcPr>
          <w:p w14:paraId="148AEA2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-1.42</w:t>
            </w:r>
          </w:p>
        </w:tc>
      </w:tr>
      <w:tr w:rsidR="003F03A2" w:rsidRPr="002852BB" w14:paraId="7882F042"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0815A3CB"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 xml:space="preserve"> Секвенци (</w:t>
            </w:r>
            <w:r w:rsidRPr="002852BB">
              <w:rPr>
                <w:rFonts w:ascii="Times New Roman" w:eastAsia="Times New Roman" w:hAnsi="Times New Roman" w:cs="Times New Roman"/>
                <w:color w:val="000000"/>
              </w:rPr>
              <w:t>Skewness</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41394F6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0.21</w:t>
            </w:r>
          </w:p>
        </w:tc>
        <w:tc>
          <w:tcPr>
            <w:tcW w:w="1825" w:type="dxa"/>
            <w:tcBorders>
              <w:top w:val="nil"/>
              <w:left w:val="nil"/>
              <w:bottom w:val="single" w:sz="4" w:space="0" w:color="auto"/>
              <w:right w:val="single" w:sz="4" w:space="0" w:color="auto"/>
            </w:tcBorders>
            <w:shd w:val="clear" w:color="auto" w:fill="auto"/>
            <w:noWrap/>
            <w:vAlign w:val="bottom"/>
            <w:hideMark/>
          </w:tcPr>
          <w:p w14:paraId="4EA8062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0.27</w:t>
            </w:r>
          </w:p>
        </w:tc>
        <w:tc>
          <w:tcPr>
            <w:tcW w:w="1568" w:type="dxa"/>
            <w:tcBorders>
              <w:top w:val="nil"/>
              <w:left w:val="nil"/>
              <w:bottom w:val="single" w:sz="4" w:space="0" w:color="auto"/>
              <w:right w:val="single" w:sz="4" w:space="0" w:color="auto"/>
            </w:tcBorders>
            <w:shd w:val="clear" w:color="auto" w:fill="auto"/>
            <w:noWrap/>
            <w:vAlign w:val="bottom"/>
            <w:hideMark/>
          </w:tcPr>
          <w:p w14:paraId="1F00B09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0.07</w:t>
            </w:r>
          </w:p>
        </w:tc>
      </w:tr>
      <w:tr w:rsidR="003F03A2" w:rsidRPr="002852BB" w14:paraId="0BA566AC"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524813A7"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Опсе</w:t>
            </w:r>
            <w:r w:rsidR="002F78EC" w:rsidRPr="002852BB">
              <w:rPr>
                <w:rFonts w:ascii="Times New Roman" w:eastAsia="Times New Roman" w:hAnsi="Times New Roman" w:cs="Times New Roman"/>
                <w:color w:val="FF0000"/>
                <w:lang w:val="mk-MK"/>
              </w:rPr>
              <w:t>г</w:t>
            </w:r>
            <w:r w:rsidRPr="002852BB">
              <w:rPr>
                <w:rFonts w:ascii="Times New Roman" w:eastAsia="Times New Roman" w:hAnsi="Times New Roman" w:cs="Times New Roman"/>
                <w:color w:val="000000"/>
                <w:lang w:val="mk-MK"/>
              </w:rPr>
              <w:t xml:space="preserve"> (</w:t>
            </w:r>
            <w:r w:rsidRPr="002852BB">
              <w:rPr>
                <w:rFonts w:ascii="Times New Roman" w:eastAsia="Times New Roman" w:hAnsi="Times New Roman" w:cs="Times New Roman"/>
                <w:color w:val="000000"/>
              </w:rPr>
              <w:t>Range</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3226DB4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105.00</w:t>
            </w:r>
          </w:p>
        </w:tc>
        <w:tc>
          <w:tcPr>
            <w:tcW w:w="1825" w:type="dxa"/>
            <w:tcBorders>
              <w:top w:val="nil"/>
              <w:left w:val="nil"/>
              <w:bottom w:val="single" w:sz="4" w:space="0" w:color="auto"/>
              <w:right w:val="single" w:sz="4" w:space="0" w:color="auto"/>
            </w:tcBorders>
            <w:shd w:val="clear" w:color="auto" w:fill="auto"/>
            <w:noWrap/>
            <w:vAlign w:val="bottom"/>
            <w:hideMark/>
          </w:tcPr>
          <w:p w14:paraId="17B775C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126.80</w:t>
            </w:r>
          </w:p>
        </w:tc>
        <w:tc>
          <w:tcPr>
            <w:tcW w:w="1568" w:type="dxa"/>
            <w:tcBorders>
              <w:top w:val="nil"/>
              <w:left w:val="nil"/>
              <w:bottom w:val="single" w:sz="4" w:space="0" w:color="auto"/>
              <w:right w:val="single" w:sz="4" w:space="0" w:color="auto"/>
            </w:tcBorders>
            <w:shd w:val="clear" w:color="auto" w:fill="auto"/>
            <w:noWrap/>
            <w:vAlign w:val="bottom"/>
            <w:hideMark/>
          </w:tcPr>
          <w:p w14:paraId="742D5F1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116.80</w:t>
            </w:r>
          </w:p>
        </w:tc>
      </w:tr>
      <w:tr w:rsidR="003F03A2" w:rsidRPr="002852BB" w14:paraId="6AC2E7CE"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6360973E"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Минимум (</w:t>
            </w:r>
            <w:r w:rsidRPr="002852BB">
              <w:rPr>
                <w:rFonts w:ascii="Times New Roman" w:eastAsia="Times New Roman" w:hAnsi="Times New Roman" w:cs="Times New Roman"/>
                <w:color w:val="000000"/>
              </w:rPr>
              <w:t>Minimum</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0B971FA9"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45.30</w:t>
            </w:r>
          </w:p>
        </w:tc>
        <w:tc>
          <w:tcPr>
            <w:tcW w:w="1825" w:type="dxa"/>
            <w:tcBorders>
              <w:top w:val="nil"/>
              <w:left w:val="nil"/>
              <w:bottom w:val="single" w:sz="4" w:space="0" w:color="auto"/>
              <w:right w:val="single" w:sz="4" w:space="0" w:color="auto"/>
            </w:tcBorders>
            <w:shd w:val="clear" w:color="auto" w:fill="auto"/>
            <w:noWrap/>
            <w:vAlign w:val="bottom"/>
            <w:hideMark/>
          </w:tcPr>
          <w:p w14:paraId="3FA64CB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48.00</w:t>
            </w:r>
          </w:p>
        </w:tc>
        <w:tc>
          <w:tcPr>
            <w:tcW w:w="1568" w:type="dxa"/>
            <w:tcBorders>
              <w:top w:val="nil"/>
              <w:left w:val="nil"/>
              <w:bottom w:val="single" w:sz="4" w:space="0" w:color="auto"/>
              <w:right w:val="single" w:sz="4" w:space="0" w:color="auto"/>
            </w:tcBorders>
            <w:shd w:val="clear" w:color="auto" w:fill="auto"/>
            <w:noWrap/>
            <w:vAlign w:val="bottom"/>
            <w:hideMark/>
          </w:tcPr>
          <w:p w14:paraId="69D9FCC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47.10</w:t>
            </w:r>
          </w:p>
        </w:tc>
      </w:tr>
      <w:tr w:rsidR="003F03A2" w:rsidRPr="002852BB" w14:paraId="2E33B8DA"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5243CCA9"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Максимум (</w:t>
            </w:r>
            <w:r w:rsidRPr="002852BB">
              <w:rPr>
                <w:rFonts w:ascii="Times New Roman" w:eastAsia="Times New Roman" w:hAnsi="Times New Roman" w:cs="Times New Roman"/>
                <w:color w:val="000000"/>
              </w:rPr>
              <w:t>Maximum</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0E0F4EC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150.30</w:t>
            </w:r>
          </w:p>
        </w:tc>
        <w:tc>
          <w:tcPr>
            <w:tcW w:w="1825" w:type="dxa"/>
            <w:tcBorders>
              <w:top w:val="nil"/>
              <w:left w:val="nil"/>
              <w:bottom w:val="single" w:sz="4" w:space="0" w:color="auto"/>
              <w:right w:val="single" w:sz="4" w:space="0" w:color="auto"/>
            </w:tcBorders>
            <w:shd w:val="clear" w:color="auto" w:fill="auto"/>
            <w:noWrap/>
            <w:vAlign w:val="bottom"/>
            <w:hideMark/>
          </w:tcPr>
          <w:p w14:paraId="7C4E0AE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174.80</w:t>
            </w:r>
          </w:p>
        </w:tc>
        <w:tc>
          <w:tcPr>
            <w:tcW w:w="1568" w:type="dxa"/>
            <w:tcBorders>
              <w:top w:val="nil"/>
              <w:left w:val="nil"/>
              <w:bottom w:val="single" w:sz="4" w:space="0" w:color="auto"/>
              <w:right w:val="single" w:sz="4" w:space="0" w:color="auto"/>
            </w:tcBorders>
            <w:shd w:val="clear" w:color="auto" w:fill="auto"/>
            <w:noWrap/>
            <w:vAlign w:val="bottom"/>
            <w:hideMark/>
          </w:tcPr>
          <w:p w14:paraId="5904F4E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163.90</w:t>
            </w:r>
          </w:p>
        </w:tc>
      </w:tr>
      <w:tr w:rsidR="003F03A2" w:rsidRPr="002852BB" w14:paraId="388F231B"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11475DDD" w14:textId="77777777" w:rsidR="003F03A2" w:rsidRPr="002852BB" w:rsidRDefault="003F03A2"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Вкупно  (</w:t>
            </w:r>
            <w:r w:rsidRPr="002852BB">
              <w:rPr>
                <w:rFonts w:ascii="Times New Roman" w:eastAsia="Times New Roman" w:hAnsi="Times New Roman" w:cs="Times New Roman"/>
                <w:color w:val="000000"/>
              </w:rPr>
              <w:t>Sum</w:t>
            </w:r>
            <w:r w:rsidRPr="002852BB">
              <w:rPr>
                <w:rFonts w:ascii="Times New Roman" w:eastAsia="Times New Roman" w:hAnsi="Times New Roman" w:cs="Times New Roman"/>
                <w:color w:val="000000"/>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79E8928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767.45</w:t>
            </w:r>
          </w:p>
        </w:tc>
        <w:tc>
          <w:tcPr>
            <w:tcW w:w="1825" w:type="dxa"/>
            <w:tcBorders>
              <w:top w:val="nil"/>
              <w:left w:val="nil"/>
              <w:bottom w:val="single" w:sz="4" w:space="0" w:color="auto"/>
              <w:right w:val="single" w:sz="4" w:space="0" w:color="auto"/>
            </w:tcBorders>
            <w:shd w:val="clear" w:color="auto" w:fill="auto"/>
            <w:noWrap/>
            <w:vAlign w:val="bottom"/>
            <w:hideMark/>
          </w:tcPr>
          <w:p w14:paraId="6A49CAB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852.72</w:t>
            </w:r>
          </w:p>
        </w:tc>
        <w:tc>
          <w:tcPr>
            <w:tcW w:w="1568" w:type="dxa"/>
            <w:tcBorders>
              <w:top w:val="nil"/>
              <w:left w:val="nil"/>
              <w:bottom w:val="single" w:sz="4" w:space="0" w:color="auto"/>
              <w:right w:val="single" w:sz="4" w:space="0" w:color="auto"/>
            </w:tcBorders>
            <w:shd w:val="clear" w:color="auto" w:fill="auto"/>
            <w:noWrap/>
            <w:vAlign w:val="bottom"/>
            <w:hideMark/>
          </w:tcPr>
          <w:p w14:paraId="2BF3870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834.90</w:t>
            </w:r>
          </w:p>
        </w:tc>
      </w:tr>
      <w:tr w:rsidR="003F03A2" w:rsidRPr="002852BB" w14:paraId="4EC8E373"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6642924E" w14:textId="77777777" w:rsidR="003F03A2" w:rsidRPr="002852BB" w:rsidRDefault="009D3D58" w:rsidP="00E41AC8">
            <w:pPr>
              <w:spacing w:after="0" w:line="360" w:lineRule="auto"/>
              <w:jc w:val="both"/>
              <w:rPr>
                <w:rFonts w:ascii="Times New Roman" w:eastAsia="Times New Roman" w:hAnsi="Times New Roman" w:cs="Times New Roman"/>
                <w:lang w:val="mk-MK"/>
              </w:rPr>
            </w:pPr>
            <w:r w:rsidRPr="002852BB">
              <w:rPr>
                <w:rFonts w:ascii="Times New Roman" w:eastAsia="Times New Roman" w:hAnsi="Times New Roman" w:cs="Times New Roman"/>
                <w:lang w:val="mk-MK"/>
              </w:rPr>
              <w:t>Број на примероци</w:t>
            </w:r>
            <w:r w:rsidR="000715B9" w:rsidRPr="002852BB">
              <w:rPr>
                <w:rFonts w:ascii="Times New Roman" w:eastAsia="Times New Roman" w:hAnsi="Times New Roman" w:cs="Times New Roman"/>
                <w:lang w:val="mk-MK"/>
              </w:rPr>
              <w:t xml:space="preserve"> </w:t>
            </w:r>
            <w:r w:rsidR="00C0281E" w:rsidRPr="002852BB">
              <w:rPr>
                <w:rFonts w:ascii="Times New Roman" w:eastAsia="Times New Roman" w:hAnsi="Times New Roman" w:cs="Times New Roman"/>
                <w:lang w:val="mk-MK"/>
              </w:rPr>
              <w:t>(</w:t>
            </w:r>
            <w:r w:rsidR="003F03A2" w:rsidRPr="002852BB">
              <w:rPr>
                <w:rFonts w:ascii="Times New Roman" w:eastAsia="Times New Roman" w:hAnsi="Times New Roman" w:cs="Times New Roman"/>
              </w:rPr>
              <w:t>Count</w:t>
            </w:r>
            <w:r w:rsidR="00C0281E" w:rsidRPr="002852BB">
              <w:rPr>
                <w:rFonts w:ascii="Times New Roman" w:eastAsia="Times New Roman" w:hAnsi="Times New Roman" w:cs="Times New Roman"/>
                <w:lang w:val="mk-MK"/>
              </w:rPr>
              <w:t>)</w:t>
            </w:r>
          </w:p>
        </w:tc>
        <w:tc>
          <w:tcPr>
            <w:tcW w:w="1825" w:type="dxa"/>
            <w:tcBorders>
              <w:top w:val="nil"/>
              <w:left w:val="nil"/>
              <w:bottom w:val="single" w:sz="4" w:space="0" w:color="auto"/>
              <w:right w:val="single" w:sz="4" w:space="0" w:color="auto"/>
            </w:tcBorders>
            <w:shd w:val="clear" w:color="auto" w:fill="auto"/>
            <w:noWrap/>
            <w:vAlign w:val="bottom"/>
            <w:hideMark/>
          </w:tcPr>
          <w:p w14:paraId="22F3AFD3"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8.00</w:t>
            </w:r>
          </w:p>
        </w:tc>
        <w:tc>
          <w:tcPr>
            <w:tcW w:w="1825" w:type="dxa"/>
            <w:tcBorders>
              <w:top w:val="nil"/>
              <w:left w:val="nil"/>
              <w:bottom w:val="single" w:sz="4" w:space="0" w:color="auto"/>
              <w:right w:val="single" w:sz="4" w:space="0" w:color="auto"/>
            </w:tcBorders>
            <w:shd w:val="clear" w:color="auto" w:fill="auto"/>
            <w:noWrap/>
            <w:vAlign w:val="bottom"/>
            <w:hideMark/>
          </w:tcPr>
          <w:p w14:paraId="79AD044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8.00</w:t>
            </w:r>
          </w:p>
        </w:tc>
        <w:tc>
          <w:tcPr>
            <w:tcW w:w="1568" w:type="dxa"/>
            <w:tcBorders>
              <w:top w:val="nil"/>
              <w:left w:val="nil"/>
              <w:bottom w:val="single" w:sz="4" w:space="0" w:color="auto"/>
              <w:right w:val="single" w:sz="4" w:space="0" w:color="auto"/>
            </w:tcBorders>
            <w:shd w:val="clear" w:color="auto" w:fill="auto"/>
            <w:noWrap/>
            <w:vAlign w:val="bottom"/>
            <w:hideMark/>
          </w:tcPr>
          <w:p w14:paraId="7D8ABEDB"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8.00</w:t>
            </w:r>
          </w:p>
        </w:tc>
      </w:tr>
      <w:tr w:rsidR="003F03A2" w:rsidRPr="002852BB" w14:paraId="1A3D652E" w14:textId="77777777" w:rsidTr="00C6227B">
        <w:trPr>
          <w:trHeight w:val="256"/>
          <w:jc w:val="center"/>
        </w:trPr>
        <w:tc>
          <w:tcPr>
            <w:tcW w:w="4607" w:type="dxa"/>
            <w:tcBorders>
              <w:top w:val="nil"/>
              <w:left w:val="single" w:sz="4" w:space="0" w:color="auto"/>
              <w:bottom w:val="single" w:sz="4" w:space="0" w:color="auto"/>
              <w:right w:val="single" w:sz="4" w:space="0" w:color="auto"/>
            </w:tcBorders>
            <w:shd w:val="clear" w:color="auto" w:fill="auto"/>
            <w:noWrap/>
            <w:vAlign w:val="bottom"/>
            <w:hideMark/>
          </w:tcPr>
          <w:p w14:paraId="0BCA916A" w14:textId="77777777" w:rsidR="003F03A2" w:rsidRPr="002852BB" w:rsidRDefault="00941CFC" w:rsidP="00E41AC8">
            <w:pPr>
              <w:spacing w:after="0" w:line="360" w:lineRule="auto"/>
              <w:jc w:val="both"/>
              <w:rPr>
                <w:rFonts w:ascii="Times New Roman" w:eastAsia="Times New Roman" w:hAnsi="Times New Roman" w:cs="Times New Roman"/>
              </w:rPr>
            </w:pPr>
            <w:r w:rsidRPr="002852BB">
              <w:rPr>
                <w:rFonts w:ascii="Times New Roman" w:eastAsia="Times New Roman" w:hAnsi="Times New Roman" w:cs="Times New Roman"/>
                <w:lang w:val="mk-MK"/>
              </w:rPr>
              <w:t>С</w:t>
            </w:r>
            <w:r w:rsidR="009D3D58" w:rsidRPr="002852BB">
              <w:rPr>
                <w:rFonts w:ascii="Times New Roman" w:eastAsia="Times New Roman" w:hAnsi="Times New Roman" w:cs="Times New Roman"/>
                <w:lang w:val="mk-MK"/>
              </w:rPr>
              <w:t>тепен</w:t>
            </w:r>
            <w:r w:rsidR="003F03A2" w:rsidRPr="002852BB">
              <w:rPr>
                <w:rFonts w:ascii="Times New Roman" w:eastAsia="Times New Roman" w:hAnsi="Times New Roman" w:cs="Times New Roman"/>
                <w:lang w:val="mk-MK"/>
              </w:rPr>
              <w:t xml:space="preserve"> на </w:t>
            </w:r>
            <w:r w:rsidR="009D3D58" w:rsidRPr="002852BB">
              <w:rPr>
                <w:rFonts w:ascii="Times New Roman" w:eastAsia="Times New Roman" w:hAnsi="Times New Roman" w:cs="Times New Roman"/>
                <w:lang w:val="mk-MK"/>
              </w:rPr>
              <w:t>доверба</w:t>
            </w:r>
            <w:r w:rsidR="00C0281E" w:rsidRPr="002852BB">
              <w:rPr>
                <w:rFonts w:ascii="Times New Roman" w:eastAsia="Times New Roman" w:hAnsi="Times New Roman" w:cs="Times New Roman"/>
                <w:lang w:val="mk-MK"/>
              </w:rPr>
              <w:t xml:space="preserve"> (</w:t>
            </w:r>
            <w:r w:rsidR="003F03A2" w:rsidRPr="002852BB">
              <w:rPr>
                <w:rFonts w:ascii="Times New Roman" w:eastAsia="Times New Roman" w:hAnsi="Times New Roman" w:cs="Times New Roman"/>
              </w:rPr>
              <w:t>Confidence Level(95.0%)</w:t>
            </w:r>
          </w:p>
        </w:tc>
        <w:tc>
          <w:tcPr>
            <w:tcW w:w="1825" w:type="dxa"/>
            <w:tcBorders>
              <w:top w:val="nil"/>
              <w:left w:val="nil"/>
              <w:bottom w:val="single" w:sz="4" w:space="0" w:color="auto"/>
              <w:right w:val="single" w:sz="4" w:space="0" w:color="auto"/>
            </w:tcBorders>
            <w:shd w:val="clear" w:color="auto" w:fill="auto"/>
            <w:noWrap/>
            <w:vAlign w:val="bottom"/>
            <w:hideMark/>
          </w:tcPr>
          <w:p w14:paraId="753952C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31.64</w:t>
            </w:r>
          </w:p>
        </w:tc>
        <w:tc>
          <w:tcPr>
            <w:tcW w:w="1825" w:type="dxa"/>
            <w:tcBorders>
              <w:top w:val="nil"/>
              <w:left w:val="nil"/>
              <w:bottom w:val="single" w:sz="4" w:space="0" w:color="auto"/>
              <w:right w:val="single" w:sz="4" w:space="0" w:color="auto"/>
            </w:tcBorders>
            <w:shd w:val="clear" w:color="auto" w:fill="auto"/>
            <w:noWrap/>
            <w:vAlign w:val="bottom"/>
            <w:hideMark/>
          </w:tcPr>
          <w:p w14:paraId="332A13E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38.34</w:t>
            </w:r>
          </w:p>
        </w:tc>
        <w:tc>
          <w:tcPr>
            <w:tcW w:w="1568" w:type="dxa"/>
            <w:tcBorders>
              <w:top w:val="nil"/>
              <w:left w:val="nil"/>
              <w:bottom w:val="single" w:sz="4" w:space="0" w:color="auto"/>
              <w:right w:val="single" w:sz="4" w:space="0" w:color="auto"/>
            </w:tcBorders>
            <w:shd w:val="clear" w:color="auto" w:fill="auto"/>
            <w:noWrap/>
            <w:vAlign w:val="bottom"/>
            <w:hideMark/>
          </w:tcPr>
          <w:p w14:paraId="704B77B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35.62</w:t>
            </w:r>
          </w:p>
        </w:tc>
      </w:tr>
    </w:tbl>
    <w:p w14:paraId="40A414D9" w14:textId="77777777" w:rsidR="00C6227B" w:rsidRDefault="00C6227B" w:rsidP="00E41AC8">
      <w:pPr>
        <w:spacing w:after="0" w:line="360" w:lineRule="auto"/>
        <w:jc w:val="both"/>
        <w:rPr>
          <w:rFonts w:ascii="Times New Roman" w:hAnsi="Times New Roman" w:cs="Times New Roman"/>
          <w:iCs/>
          <w:sz w:val="24"/>
          <w:szCs w:val="24"/>
          <w:lang w:val="mk-MK"/>
        </w:rPr>
      </w:pPr>
    </w:p>
    <w:p w14:paraId="236D7DC4" w14:textId="6EE73160" w:rsidR="00D536A4" w:rsidRDefault="00FB5C55" w:rsidP="00DA3FF5">
      <w:pPr>
        <w:spacing w:after="0" w:line="360" w:lineRule="auto"/>
        <w:ind w:firstLine="720"/>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Дескриптивната статистика на средните вредности на масата во текот на 8-те мерења покажува дека средната вредност на масата се движи од 95,93</w:t>
      </w:r>
      <w:r w:rsidR="000715B9"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rPr>
        <w:t xml:space="preserve">g </w:t>
      </w:r>
      <w:r w:rsidR="00581075">
        <w:rPr>
          <w:rFonts w:ascii="Times New Roman" w:hAnsi="Times New Roman" w:cs="Times New Roman"/>
          <w:iCs/>
          <w:sz w:val="24"/>
          <w:szCs w:val="24"/>
          <w:lang w:val="mk-MK"/>
        </w:rPr>
        <w:t>кај рибите од групата А</w:t>
      </w:r>
      <w:r w:rsidRPr="002852BB">
        <w:rPr>
          <w:rFonts w:ascii="Times New Roman" w:hAnsi="Times New Roman" w:cs="Times New Roman"/>
          <w:iCs/>
          <w:sz w:val="24"/>
          <w:szCs w:val="24"/>
          <w:lang w:val="mk-MK"/>
        </w:rPr>
        <w:t xml:space="preserve">, 104,36 g во </w:t>
      </w:r>
      <w:r w:rsidR="00581075">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581075">
        <w:rPr>
          <w:rFonts w:ascii="Times New Roman" w:hAnsi="Times New Roman" w:cs="Times New Roman"/>
          <w:iCs/>
          <w:sz w:val="24"/>
          <w:szCs w:val="24"/>
          <w:lang w:val="mk-MK"/>
        </w:rPr>
        <w:t xml:space="preserve"> Б </w:t>
      </w:r>
      <w:r w:rsidRPr="002852BB">
        <w:rPr>
          <w:rFonts w:ascii="Times New Roman" w:hAnsi="Times New Roman" w:cs="Times New Roman"/>
          <w:iCs/>
          <w:sz w:val="24"/>
          <w:szCs w:val="24"/>
          <w:lang w:val="mk-MK"/>
        </w:rPr>
        <w:t>,</w:t>
      </w:r>
      <w:r w:rsidRPr="002852BB">
        <w:rPr>
          <w:rFonts w:ascii="Times New Roman" w:hAnsi="Times New Roman" w:cs="Times New Roman"/>
          <w:lang w:val="mk-MK"/>
        </w:rPr>
        <w:t xml:space="preserve"> </w:t>
      </w:r>
      <w:r w:rsidRPr="002852BB">
        <w:rPr>
          <w:rFonts w:ascii="Times New Roman" w:hAnsi="Times New Roman" w:cs="Times New Roman"/>
          <w:sz w:val="24"/>
          <w:szCs w:val="24"/>
          <w:lang w:val="mk-MK"/>
        </w:rPr>
        <w:t>до максимум</w:t>
      </w:r>
      <w:r w:rsidRPr="002852BB">
        <w:rPr>
          <w:rFonts w:ascii="Times New Roman" w:hAnsi="Times New Roman" w:cs="Times New Roman"/>
          <w:lang w:val="mk-MK"/>
        </w:rPr>
        <w:t xml:space="preserve"> </w:t>
      </w:r>
      <w:r w:rsidRPr="002852BB">
        <w:rPr>
          <w:rFonts w:ascii="Times New Roman" w:hAnsi="Times New Roman" w:cs="Times New Roman"/>
          <w:iCs/>
          <w:sz w:val="24"/>
          <w:szCs w:val="24"/>
          <w:lang w:val="mk-MK"/>
        </w:rPr>
        <w:t xml:space="preserve">106,59 g во </w:t>
      </w:r>
      <w:r w:rsidR="00581075">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581075">
        <w:rPr>
          <w:rFonts w:ascii="Times New Roman" w:hAnsi="Times New Roman" w:cs="Times New Roman"/>
          <w:iCs/>
          <w:sz w:val="24"/>
          <w:szCs w:val="24"/>
          <w:lang w:val="mk-MK"/>
        </w:rPr>
        <w:t xml:space="preserve"> В</w:t>
      </w:r>
      <w:r w:rsidRPr="002852BB">
        <w:rPr>
          <w:rFonts w:ascii="Times New Roman" w:hAnsi="Times New Roman" w:cs="Times New Roman"/>
          <w:iCs/>
          <w:sz w:val="24"/>
          <w:szCs w:val="24"/>
          <w:lang w:val="mk-MK"/>
        </w:rPr>
        <w:t>.</w:t>
      </w:r>
      <w:r w:rsidR="001F0310">
        <w:rPr>
          <w:rFonts w:ascii="Times New Roman" w:hAnsi="Times New Roman" w:cs="Times New Roman"/>
          <w:iCs/>
          <w:sz w:val="24"/>
          <w:szCs w:val="24"/>
          <w:lang w:val="mk-MK"/>
        </w:rPr>
        <w:t xml:space="preserve"> </w:t>
      </w:r>
      <w:r w:rsidR="002F78EC" w:rsidRPr="002852BB">
        <w:rPr>
          <w:rFonts w:ascii="Times New Roman" w:hAnsi="Times New Roman" w:cs="Times New Roman"/>
          <w:iCs/>
          <w:sz w:val="24"/>
          <w:szCs w:val="24"/>
          <w:lang w:val="mk-MK"/>
        </w:rPr>
        <w:t xml:space="preserve">Сите параметри (стандардна грешка, медијана, стандардна девијација) се со најмали вредности во </w:t>
      </w:r>
      <w:r w:rsidR="001F0310">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1F0310">
        <w:rPr>
          <w:rFonts w:ascii="Times New Roman" w:hAnsi="Times New Roman" w:cs="Times New Roman"/>
          <w:iCs/>
          <w:sz w:val="24"/>
          <w:szCs w:val="24"/>
          <w:lang w:val="mk-MK"/>
        </w:rPr>
        <w:t xml:space="preserve"> А</w:t>
      </w:r>
      <w:r w:rsidR="002F78EC" w:rsidRPr="002852BB">
        <w:rPr>
          <w:rFonts w:ascii="Times New Roman" w:hAnsi="Times New Roman" w:cs="Times New Roman"/>
          <w:iCs/>
          <w:sz w:val="24"/>
          <w:szCs w:val="24"/>
          <w:lang w:val="mk-MK"/>
        </w:rPr>
        <w:t>, п</w:t>
      </w:r>
      <w:r w:rsidR="001F0310">
        <w:rPr>
          <w:rFonts w:ascii="Times New Roman" w:hAnsi="Times New Roman" w:cs="Times New Roman"/>
          <w:iCs/>
          <w:sz w:val="24"/>
          <w:szCs w:val="24"/>
          <w:lang w:val="mk-MK"/>
        </w:rPr>
        <w:t>о што следи група</w:t>
      </w:r>
      <w:r w:rsidR="00D56BC4">
        <w:rPr>
          <w:rFonts w:ascii="Times New Roman" w:hAnsi="Times New Roman" w:cs="Times New Roman"/>
          <w:iCs/>
          <w:sz w:val="24"/>
          <w:szCs w:val="24"/>
          <w:lang w:val="mk-MK"/>
        </w:rPr>
        <w:t>та</w:t>
      </w:r>
      <w:r w:rsidR="001F0310">
        <w:rPr>
          <w:rFonts w:ascii="Times New Roman" w:hAnsi="Times New Roman" w:cs="Times New Roman"/>
          <w:iCs/>
          <w:sz w:val="24"/>
          <w:szCs w:val="24"/>
          <w:lang w:val="mk-MK"/>
        </w:rPr>
        <w:t xml:space="preserve"> В</w:t>
      </w:r>
      <w:r w:rsidR="00D56BC4">
        <w:rPr>
          <w:rFonts w:ascii="Times New Roman" w:hAnsi="Times New Roman" w:cs="Times New Roman"/>
          <w:iCs/>
          <w:sz w:val="24"/>
          <w:szCs w:val="24"/>
          <w:lang w:val="mk-MK"/>
        </w:rPr>
        <w:t xml:space="preserve">, а со највисока вредност во </w:t>
      </w:r>
      <w:r w:rsidR="001F0310">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1F0310">
        <w:rPr>
          <w:rFonts w:ascii="Times New Roman" w:hAnsi="Times New Roman" w:cs="Times New Roman"/>
          <w:iCs/>
          <w:sz w:val="24"/>
          <w:szCs w:val="24"/>
          <w:lang w:val="mk-MK"/>
        </w:rPr>
        <w:t xml:space="preserve"> Б</w:t>
      </w:r>
      <w:r w:rsidR="002F78EC" w:rsidRPr="002852BB">
        <w:rPr>
          <w:rFonts w:ascii="Times New Roman" w:hAnsi="Times New Roman" w:cs="Times New Roman"/>
          <w:iCs/>
          <w:sz w:val="24"/>
          <w:szCs w:val="24"/>
          <w:lang w:val="mk-MK"/>
        </w:rPr>
        <w:t xml:space="preserve">.Опсегот кој е дефиниран со разликата меѓу најмалиот член  (најмалата средна маса) и најголемиот член (најголемата средна маса) е најголема во </w:t>
      </w:r>
      <w:r w:rsidR="0082243F">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82243F">
        <w:rPr>
          <w:rFonts w:ascii="Times New Roman" w:hAnsi="Times New Roman" w:cs="Times New Roman"/>
          <w:iCs/>
          <w:sz w:val="24"/>
          <w:szCs w:val="24"/>
          <w:lang w:val="mk-MK"/>
        </w:rPr>
        <w:t xml:space="preserve"> Б</w:t>
      </w:r>
      <w:r w:rsidR="002F78EC" w:rsidRPr="002852BB">
        <w:rPr>
          <w:rFonts w:ascii="Times New Roman" w:hAnsi="Times New Roman" w:cs="Times New Roman"/>
          <w:iCs/>
          <w:sz w:val="24"/>
          <w:szCs w:val="24"/>
          <w:lang w:val="mk-MK"/>
        </w:rPr>
        <w:t xml:space="preserve"> (126.8 </w:t>
      </w:r>
      <w:r w:rsidR="002F78EC" w:rsidRPr="002852BB">
        <w:rPr>
          <w:rFonts w:ascii="Times New Roman" w:hAnsi="Times New Roman" w:cs="Times New Roman"/>
          <w:iCs/>
          <w:sz w:val="24"/>
          <w:szCs w:val="24"/>
        </w:rPr>
        <w:t xml:space="preserve">g), </w:t>
      </w:r>
      <w:r w:rsidR="002F78EC" w:rsidRPr="002852BB">
        <w:rPr>
          <w:rFonts w:ascii="Times New Roman" w:hAnsi="Times New Roman" w:cs="Times New Roman"/>
          <w:iCs/>
          <w:sz w:val="24"/>
          <w:szCs w:val="24"/>
          <w:lang w:val="mk-MK"/>
        </w:rPr>
        <w:t xml:space="preserve">потоа е </w:t>
      </w:r>
      <w:r w:rsidR="00F2080D">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В</w:t>
      </w:r>
      <w:r w:rsidR="002F78EC" w:rsidRPr="002852BB">
        <w:rPr>
          <w:rFonts w:ascii="Times New Roman" w:hAnsi="Times New Roman" w:cs="Times New Roman"/>
          <w:iCs/>
          <w:sz w:val="24"/>
          <w:szCs w:val="24"/>
          <w:lang w:val="mk-MK"/>
        </w:rPr>
        <w:t xml:space="preserve"> (116,80 </w:t>
      </w:r>
      <w:r w:rsidR="002F78EC" w:rsidRPr="002852BB">
        <w:rPr>
          <w:rFonts w:ascii="Times New Roman" w:hAnsi="Times New Roman" w:cs="Times New Roman"/>
          <w:iCs/>
          <w:sz w:val="24"/>
          <w:szCs w:val="24"/>
        </w:rPr>
        <w:t xml:space="preserve">g), </w:t>
      </w:r>
      <w:r w:rsidR="002F78EC" w:rsidRPr="002852BB">
        <w:rPr>
          <w:rFonts w:ascii="Times New Roman" w:hAnsi="Times New Roman" w:cs="Times New Roman"/>
          <w:iCs/>
          <w:sz w:val="24"/>
          <w:szCs w:val="24"/>
          <w:lang w:val="mk-MK"/>
        </w:rPr>
        <w:t xml:space="preserve">а најмала е во </w:t>
      </w:r>
      <w:r w:rsidR="00F2080D">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А</w:t>
      </w:r>
      <w:r w:rsidR="002F78EC" w:rsidRPr="002852BB">
        <w:rPr>
          <w:rFonts w:ascii="Times New Roman" w:hAnsi="Times New Roman" w:cs="Times New Roman"/>
          <w:iCs/>
          <w:sz w:val="24"/>
          <w:szCs w:val="24"/>
          <w:lang w:val="mk-MK"/>
        </w:rPr>
        <w:t xml:space="preserve"> ( 105</w:t>
      </w:r>
      <w:r w:rsidR="002F78EC" w:rsidRPr="002852BB">
        <w:rPr>
          <w:rFonts w:ascii="Times New Roman" w:hAnsi="Times New Roman" w:cs="Times New Roman"/>
          <w:iCs/>
          <w:sz w:val="24"/>
          <w:szCs w:val="24"/>
        </w:rPr>
        <w:t xml:space="preserve">g). </w:t>
      </w:r>
      <w:r w:rsidR="002F78EC" w:rsidRPr="002852BB">
        <w:rPr>
          <w:rFonts w:ascii="Times New Roman" w:hAnsi="Times New Roman" w:cs="Times New Roman"/>
          <w:iCs/>
          <w:sz w:val="24"/>
          <w:szCs w:val="24"/>
          <w:lang w:val="mk-MK"/>
        </w:rPr>
        <w:t>Сумата на масата го покажува истиот редослед</w:t>
      </w:r>
      <w:r w:rsidR="000715B9" w:rsidRPr="002852BB">
        <w:rPr>
          <w:rFonts w:ascii="Times New Roman" w:hAnsi="Times New Roman" w:cs="Times New Roman"/>
          <w:iCs/>
          <w:sz w:val="24"/>
          <w:szCs w:val="24"/>
          <w:lang w:val="mk-MK"/>
        </w:rPr>
        <w:t>:</w:t>
      </w:r>
      <w:r w:rsidR="002F78EC" w:rsidRPr="002852BB">
        <w:rPr>
          <w:rFonts w:ascii="Times New Roman" w:hAnsi="Times New Roman" w:cs="Times New Roman"/>
          <w:iCs/>
          <w:sz w:val="24"/>
          <w:szCs w:val="24"/>
          <w:lang w:val="mk-MK"/>
        </w:rPr>
        <w:t xml:space="preserve"> најголема во </w:t>
      </w:r>
      <w:r w:rsidR="0082243F">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82243F">
        <w:rPr>
          <w:rFonts w:ascii="Times New Roman" w:hAnsi="Times New Roman" w:cs="Times New Roman"/>
          <w:iCs/>
          <w:sz w:val="24"/>
          <w:szCs w:val="24"/>
          <w:lang w:val="mk-MK"/>
        </w:rPr>
        <w:t xml:space="preserve"> Б</w:t>
      </w:r>
      <w:r w:rsidR="002F78EC" w:rsidRPr="002852BB">
        <w:rPr>
          <w:rFonts w:ascii="Times New Roman" w:hAnsi="Times New Roman" w:cs="Times New Roman"/>
          <w:iCs/>
          <w:sz w:val="24"/>
          <w:szCs w:val="24"/>
          <w:lang w:val="mk-MK"/>
        </w:rPr>
        <w:t xml:space="preserve"> (</w:t>
      </w:r>
      <w:r w:rsidR="00BD122F" w:rsidRPr="002852BB">
        <w:rPr>
          <w:rFonts w:ascii="Times New Roman" w:hAnsi="Times New Roman" w:cs="Times New Roman"/>
          <w:iCs/>
          <w:sz w:val="24"/>
          <w:szCs w:val="24"/>
          <w:lang w:val="mk-MK"/>
        </w:rPr>
        <w:t>852,72</w:t>
      </w:r>
      <w:r w:rsidR="002F78EC" w:rsidRPr="002852BB">
        <w:rPr>
          <w:rFonts w:ascii="Times New Roman" w:hAnsi="Times New Roman" w:cs="Times New Roman"/>
          <w:iCs/>
          <w:sz w:val="24"/>
          <w:szCs w:val="24"/>
          <w:lang w:val="mk-MK"/>
        </w:rPr>
        <w:t xml:space="preserve"> g), потоа е </w:t>
      </w:r>
      <w:r w:rsidR="00F2080D">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В</w:t>
      </w:r>
      <w:r w:rsidR="002F78EC" w:rsidRPr="002852BB">
        <w:rPr>
          <w:rFonts w:ascii="Times New Roman" w:hAnsi="Times New Roman" w:cs="Times New Roman"/>
          <w:iCs/>
          <w:sz w:val="24"/>
          <w:szCs w:val="24"/>
          <w:lang w:val="mk-MK"/>
        </w:rPr>
        <w:t xml:space="preserve"> (</w:t>
      </w:r>
      <w:r w:rsidR="00BD122F" w:rsidRPr="002852BB">
        <w:rPr>
          <w:rFonts w:ascii="Times New Roman" w:hAnsi="Times New Roman" w:cs="Times New Roman"/>
          <w:iCs/>
          <w:sz w:val="24"/>
          <w:szCs w:val="24"/>
          <w:lang w:val="mk-MK"/>
        </w:rPr>
        <w:t>834,90</w:t>
      </w:r>
      <w:r w:rsidR="002F78EC" w:rsidRPr="002852BB">
        <w:rPr>
          <w:rFonts w:ascii="Times New Roman" w:hAnsi="Times New Roman" w:cs="Times New Roman"/>
          <w:iCs/>
          <w:sz w:val="24"/>
          <w:szCs w:val="24"/>
          <w:lang w:val="mk-MK"/>
        </w:rPr>
        <w:t xml:space="preserve"> g), а најмала е во </w:t>
      </w:r>
      <w:r w:rsidR="00F2080D">
        <w:rPr>
          <w:rFonts w:ascii="Times New Roman" w:hAnsi="Times New Roman" w:cs="Times New Roman"/>
          <w:iCs/>
          <w:sz w:val="24"/>
          <w:szCs w:val="24"/>
          <w:lang w:val="mk-MK"/>
        </w:rPr>
        <w:t>група</w:t>
      </w:r>
      <w:r w:rsidR="00D56BC4">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А</w:t>
      </w:r>
      <w:r w:rsidR="002F78EC" w:rsidRPr="002852BB">
        <w:rPr>
          <w:rFonts w:ascii="Times New Roman" w:hAnsi="Times New Roman" w:cs="Times New Roman"/>
          <w:iCs/>
          <w:sz w:val="24"/>
          <w:szCs w:val="24"/>
          <w:lang w:val="mk-MK"/>
        </w:rPr>
        <w:t xml:space="preserve"> (</w:t>
      </w:r>
      <w:r w:rsidR="00BD122F" w:rsidRPr="002852BB">
        <w:rPr>
          <w:rFonts w:ascii="Times New Roman" w:hAnsi="Times New Roman" w:cs="Times New Roman"/>
          <w:iCs/>
          <w:sz w:val="24"/>
          <w:szCs w:val="24"/>
          <w:lang w:val="mk-MK"/>
        </w:rPr>
        <w:t>767,45</w:t>
      </w:r>
      <w:r w:rsidR="000715B9" w:rsidRPr="002852BB">
        <w:rPr>
          <w:rFonts w:ascii="Times New Roman" w:hAnsi="Times New Roman" w:cs="Times New Roman"/>
          <w:iCs/>
          <w:sz w:val="24"/>
          <w:szCs w:val="24"/>
          <w:lang w:val="mk-MK"/>
        </w:rPr>
        <w:t xml:space="preserve"> </w:t>
      </w:r>
      <w:r w:rsidR="002F78EC" w:rsidRPr="002852BB">
        <w:rPr>
          <w:rFonts w:ascii="Times New Roman" w:hAnsi="Times New Roman" w:cs="Times New Roman"/>
          <w:iCs/>
          <w:sz w:val="24"/>
          <w:szCs w:val="24"/>
          <w:lang w:val="mk-MK"/>
        </w:rPr>
        <w:t xml:space="preserve">g). </w:t>
      </w:r>
      <w:r w:rsidRPr="002852BB">
        <w:rPr>
          <w:rFonts w:ascii="Times New Roman" w:hAnsi="Times New Roman" w:cs="Times New Roman"/>
          <w:iCs/>
          <w:sz w:val="24"/>
          <w:szCs w:val="24"/>
          <w:lang w:val="mk-MK"/>
        </w:rPr>
        <w:t xml:space="preserve">Оваа анализа </w:t>
      </w:r>
      <w:r w:rsidR="002F78EC" w:rsidRPr="002852BB">
        <w:rPr>
          <w:rFonts w:ascii="Times New Roman" w:hAnsi="Times New Roman" w:cs="Times New Roman"/>
          <w:iCs/>
          <w:sz w:val="24"/>
          <w:szCs w:val="24"/>
          <w:lang w:val="mk-MK"/>
        </w:rPr>
        <w:t>на средн</w:t>
      </w:r>
      <w:r w:rsidR="000715B9" w:rsidRPr="002852BB">
        <w:rPr>
          <w:rFonts w:ascii="Times New Roman" w:hAnsi="Times New Roman" w:cs="Times New Roman"/>
          <w:iCs/>
          <w:sz w:val="24"/>
          <w:szCs w:val="24"/>
          <w:lang w:val="mk-MK"/>
        </w:rPr>
        <w:t>ата</w:t>
      </w:r>
      <w:r w:rsidR="002F78EC" w:rsidRPr="002852BB">
        <w:rPr>
          <w:rFonts w:ascii="Times New Roman" w:hAnsi="Times New Roman" w:cs="Times New Roman"/>
          <w:iCs/>
          <w:sz w:val="24"/>
          <w:szCs w:val="24"/>
          <w:lang w:val="mk-MK"/>
        </w:rPr>
        <w:t xml:space="preserve"> вредност на масата на рибите покажува дека</w:t>
      </w:r>
      <w:r w:rsidRPr="002852BB">
        <w:rPr>
          <w:rFonts w:ascii="Times New Roman" w:hAnsi="Times New Roman" w:cs="Times New Roman"/>
          <w:iCs/>
          <w:sz w:val="24"/>
          <w:szCs w:val="24"/>
          <w:lang w:val="mk-MK"/>
        </w:rPr>
        <w:t xml:space="preserve"> рибите од </w:t>
      </w:r>
      <w:r w:rsidR="0082243F">
        <w:rPr>
          <w:rFonts w:ascii="Times New Roman" w:hAnsi="Times New Roman" w:cs="Times New Roman"/>
          <w:iCs/>
          <w:sz w:val="24"/>
          <w:szCs w:val="24"/>
          <w:lang w:val="mk-MK"/>
        </w:rPr>
        <w:t>група Б</w:t>
      </w:r>
      <w:r w:rsidRPr="002852BB">
        <w:rPr>
          <w:rFonts w:ascii="Times New Roman" w:hAnsi="Times New Roman" w:cs="Times New Roman"/>
          <w:iCs/>
          <w:sz w:val="24"/>
          <w:szCs w:val="24"/>
          <w:lang w:val="mk-MK"/>
        </w:rPr>
        <w:t xml:space="preserve"> најдобро напредуваат</w:t>
      </w:r>
      <w:r w:rsidR="00BD7286">
        <w:rPr>
          <w:rFonts w:ascii="Times New Roman" w:hAnsi="Times New Roman" w:cs="Times New Roman"/>
          <w:iCs/>
          <w:sz w:val="24"/>
          <w:szCs w:val="24"/>
          <w:lang w:val="mk-MK"/>
        </w:rPr>
        <w:t xml:space="preserve"> и имаат најголем индивидуален масен прираст</w:t>
      </w:r>
      <w:r w:rsidRPr="002852BB">
        <w:rPr>
          <w:rFonts w:ascii="Times New Roman" w:hAnsi="Times New Roman" w:cs="Times New Roman"/>
          <w:iCs/>
          <w:sz w:val="24"/>
          <w:szCs w:val="24"/>
          <w:lang w:val="mk-MK"/>
        </w:rPr>
        <w:t>.</w:t>
      </w:r>
      <w:r w:rsidR="002F78EC" w:rsidRPr="002852BB">
        <w:rPr>
          <w:rFonts w:ascii="Times New Roman" w:hAnsi="Times New Roman" w:cs="Times New Roman"/>
          <w:iCs/>
          <w:sz w:val="24"/>
          <w:szCs w:val="24"/>
          <w:lang w:val="mk-MK"/>
        </w:rPr>
        <w:t xml:space="preserve"> Пото</w:t>
      </w:r>
      <w:r w:rsidR="00D56BC4">
        <w:rPr>
          <w:rFonts w:ascii="Times New Roman" w:hAnsi="Times New Roman" w:cs="Times New Roman"/>
          <w:iCs/>
          <w:sz w:val="24"/>
          <w:szCs w:val="24"/>
          <w:lang w:val="mk-MK"/>
        </w:rPr>
        <w:t>а следат</w:t>
      </w:r>
      <w:r w:rsidR="002F78EC" w:rsidRPr="002852BB">
        <w:rPr>
          <w:rFonts w:ascii="Times New Roman" w:hAnsi="Times New Roman" w:cs="Times New Roman"/>
          <w:iCs/>
          <w:sz w:val="24"/>
          <w:szCs w:val="24"/>
          <w:lang w:val="mk-MK"/>
        </w:rPr>
        <w:t xml:space="preserve"> рибите </w:t>
      </w:r>
      <w:r w:rsidR="000715B9"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w:t>
      </w:r>
      <w:r w:rsidR="00BD7286">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В</w:t>
      </w:r>
      <w:r w:rsidR="002F78EC" w:rsidRPr="002852BB">
        <w:rPr>
          <w:rFonts w:ascii="Times New Roman" w:hAnsi="Times New Roman" w:cs="Times New Roman"/>
          <w:iCs/>
          <w:sz w:val="24"/>
          <w:szCs w:val="24"/>
          <w:lang w:val="mk-MK"/>
        </w:rPr>
        <w:t xml:space="preserve"> и на крај е </w:t>
      </w:r>
      <w:r w:rsidR="00F2080D">
        <w:rPr>
          <w:rFonts w:ascii="Times New Roman" w:hAnsi="Times New Roman" w:cs="Times New Roman"/>
          <w:iCs/>
          <w:sz w:val="24"/>
          <w:szCs w:val="24"/>
          <w:lang w:val="mk-MK"/>
        </w:rPr>
        <w:t>група А</w:t>
      </w:r>
      <w:r w:rsidR="000715B9" w:rsidRPr="002852BB">
        <w:rPr>
          <w:rFonts w:ascii="Times New Roman" w:hAnsi="Times New Roman" w:cs="Times New Roman"/>
          <w:iCs/>
          <w:sz w:val="24"/>
          <w:szCs w:val="24"/>
          <w:lang w:val="mk-MK"/>
        </w:rPr>
        <w:t>,</w:t>
      </w:r>
      <w:r w:rsidR="002F78EC" w:rsidRPr="002852BB">
        <w:rPr>
          <w:rFonts w:ascii="Times New Roman" w:hAnsi="Times New Roman" w:cs="Times New Roman"/>
          <w:iCs/>
          <w:sz w:val="24"/>
          <w:szCs w:val="24"/>
          <w:lang w:val="mk-MK"/>
        </w:rPr>
        <w:t xml:space="preserve"> односно рибите кои не добиваат зоеолит имаат најмал </w:t>
      </w:r>
      <w:r w:rsidR="0092637C" w:rsidRPr="002852BB">
        <w:rPr>
          <w:rFonts w:ascii="Times New Roman" w:hAnsi="Times New Roman" w:cs="Times New Roman"/>
          <w:iCs/>
          <w:sz w:val="24"/>
          <w:szCs w:val="24"/>
          <w:lang w:val="mk-MK"/>
        </w:rPr>
        <w:t>масен индивидуален прирас</w:t>
      </w:r>
      <w:r w:rsidR="00D36435">
        <w:rPr>
          <w:rFonts w:ascii="Times New Roman" w:hAnsi="Times New Roman" w:cs="Times New Roman"/>
          <w:iCs/>
          <w:sz w:val="24"/>
          <w:szCs w:val="24"/>
          <w:lang w:val="mk-MK"/>
        </w:rPr>
        <w:t>т</w:t>
      </w:r>
      <w:r w:rsidR="002F78EC" w:rsidRPr="002852BB">
        <w:rPr>
          <w:rFonts w:ascii="Times New Roman" w:hAnsi="Times New Roman" w:cs="Times New Roman"/>
          <w:iCs/>
          <w:sz w:val="24"/>
          <w:szCs w:val="24"/>
          <w:lang w:val="mk-MK"/>
        </w:rPr>
        <w:t>.</w:t>
      </w:r>
    </w:p>
    <w:p w14:paraId="7376CF71" w14:textId="77777777" w:rsidR="00D36435" w:rsidRDefault="00D36435" w:rsidP="00E41AC8">
      <w:pPr>
        <w:spacing w:after="0" w:line="360" w:lineRule="auto"/>
        <w:jc w:val="both"/>
        <w:rPr>
          <w:rFonts w:ascii="Times New Roman" w:hAnsi="Times New Roman" w:cs="Times New Roman"/>
          <w:iCs/>
          <w:sz w:val="24"/>
          <w:szCs w:val="24"/>
          <w:lang w:val="mk-MK"/>
        </w:rPr>
      </w:pPr>
    </w:p>
    <w:p w14:paraId="34E83C3E" w14:textId="77777777" w:rsidR="00D36435" w:rsidRDefault="00D36435" w:rsidP="00E41AC8">
      <w:pPr>
        <w:spacing w:after="0" w:line="360" w:lineRule="auto"/>
        <w:jc w:val="both"/>
        <w:rPr>
          <w:rFonts w:ascii="Times New Roman" w:hAnsi="Times New Roman" w:cs="Times New Roman"/>
          <w:iCs/>
          <w:sz w:val="24"/>
          <w:szCs w:val="24"/>
          <w:lang w:val="mk-MK"/>
        </w:rPr>
      </w:pPr>
    </w:p>
    <w:p w14:paraId="1A78B554" w14:textId="77777777" w:rsidR="00D36435" w:rsidRDefault="00D36435" w:rsidP="00E41AC8">
      <w:pPr>
        <w:spacing w:after="0" w:line="360" w:lineRule="auto"/>
        <w:jc w:val="both"/>
        <w:rPr>
          <w:rFonts w:ascii="Times New Roman" w:hAnsi="Times New Roman" w:cs="Times New Roman"/>
          <w:iCs/>
          <w:sz w:val="24"/>
          <w:szCs w:val="24"/>
          <w:lang w:val="mk-MK"/>
        </w:rPr>
      </w:pPr>
    </w:p>
    <w:p w14:paraId="254F0791" w14:textId="77777777" w:rsidR="00D36435" w:rsidRDefault="00D36435" w:rsidP="00E41AC8">
      <w:pPr>
        <w:spacing w:after="0" w:line="360" w:lineRule="auto"/>
        <w:jc w:val="both"/>
        <w:rPr>
          <w:rFonts w:ascii="Times New Roman" w:hAnsi="Times New Roman" w:cs="Times New Roman"/>
          <w:iCs/>
          <w:sz w:val="24"/>
          <w:szCs w:val="24"/>
          <w:lang w:val="mk-MK"/>
        </w:rPr>
      </w:pPr>
    </w:p>
    <w:p w14:paraId="74DA1CE1" w14:textId="77777777" w:rsidR="00D36435" w:rsidRDefault="00D36435" w:rsidP="00E41AC8">
      <w:pPr>
        <w:spacing w:after="0" w:line="360" w:lineRule="auto"/>
        <w:jc w:val="both"/>
        <w:rPr>
          <w:rFonts w:ascii="Times New Roman" w:hAnsi="Times New Roman" w:cs="Times New Roman"/>
          <w:iCs/>
          <w:sz w:val="24"/>
          <w:szCs w:val="24"/>
          <w:lang w:val="mk-MK"/>
        </w:rPr>
      </w:pPr>
    </w:p>
    <w:p w14:paraId="320CD628" w14:textId="77777777" w:rsidR="00D36435" w:rsidRPr="002852BB" w:rsidRDefault="00D36435" w:rsidP="00E41AC8">
      <w:pPr>
        <w:spacing w:after="0" w:line="360" w:lineRule="auto"/>
        <w:jc w:val="both"/>
        <w:rPr>
          <w:rFonts w:ascii="Times New Roman" w:hAnsi="Times New Roman" w:cs="Times New Roman"/>
          <w:iCs/>
          <w:sz w:val="24"/>
          <w:szCs w:val="24"/>
          <w:lang w:val="mk-MK"/>
        </w:rPr>
      </w:pPr>
    </w:p>
    <w:tbl>
      <w:tblPr>
        <w:tblW w:w="9408" w:type="dxa"/>
        <w:jc w:val="center"/>
        <w:tblLook w:val="04A0" w:firstRow="1" w:lastRow="0" w:firstColumn="1" w:lastColumn="0" w:noHBand="0" w:noVBand="1"/>
      </w:tblPr>
      <w:tblGrid>
        <w:gridCol w:w="1988"/>
        <w:gridCol w:w="1102"/>
        <w:gridCol w:w="1004"/>
        <w:gridCol w:w="1129"/>
        <w:gridCol w:w="1216"/>
        <w:gridCol w:w="1102"/>
        <w:gridCol w:w="863"/>
        <w:gridCol w:w="1004"/>
      </w:tblGrid>
      <w:tr w:rsidR="002852BB" w:rsidRPr="002852BB" w14:paraId="445876A5" w14:textId="77777777" w:rsidTr="00C6227B">
        <w:trPr>
          <w:trHeight w:val="218"/>
          <w:jc w:val="center"/>
        </w:trPr>
        <w:tc>
          <w:tcPr>
            <w:tcW w:w="9408" w:type="dxa"/>
            <w:gridSpan w:val="8"/>
            <w:tcBorders>
              <w:top w:val="single" w:sz="4" w:space="0" w:color="auto"/>
              <w:left w:val="single" w:sz="4" w:space="0" w:color="auto"/>
              <w:bottom w:val="nil"/>
              <w:right w:val="single" w:sz="4" w:space="0" w:color="auto"/>
            </w:tcBorders>
            <w:shd w:val="clear" w:color="auto" w:fill="auto"/>
            <w:noWrap/>
            <w:vAlign w:val="bottom"/>
          </w:tcPr>
          <w:p w14:paraId="193A09E2" w14:textId="77777777" w:rsidR="002852BB" w:rsidRPr="002852BB" w:rsidRDefault="002852BB" w:rsidP="00E41AC8">
            <w:pPr>
              <w:spacing w:after="0" w:line="360" w:lineRule="auto"/>
              <w:jc w:val="both"/>
              <w:rPr>
                <w:rFonts w:ascii="Times New Roman" w:hAnsi="Times New Roman" w:cs="Times New Roman"/>
                <w:b/>
                <w:bCs/>
                <w:iCs/>
                <w:sz w:val="20"/>
                <w:szCs w:val="20"/>
                <w:lang w:val="mk-MK"/>
              </w:rPr>
            </w:pPr>
            <w:r w:rsidRPr="002852BB">
              <w:rPr>
                <w:rFonts w:ascii="Times New Roman" w:hAnsi="Times New Roman" w:cs="Times New Roman"/>
                <w:b/>
                <w:bCs/>
                <w:iCs/>
                <w:sz w:val="20"/>
                <w:szCs w:val="20"/>
                <w:lang w:val="mk-MK"/>
              </w:rPr>
              <w:t>Табела бр. 4. Анализа на варијанса (</w:t>
            </w:r>
            <w:r w:rsidRPr="002852BB">
              <w:rPr>
                <w:rFonts w:ascii="Times New Roman" w:hAnsi="Times New Roman" w:cs="Times New Roman"/>
                <w:b/>
                <w:bCs/>
                <w:iCs/>
                <w:sz w:val="20"/>
                <w:szCs w:val="20"/>
              </w:rPr>
              <w:t>ANOVA</w:t>
            </w:r>
            <w:r w:rsidRPr="002852BB">
              <w:rPr>
                <w:rFonts w:ascii="Times New Roman" w:hAnsi="Times New Roman" w:cs="Times New Roman"/>
                <w:b/>
                <w:bCs/>
                <w:iCs/>
                <w:sz w:val="20"/>
                <w:szCs w:val="20"/>
                <w:lang w:val="ru-RU"/>
              </w:rPr>
              <w:t xml:space="preserve">) </w:t>
            </w:r>
            <w:r w:rsidRPr="002852BB">
              <w:rPr>
                <w:rFonts w:ascii="Times New Roman" w:hAnsi="Times New Roman" w:cs="Times New Roman"/>
                <w:b/>
                <w:bCs/>
                <w:iCs/>
                <w:sz w:val="20"/>
                <w:szCs w:val="20"/>
                <w:lang w:val="mk-MK"/>
              </w:rPr>
              <w:t>на средната вредност на масата</w:t>
            </w:r>
          </w:p>
          <w:p w14:paraId="6C1D8A88" w14:textId="77777777" w:rsidR="002852BB" w:rsidRPr="002852BB" w:rsidRDefault="002852BB" w:rsidP="00E41AC8">
            <w:pPr>
              <w:spacing w:after="0" w:line="360" w:lineRule="auto"/>
              <w:jc w:val="both"/>
              <w:rPr>
                <w:rFonts w:ascii="Times New Roman" w:eastAsia="Times New Roman" w:hAnsi="Times New Roman" w:cs="Times New Roman"/>
                <w:sz w:val="20"/>
                <w:szCs w:val="20"/>
              </w:rPr>
            </w:pPr>
          </w:p>
        </w:tc>
      </w:tr>
      <w:tr w:rsidR="003F03A2" w:rsidRPr="002852BB" w14:paraId="7224AD59" w14:textId="77777777" w:rsidTr="00C6227B">
        <w:trPr>
          <w:trHeight w:val="218"/>
          <w:jc w:val="center"/>
        </w:trPr>
        <w:tc>
          <w:tcPr>
            <w:tcW w:w="1988" w:type="dxa"/>
            <w:tcBorders>
              <w:top w:val="single" w:sz="4" w:space="0" w:color="auto"/>
              <w:left w:val="single" w:sz="4" w:space="0" w:color="auto"/>
              <w:bottom w:val="nil"/>
              <w:right w:val="nil"/>
            </w:tcBorders>
            <w:shd w:val="clear" w:color="auto" w:fill="auto"/>
            <w:noWrap/>
            <w:vAlign w:val="bottom"/>
            <w:hideMark/>
          </w:tcPr>
          <w:p w14:paraId="54D4AC67" w14:textId="77777777" w:rsidR="003F03A2" w:rsidRPr="002852BB" w:rsidRDefault="003F03A2" w:rsidP="00E41AC8">
            <w:pPr>
              <w:spacing w:after="0" w:line="360" w:lineRule="auto"/>
              <w:jc w:val="both"/>
              <w:rPr>
                <w:rFonts w:ascii="Times New Roman" w:eastAsia="Times New Roman" w:hAnsi="Times New Roman" w:cs="Times New Roman"/>
                <w:color w:val="000000"/>
              </w:rPr>
            </w:pPr>
            <w:proofErr w:type="spellStart"/>
            <w:r w:rsidRPr="002852BB">
              <w:rPr>
                <w:rFonts w:ascii="Times New Roman" w:eastAsia="Times New Roman" w:hAnsi="Times New Roman" w:cs="Times New Roman"/>
                <w:color w:val="000000"/>
              </w:rPr>
              <w:t>Anova</w:t>
            </w:r>
            <w:proofErr w:type="spellEnd"/>
            <w:r w:rsidRPr="002852BB">
              <w:rPr>
                <w:rFonts w:ascii="Times New Roman" w:eastAsia="Times New Roman" w:hAnsi="Times New Roman" w:cs="Times New Roman"/>
                <w:color w:val="000000"/>
              </w:rPr>
              <w:t>: Single Factor</w:t>
            </w:r>
          </w:p>
        </w:tc>
        <w:tc>
          <w:tcPr>
            <w:tcW w:w="1102" w:type="dxa"/>
            <w:tcBorders>
              <w:top w:val="single" w:sz="4" w:space="0" w:color="auto"/>
              <w:left w:val="nil"/>
              <w:bottom w:val="nil"/>
              <w:right w:val="nil"/>
            </w:tcBorders>
            <w:shd w:val="clear" w:color="auto" w:fill="auto"/>
            <w:noWrap/>
            <w:vAlign w:val="bottom"/>
            <w:hideMark/>
          </w:tcPr>
          <w:p w14:paraId="7DE6DEF4"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004" w:type="dxa"/>
            <w:tcBorders>
              <w:top w:val="single" w:sz="4" w:space="0" w:color="auto"/>
              <w:left w:val="nil"/>
              <w:bottom w:val="nil"/>
              <w:right w:val="nil"/>
            </w:tcBorders>
            <w:shd w:val="clear" w:color="auto" w:fill="auto"/>
            <w:noWrap/>
            <w:vAlign w:val="bottom"/>
            <w:hideMark/>
          </w:tcPr>
          <w:p w14:paraId="1D043A4B"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29" w:type="dxa"/>
            <w:tcBorders>
              <w:top w:val="single" w:sz="4" w:space="0" w:color="auto"/>
              <w:left w:val="nil"/>
              <w:bottom w:val="nil"/>
              <w:right w:val="nil"/>
            </w:tcBorders>
            <w:shd w:val="clear" w:color="auto" w:fill="auto"/>
            <w:noWrap/>
            <w:vAlign w:val="bottom"/>
            <w:hideMark/>
          </w:tcPr>
          <w:p w14:paraId="463D0844"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216" w:type="dxa"/>
            <w:tcBorders>
              <w:top w:val="single" w:sz="4" w:space="0" w:color="auto"/>
              <w:left w:val="nil"/>
              <w:bottom w:val="nil"/>
              <w:right w:val="nil"/>
            </w:tcBorders>
            <w:shd w:val="clear" w:color="auto" w:fill="auto"/>
            <w:noWrap/>
            <w:vAlign w:val="bottom"/>
            <w:hideMark/>
          </w:tcPr>
          <w:p w14:paraId="2E72FB4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02" w:type="dxa"/>
            <w:tcBorders>
              <w:top w:val="single" w:sz="4" w:space="0" w:color="auto"/>
              <w:left w:val="nil"/>
              <w:bottom w:val="nil"/>
              <w:right w:val="nil"/>
            </w:tcBorders>
            <w:shd w:val="clear" w:color="auto" w:fill="auto"/>
            <w:noWrap/>
            <w:vAlign w:val="bottom"/>
            <w:hideMark/>
          </w:tcPr>
          <w:p w14:paraId="0C1FE10A"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863" w:type="dxa"/>
            <w:tcBorders>
              <w:top w:val="single" w:sz="4" w:space="0" w:color="auto"/>
              <w:left w:val="nil"/>
              <w:bottom w:val="nil"/>
              <w:right w:val="nil"/>
            </w:tcBorders>
          </w:tcPr>
          <w:p w14:paraId="3E090038"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single" w:sz="4" w:space="0" w:color="auto"/>
              <w:left w:val="nil"/>
              <w:bottom w:val="nil"/>
              <w:right w:val="single" w:sz="4" w:space="0" w:color="auto"/>
            </w:tcBorders>
            <w:shd w:val="clear" w:color="auto" w:fill="auto"/>
            <w:noWrap/>
            <w:vAlign w:val="bottom"/>
            <w:hideMark/>
          </w:tcPr>
          <w:p w14:paraId="7A5A3809"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7CD36AE6" w14:textId="77777777" w:rsidTr="00C6227B">
        <w:trPr>
          <w:trHeight w:val="227"/>
          <w:jc w:val="center"/>
        </w:trPr>
        <w:tc>
          <w:tcPr>
            <w:tcW w:w="1988" w:type="dxa"/>
            <w:tcBorders>
              <w:top w:val="nil"/>
              <w:left w:val="single" w:sz="4" w:space="0" w:color="auto"/>
              <w:bottom w:val="nil"/>
              <w:right w:val="nil"/>
            </w:tcBorders>
            <w:shd w:val="clear" w:color="auto" w:fill="auto"/>
            <w:noWrap/>
            <w:vAlign w:val="bottom"/>
            <w:hideMark/>
          </w:tcPr>
          <w:p w14:paraId="041B27B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SUMMARY</w:t>
            </w:r>
          </w:p>
        </w:tc>
        <w:tc>
          <w:tcPr>
            <w:tcW w:w="1102" w:type="dxa"/>
            <w:tcBorders>
              <w:top w:val="nil"/>
              <w:left w:val="nil"/>
              <w:bottom w:val="nil"/>
              <w:right w:val="nil"/>
            </w:tcBorders>
            <w:shd w:val="clear" w:color="auto" w:fill="auto"/>
            <w:noWrap/>
            <w:vAlign w:val="bottom"/>
            <w:hideMark/>
          </w:tcPr>
          <w:p w14:paraId="20D079F8"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004" w:type="dxa"/>
            <w:tcBorders>
              <w:top w:val="nil"/>
              <w:left w:val="nil"/>
              <w:bottom w:val="nil"/>
              <w:right w:val="nil"/>
            </w:tcBorders>
            <w:shd w:val="clear" w:color="auto" w:fill="auto"/>
            <w:noWrap/>
            <w:vAlign w:val="bottom"/>
            <w:hideMark/>
          </w:tcPr>
          <w:p w14:paraId="78E3DFAE"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59090614"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4A3B0E73"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bottom"/>
            <w:hideMark/>
          </w:tcPr>
          <w:p w14:paraId="56A61BCE"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863" w:type="dxa"/>
            <w:tcBorders>
              <w:top w:val="nil"/>
              <w:left w:val="nil"/>
              <w:bottom w:val="nil"/>
              <w:right w:val="nil"/>
            </w:tcBorders>
          </w:tcPr>
          <w:p w14:paraId="3D85995C"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49592B00"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406D44E1" w14:textId="77777777" w:rsidTr="00C6227B">
        <w:trPr>
          <w:trHeight w:val="218"/>
          <w:jc w:val="center"/>
        </w:trPr>
        <w:tc>
          <w:tcPr>
            <w:tcW w:w="1988" w:type="dxa"/>
            <w:tcBorders>
              <w:top w:val="single" w:sz="8" w:space="0" w:color="auto"/>
              <w:left w:val="single" w:sz="4" w:space="0" w:color="auto"/>
              <w:bottom w:val="single" w:sz="4" w:space="0" w:color="auto"/>
              <w:right w:val="nil"/>
            </w:tcBorders>
            <w:shd w:val="clear" w:color="auto" w:fill="auto"/>
            <w:noWrap/>
            <w:vAlign w:val="bottom"/>
            <w:hideMark/>
          </w:tcPr>
          <w:p w14:paraId="55B8F9D5" w14:textId="77777777" w:rsidR="003F03A2" w:rsidRPr="002852BB" w:rsidRDefault="00A176C9"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Г</w:t>
            </w:r>
            <w:r w:rsidR="003F03A2" w:rsidRPr="002852BB">
              <w:rPr>
                <w:rFonts w:ascii="Times New Roman" w:eastAsia="Times New Roman" w:hAnsi="Times New Roman" w:cs="Times New Roman"/>
                <w:i/>
                <w:iCs/>
                <w:color w:val="000000"/>
                <w:lang w:val="mk-MK"/>
              </w:rPr>
              <w:t>рупи</w:t>
            </w:r>
          </w:p>
        </w:tc>
        <w:tc>
          <w:tcPr>
            <w:tcW w:w="1102" w:type="dxa"/>
            <w:tcBorders>
              <w:top w:val="single" w:sz="8" w:space="0" w:color="auto"/>
              <w:left w:val="nil"/>
              <w:bottom w:val="single" w:sz="4" w:space="0" w:color="auto"/>
              <w:right w:val="nil"/>
            </w:tcBorders>
            <w:shd w:val="clear" w:color="auto" w:fill="auto"/>
            <w:noWrap/>
            <w:vAlign w:val="bottom"/>
            <w:hideMark/>
          </w:tcPr>
          <w:p w14:paraId="34553905"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lang w:val="mk-MK"/>
              </w:rPr>
              <w:t xml:space="preserve"> Број на </w:t>
            </w:r>
            <w:r w:rsidR="00D536A4" w:rsidRPr="002852BB">
              <w:rPr>
                <w:rFonts w:ascii="Times New Roman" w:eastAsia="Times New Roman" w:hAnsi="Times New Roman" w:cs="Times New Roman"/>
                <w:i/>
                <w:iCs/>
                <w:lang w:val="mk-MK"/>
              </w:rPr>
              <w:t>м</w:t>
            </w:r>
            <w:r w:rsidRPr="002852BB">
              <w:rPr>
                <w:rFonts w:ascii="Times New Roman" w:eastAsia="Times New Roman" w:hAnsi="Times New Roman" w:cs="Times New Roman"/>
                <w:i/>
                <w:iCs/>
                <w:lang w:val="mk-MK"/>
              </w:rPr>
              <w:t xml:space="preserve">ерења </w:t>
            </w:r>
            <w:r w:rsidR="009D5942" w:rsidRPr="002852BB">
              <w:rPr>
                <w:rFonts w:ascii="Times New Roman" w:eastAsia="Times New Roman" w:hAnsi="Times New Roman" w:cs="Times New Roman"/>
                <w:i/>
                <w:iCs/>
                <w:lang w:val="mk-MK"/>
              </w:rPr>
              <w:t>(</w:t>
            </w:r>
            <w:r w:rsidRPr="002852BB">
              <w:rPr>
                <w:rFonts w:ascii="Times New Roman" w:eastAsia="Times New Roman" w:hAnsi="Times New Roman" w:cs="Times New Roman"/>
                <w:i/>
                <w:iCs/>
              </w:rPr>
              <w:t>Count</w:t>
            </w:r>
            <w:r w:rsidR="009D5942" w:rsidRPr="002852BB">
              <w:rPr>
                <w:rFonts w:ascii="Times New Roman" w:eastAsia="Times New Roman" w:hAnsi="Times New Roman" w:cs="Times New Roman"/>
                <w:i/>
                <w:iCs/>
                <w:lang w:val="mk-MK"/>
              </w:rPr>
              <w:t>)</w:t>
            </w:r>
          </w:p>
        </w:tc>
        <w:tc>
          <w:tcPr>
            <w:tcW w:w="1004" w:type="dxa"/>
            <w:tcBorders>
              <w:top w:val="single" w:sz="8" w:space="0" w:color="auto"/>
              <w:left w:val="nil"/>
              <w:bottom w:val="single" w:sz="4" w:space="0" w:color="auto"/>
              <w:right w:val="nil"/>
            </w:tcBorders>
            <w:shd w:val="clear" w:color="auto" w:fill="auto"/>
            <w:noWrap/>
            <w:vAlign w:val="bottom"/>
            <w:hideMark/>
          </w:tcPr>
          <w:p w14:paraId="44794A16" w14:textId="131B4761"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 xml:space="preserve"> </w:t>
            </w:r>
            <w:r w:rsidR="000715B9" w:rsidRPr="002852BB">
              <w:rPr>
                <w:rFonts w:ascii="Times New Roman" w:eastAsia="Times New Roman" w:hAnsi="Times New Roman" w:cs="Times New Roman"/>
                <w:i/>
                <w:iCs/>
                <w:color w:val="000000"/>
                <w:lang w:val="mk-MK"/>
              </w:rPr>
              <w:t>В</w:t>
            </w:r>
            <w:r w:rsidRPr="002852BB">
              <w:rPr>
                <w:rFonts w:ascii="Times New Roman" w:eastAsia="Times New Roman" w:hAnsi="Times New Roman" w:cs="Times New Roman"/>
                <w:i/>
                <w:iCs/>
                <w:color w:val="000000"/>
                <w:lang w:val="mk-MK"/>
              </w:rPr>
              <w:t>купно (</w:t>
            </w:r>
            <w:r w:rsidRPr="002852BB">
              <w:rPr>
                <w:rFonts w:ascii="Times New Roman" w:eastAsia="Times New Roman" w:hAnsi="Times New Roman" w:cs="Times New Roman"/>
                <w:i/>
                <w:iCs/>
                <w:color w:val="000000"/>
              </w:rPr>
              <w:t>Sum</w:t>
            </w:r>
            <w:r w:rsidRPr="002852BB">
              <w:rPr>
                <w:rFonts w:ascii="Times New Roman" w:eastAsia="Times New Roman" w:hAnsi="Times New Roman" w:cs="Times New Roman"/>
                <w:i/>
                <w:iCs/>
                <w:color w:val="000000"/>
                <w:lang w:val="mk-MK"/>
              </w:rPr>
              <w:t>)</w:t>
            </w:r>
          </w:p>
        </w:tc>
        <w:tc>
          <w:tcPr>
            <w:tcW w:w="1129" w:type="dxa"/>
            <w:tcBorders>
              <w:top w:val="single" w:sz="8" w:space="0" w:color="auto"/>
              <w:left w:val="nil"/>
              <w:bottom w:val="single" w:sz="4" w:space="0" w:color="auto"/>
              <w:right w:val="nil"/>
            </w:tcBorders>
            <w:shd w:val="clear" w:color="auto" w:fill="auto"/>
            <w:noWrap/>
            <w:vAlign w:val="bottom"/>
            <w:hideMark/>
          </w:tcPr>
          <w:p w14:paraId="7C1BFC97"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Просек</w:t>
            </w:r>
          </w:p>
          <w:p w14:paraId="58B61B73"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w:t>
            </w:r>
            <w:r w:rsidRPr="002852BB">
              <w:rPr>
                <w:rFonts w:ascii="Times New Roman" w:eastAsia="Times New Roman" w:hAnsi="Times New Roman" w:cs="Times New Roman"/>
                <w:i/>
                <w:iCs/>
                <w:color w:val="000000"/>
              </w:rPr>
              <w:t>Average</w:t>
            </w:r>
            <w:r w:rsidRPr="002852BB">
              <w:rPr>
                <w:rFonts w:ascii="Times New Roman" w:eastAsia="Times New Roman" w:hAnsi="Times New Roman" w:cs="Times New Roman"/>
                <w:i/>
                <w:iCs/>
                <w:color w:val="000000"/>
                <w:lang w:val="mk-MK"/>
              </w:rPr>
              <w:t xml:space="preserve">)  </w:t>
            </w:r>
          </w:p>
        </w:tc>
        <w:tc>
          <w:tcPr>
            <w:tcW w:w="1216" w:type="dxa"/>
            <w:tcBorders>
              <w:top w:val="single" w:sz="8" w:space="0" w:color="auto"/>
              <w:left w:val="nil"/>
              <w:bottom w:val="single" w:sz="4" w:space="0" w:color="auto"/>
              <w:right w:val="nil"/>
            </w:tcBorders>
            <w:shd w:val="clear" w:color="auto" w:fill="auto"/>
            <w:noWrap/>
            <w:vAlign w:val="bottom"/>
            <w:hideMark/>
          </w:tcPr>
          <w:p w14:paraId="5D47E883"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 xml:space="preserve"> Варијанса (</w:t>
            </w:r>
            <w:r w:rsidRPr="002852BB">
              <w:rPr>
                <w:rFonts w:ascii="Times New Roman" w:eastAsia="Times New Roman" w:hAnsi="Times New Roman" w:cs="Times New Roman"/>
                <w:i/>
                <w:iCs/>
                <w:color w:val="000000"/>
              </w:rPr>
              <w:t>Variance</w:t>
            </w:r>
            <w:r w:rsidRPr="002852BB">
              <w:rPr>
                <w:rFonts w:ascii="Times New Roman" w:eastAsia="Times New Roman" w:hAnsi="Times New Roman" w:cs="Times New Roman"/>
                <w:i/>
                <w:iCs/>
                <w:color w:val="000000"/>
                <w:lang w:val="mk-MK"/>
              </w:rPr>
              <w:t>)</w:t>
            </w:r>
          </w:p>
        </w:tc>
        <w:tc>
          <w:tcPr>
            <w:tcW w:w="1102" w:type="dxa"/>
            <w:tcBorders>
              <w:top w:val="nil"/>
              <w:left w:val="nil"/>
              <w:bottom w:val="nil"/>
              <w:right w:val="nil"/>
            </w:tcBorders>
            <w:shd w:val="clear" w:color="auto" w:fill="auto"/>
            <w:noWrap/>
            <w:vAlign w:val="bottom"/>
            <w:hideMark/>
          </w:tcPr>
          <w:p w14:paraId="2AAFCC59"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p>
        </w:tc>
        <w:tc>
          <w:tcPr>
            <w:tcW w:w="863" w:type="dxa"/>
            <w:tcBorders>
              <w:top w:val="nil"/>
              <w:left w:val="nil"/>
              <w:bottom w:val="nil"/>
              <w:right w:val="nil"/>
            </w:tcBorders>
          </w:tcPr>
          <w:p w14:paraId="353F353E"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54EA6D3B"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6D45A6A0" w14:textId="77777777" w:rsidTr="00C6227B">
        <w:trPr>
          <w:trHeight w:val="218"/>
          <w:jc w:val="center"/>
        </w:trPr>
        <w:tc>
          <w:tcPr>
            <w:tcW w:w="1988" w:type="dxa"/>
            <w:tcBorders>
              <w:top w:val="nil"/>
              <w:left w:val="single" w:sz="4" w:space="0" w:color="auto"/>
              <w:bottom w:val="nil"/>
              <w:right w:val="nil"/>
            </w:tcBorders>
            <w:shd w:val="clear" w:color="auto" w:fill="auto"/>
            <w:noWrap/>
            <w:vAlign w:val="bottom"/>
            <w:hideMark/>
          </w:tcPr>
          <w:p w14:paraId="3AF83A6A" w14:textId="6C53BF86" w:rsidR="003F03A2" w:rsidRPr="003C3B55" w:rsidRDefault="003C3B55" w:rsidP="00E41AC8">
            <w:pPr>
              <w:spacing w:after="0" w:line="36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А</w:t>
            </w:r>
          </w:p>
        </w:tc>
        <w:tc>
          <w:tcPr>
            <w:tcW w:w="1102" w:type="dxa"/>
            <w:tcBorders>
              <w:top w:val="nil"/>
              <w:left w:val="nil"/>
              <w:bottom w:val="nil"/>
              <w:right w:val="nil"/>
            </w:tcBorders>
            <w:shd w:val="clear" w:color="auto" w:fill="auto"/>
            <w:noWrap/>
            <w:vAlign w:val="bottom"/>
            <w:hideMark/>
          </w:tcPr>
          <w:p w14:paraId="5FE5C3B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w:t>
            </w:r>
          </w:p>
        </w:tc>
        <w:tc>
          <w:tcPr>
            <w:tcW w:w="1004" w:type="dxa"/>
            <w:tcBorders>
              <w:top w:val="nil"/>
              <w:left w:val="nil"/>
              <w:bottom w:val="nil"/>
              <w:right w:val="nil"/>
            </w:tcBorders>
            <w:shd w:val="clear" w:color="auto" w:fill="auto"/>
            <w:noWrap/>
            <w:vAlign w:val="bottom"/>
            <w:hideMark/>
          </w:tcPr>
          <w:p w14:paraId="0C91D05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767.45</w:t>
            </w:r>
          </w:p>
        </w:tc>
        <w:tc>
          <w:tcPr>
            <w:tcW w:w="1129" w:type="dxa"/>
            <w:tcBorders>
              <w:top w:val="nil"/>
              <w:left w:val="nil"/>
              <w:bottom w:val="nil"/>
              <w:right w:val="nil"/>
            </w:tcBorders>
            <w:shd w:val="clear" w:color="auto" w:fill="auto"/>
            <w:noWrap/>
            <w:vAlign w:val="bottom"/>
            <w:hideMark/>
          </w:tcPr>
          <w:p w14:paraId="50F3894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95.93125</w:t>
            </w:r>
          </w:p>
        </w:tc>
        <w:tc>
          <w:tcPr>
            <w:tcW w:w="1216" w:type="dxa"/>
            <w:tcBorders>
              <w:top w:val="nil"/>
              <w:left w:val="nil"/>
              <w:bottom w:val="nil"/>
              <w:right w:val="nil"/>
            </w:tcBorders>
            <w:shd w:val="clear" w:color="auto" w:fill="auto"/>
            <w:noWrap/>
            <w:vAlign w:val="bottom"/>
            <w:hideMark/>
          </w:tcPr>
          <w:p w14:paraId="29E64E8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1432.124</w:t>
            </w:r>
          </w:p>
        </w:tc>
        <w:tc>
          <w:tcPr>
            <w:tcW w:w="1102" w:type="dxa"/>
            <w:tcBorders>
              <w:top w:val="nil"/>
              <w:left w:val="nil"/>
              <w:bottom w:val="nil"/>
              <w:right w:val="nil"/>
            </w:tcBorders>
            <w:shd w:val="clear" w:color="auto" w:fill="auto"/>
            <w:noWrap/>
            <w:vAlign w:val="bottom"/>
            <w:hideMark/>
          </w:tcPr>
          <w:p w14:paraId="03601DF7"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863" w:type="dxa"/>
            <w:tcBorders>
              <w:top w:val="nil"/>
              <w:left w:val="nil"/>
              <w:bottom w:val="nil"/>
              <w:right w:val="nil"/>
            </w:tcBorders>
          </w:tcPr>
          <w:p w14:paraId="196A3CB0"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1BA6E902"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61F3707A" w14:textId="77777777" w:rsidTr="00C6227B">
        <w:trPr>
          <w:trHeight w:val="218"/>
          <w:jc w:val="center"/>
        </w:trPr>
        <w:tc>
          <w:tcPr>
            <w:tcW w:w="1988" w:type="dxa"/>
            <w:tcBorders>
              <w:top w:val="nil"/>
              <w:left w:val="single" w:sz="4" w:space="0" w:color="auto"/>
              <w:bottom w:val="nil"/>
              <w:right w:val="nil"/>
            </w:tcBorders>
            <w:shd w:val="clear" w:color="auto" w:fill="auto"/>
            <w:noWrap/>
            <w:vAlign w:val="bottom"/>
            <w:hideMark/>
          </w:tcPr>
          <w:p w14:paraId="24162B1B" w14:textId="3ED2AEBF" w:rsidR="003F03A2" w:rsidRPr="003C3B55" w:rsidRDefault="003C3B55" w:rsidP="00E41AC8">
            <w:pPr>
              <w:spacing w:after="0" w:line="36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Б</w:t>
            </w:r>
          </w:p>
        </w:tc>
        <w:tc>
          <w:tcPr>
            <w:tcW w:w="1102" w:type="dxa"/>
            <w:tcBorders>
              <w:top w:val="nil"/>
              <w:left w:val="nil"/>
              <w:bottom w:val="nil"/>
              <w:right w:val="nil"/>
            </w:tcBorders>
            <w:shd w:val="clear" w:color="auto" w:fill="auto"/>
            <w:noWrap/>
            <w:vAlign w:val="bottom"/>
            <w:hideMark/>
          </w:tcPr>
          <w:p w14:paraId="018082B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w:t>
            </w:r>
          </w:p>
        </w:tc>
        <w:tc>
          <w:tcPr>
            <w:tcW w:w="1004" w:type="dxa"/>
            <w:tcBorders>
              <w:top w:val="nil"/>
              <w:left w:val="nil"/>
              <w:bottom w:val="nil"/>
              <w:right w:val="nil"/>
            </w:tcBorders>
            <w:shd w:val="clear" w:color="auto" w:fill="auto"/>
            <w:noWrap/>
            <w:vAlign w:val="bottom"/>
            <w:hideMark/>
          </w:tcPr>
          <w:p w14:paraId="3A22E95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852.72</w:t>
            </w:r>
          </w:p>
        </w:tc>
        <w:tc>
          <w:tcPr>
            <w:tcW w:w="1129" w:type="dxa"/>
            <w:tcBorders>
              <w:top w:val="nil"/>
              <w:left w:val="nil"/>
              <w:bottom w:val="nil"/>
              <w:right w:val="nil"/>
            </w:tcBorders>
            <w:shd w:val="clear" w:color="auto" w:fill="auto"/>
            <w:noWrap/>
            <w:vAlign w:val="bottom"/>
            <w:hideMark/>
          </w:tcPr>
          <w:p w14:paraId="685E800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106.59</w:t>
            </w:r>
          </w:p>
        </w:tc>
        <w:tc>
          <w:tcPr>
            <w:tcW w:w="1216" w:type="dxa"/>
            <w:tcBorders>
              <w:top w:val="nil"/>
              <w:left w:val="nil"/>
              <w:bottom w:val="nil"/>
              <w:right w:val="nil"/>
            </w:tcBorders>
            <w:shd w:val="clear" w:color="auto" w:fill="auto"/>
            <w:noWrap/>
            <w:vAlign w:val="bottom"/>
            <w:hideMark/>
          </w:tcPr>
          <w:p w14:paraId="0C63690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2103.387</w:t>
            </w:r>
          </w:p>
        </w:tc>
        <w:tc>
          <w:tcPr>
            <w:tcW w:w="1102" w:type="dxa"/>
            <w:tcBorders>
              <w:top w:val="nil"/>
              <w:left w:val="nil"/>
              <w:bottom w:val="nil"/>
              <w:right w:val="nil"/>
            </w:tcBorders>
            <w:shd w:val="clear" w:color="auto" w:fill="auto"/>
            <w:noWrap/>
            <w:vAlign w:val="bottom"/>
            <w:hideMark/>
          </w:tcPr>
          <w:p w14:paraId="5CC150D7"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863" w:type="dxa"/>
            <w:tcBorders>
              <w:top w:val="nil"/>
              <w:left w:val="nil"/>
              <w:bottom w:val="nil"/>
              <w:right w:val="nil"/>
            </w:tcBorders>
          </w:tcPr>
          <w:p w14:paraId="7F472863"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67E54776"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72DB629C" w14:textId="77777777" w:rsidTr="00C6227B">
        <w:trPr>
          <w:trHeight w:val="227"/>
          <w:jc w:val="center"/>
        </w:trPr>
        <w:tc>
          <w:tcPr>
            <w:tcW w:w="1988" w:type="dxa"/>
            <w:tcBorders>
              <w:top w:val="nil"/>
              <w:left w:val="single" w:sz="4" w:space="0" w:color="auto"/>
              <w:bottom w:val="single" w:sz="8" w:space="0" w:color="auto"/>
              <w:right w:val="nil"/>
            </w:tcBorders>
            <w:shd w:val="clear" w:color="auto" w:fill="auto"/>
            <w:noWrap/>
            <w:vAlign w:val="bottom"/>
            <w:hideMark/>
          </w:tcPr>
          <w:p w14:paraId="532EE6C4" w14:textId="519B2EA1" w:rsidR="003F03A2" w:rsidRPr="002852BB" w:rsidRDefault="003C3B55" w:rsidP="00E41AC8">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lang w:val="mk-MK"/>
              </w:rPr>
              <w:t>В</w:t>
            </w:r>
          </w:p>
        </w:tc>
        <w:tc>
          <w:tcPr>
            <w:tcW w:w="1102" w:type="dxa"/>
            <w:tcBorders>
              <w:top w:val="nil"/>
              <w:left w:val="nil"/>
              <w:bottom w:val="single" w:sz="8" w:space="0" w:color="auto"/>
              <w:right w:val="nil"/>
            </w:tcBorders>
            <w:shd w:val="clear" w:color="auto" w:fill="auto"/>
            <w:noWrap/>
            <w:vAlign w:val="bottom"/>
            <w:hideMark/>
          </w:tcPr>
          <w:p w14:paraId="4957BD0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w:t>
            </w:r>
          </w:p>
        </w:tc>
        <w:tc>
          <w:tcPr>
            <w:tcW w:w="1004" w:type="dxa"/>
            <w:tcBorders>
              <w:top w:val="nil"/>
              <w:left w:val="nil"/>
              <w:bottom w:val="single" w:sz="8" w:space="0" w:color="auto"/>
              <w:right w:val="nil"/>
            </w:tcBorders>
            <w:shd w:val="clear" w:color="auto" w:fill="auto"/>
            <w:noWrap/>
            <w:vAlign w:val="bottom"/>
            <w:hideMark/>
          </w:tcPr>
          <w:p w14:paraId="45FA93F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834.9</w:t>
            </w:r>
          </w:p>
        </w:tc>
        <w:tc>
          <w:tcPr>
            <w:tcW w:w="1129" w:type="dxa"/>
            <w:tcBorders>
              <w:top w:val="nil"/>
              <w:left w:val="nil"/>
              <w:bottom w:val="single" w:sz="8" w:space="0" w:color="auto"/>
              <w:right w:val="nil"/>
            </w:tcBorders>
            <w:shd w:val="clear" w:color="auto" w:fill="auto"/>
            <w:noWrap/>
            <w:vAlign w:val="bottom"/>
            <w:hideMark/>
          </w:tcPr>
          <w:p w14:paraId="390C862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104.3625</w:t>
            </w:r>
          </w:p>
        </w:tc>
        <w:tc>
          <w:tcPr>
            <w:tcW w:w="1216" w:type="dxa"/>
            <w:tcBorders>
              <w:top w:val="nil"/>
              <w:left w:val="nil"/>
              <w:bottom w:val="single" w:sz="8" w:space="0" w:color="auto"/>
              <w:right w:val="nil"/>
            </w:tcBorders>
            <w:shd w:val="clear" w:color="auto" w:fill="auto"/>
            <w:noWrap/>
            <w:vAlign w:val="bottom"/>
            <w:hideMark/>
          </w:tcPr>
          <w:p w14:paraId="3083BBA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1815.44</w:t>
            </w:r>
          </w:p>
        </w:tc>
        <w:tc>
          <w:tcPr>
            <w:tcW w:w="1102" w:type="dxa"/>
            <w:tcBorders>
              <w:top w:val="nil"/>
              <w:left w:val="nil"/>
              <w:bottom w:val="nil"/>
              <w:right w:val="nil"/>
            </w:tcBorders>
            <w:shd w:val="clear" w:color="auto" w:fill="auto"/>
            <w:noWrap/>
            <w:vAlign w:val="bottom"/>
            <w:hideMark/>
          </w:tcPr>
          <w:p w14:paraId="48C2803C"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863" w:type="dxa"/>
            <w:tcBorders>
              <w:top w:val="nil"/>
              <w:left w:val="nil"/>
              <w:bottom w:val="nil"/>
              <w:right w:val="nil"/>
            </w:tcBorders>
          </w:tcPr>
          <w:p w14:paraId="68BE48B9"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66F8D39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5A2E1DB2" w14:textId="77777777" w:rsidTr="00C6227B">
        <w:trPr>
          <w:trHeight w:val="227"/>
          <w:jc w:val="center"/>
        </w:trPr>
        <w:tc>
          <w:tcPr>
            <w:tcW w:w="1988" w:type="dxa"/>
            <w:tcBorders>
              <w:top w:val="nil"/>
              <w:left w:val="single" w:sz="4" w:space="0" w:color="auto"/>
              <w:bottom w:val="nil"/>
              <w:right w:val="nil"/>
            </w:tcBorders>
            <w:shd w:val="clear" w:color="auto" w:fill="auto"/>
            <w:noWrap/>
            <w:vAlign w:val="bottom"/>
            <w:hideMark/>
          </w:tcPr>
          <w:p w14:paraId="6562F16E"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ANOVA</w:t>
            </w:r>
          </w:p>
        </w:tc>
        <w:tc>
          <w:tcPr>
            <w:tcW w:w="1102" w:type="dxa"/>
            <w:tcBorders>
              <w:top w:val="nil"/>
              <w:left w:val="nil"/>
              <w:bottom w:val="nil"/>
              <w:right w:val="nil"/>
            </w:tcBorders>
            <w:shd w:val="clear" w:color="auto" w:fill="auto"/>
            <w:noWrap/>
            <w:vAlign w:val="bottom"/>
            <w:hideMark/>
          </w:tcPr>
          <w:p w14:paraId="1FD5056B"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004" w:type="dxa"/>
            <w:tcBorders>
              <w:top w:val="nil"/>
              <w:left w:val="nil"/>
              <w:bottom w:val="nil"/>
              <w:right w:val="nil"/>
            </w:tcBorders>
            <w:shd w:val="clear" w:color="auto" w:fill="auto"/>
            <w:noWrap/>
            <w:vAlign w:val="bottom"/>
            <w:hideMark/>
          </w:tcPr>
          <w:p w14:paraId="4A3DA865"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3A721251"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14:paraId="45358F48"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bottom"/>
            <w:hideMark/>
          </w:tcPr>
          <w:p w14:paraId="32C69F8A"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863" w:type="dxa"/>
            <w:tcBorders>
              <w:top w:val="nil"/>
              <w:left w:val="nil"/>
              <w:bottom w:val="nil"/>
              <w:right w:val="nil"/>
            </w:tcBorders>
          </w:tcPr>
          <w:p w14:paraId="08E33792"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0FD785A1"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626F3DE7" w14:textId="77777777" w:rsidTr="00C6227B">
        <w:trPr>
          <w:trHeight w:val="218"/>
          <w:jc w:val="center"/>
        </w:trPr>
        <w:tc>
          <w:tcPr>
            <w:tcW w:w="1988" w:type="dxa"/>
            <w:tcBorders>
              <w:top w:val="single" w:sz="8" w:space="0" w:color="auto"/>
              <w:left w:val="single" w:sz="4" w:space="0" w:color="auto"/>
              <w:bottom w:val="single" w:sz="4" w:space="0" w:color="auto"/>
              <w:right w:val="nil"/>
            </w:tcBorders>
            <w:shd w:val="clear" w:color="auto" w:fill="auto"/>
            <w:noWrap/>
            <w:vAlign w:val="bottom"/>
            <w:hideMark/>
          </w:tcPr>
          <w:p w14:paraId="363615F3"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rPr>
              <w:t>Source of Variation</w:t>
            </w:r>
          </w:p>
        </w:tc>
        <w:tc>
          <w:tcPr>
            <w:tcW w:w="1102" w:type="dxa"/>
            <w:tcBorders>
              <w:top w:val="single" w:sz="8" w:space="0" w:color="auto"/>
              <w:left w:val="nil"/>
              <w:bottom w:val="single" w:sz="4" w:space="0" w:color="auto"/>
              <w:right w:val="nil"/>
            </w:tcBorders>
            <w:shd w:val="clear" w:color="auto" w:fill="auto"/>
            <w:noWrap/>
            <w:vAlign w:val="bottom"/>
            <w:hideMark/>
          </w:tcPr>
          <w:p w14:paraId="53F4CE6A"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bookmarkStart w:id="29" w:name="_Hlk154434889"/>
            <w:r w:rsidRPr="002852BB">
              <w:rPr>
                <w:rFonts w:ascii="Times New Roman" w:eastAsia="Times New Roman" w:hAnsi="Times New Roman" w:cs="Times New Roman"/>
                <w:i/>
                <w:iCs/>
                <w:color w:val="000000"/>
              </w:rPr>
              <w:t>SS</w:t>
            </w:r>
            <w:bookmarkEnd w:id="29"/>
          </w:p>
        </w:tc>
        <w:tc>
          <w:tcPr>
            <w:tcW w:w="1004" w:type="dxa"/>
            <w:tcBorders>
              <w:top w:val="single" w:sz="8" w:space="0" w:color="auto"/>
              <w:left w:val="nil"/>
              <w:bottom w:val="single" w:sz="4" w:space="0" w:color="auto"/>
              <w:right w:val="nil"/>
            </w:tcBorders>
            <w:shd w:val="clear" w:color="auto" w:fill="auto"/>
            <w:noWrap/>
            <w:vAlign w:val="bottom"/>
            <w:hideMark/>
          </w:tcPr>
          <w:p w14:paraId="719F88C1"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proofErr w:type="spellStart"/>
            <w:r w:rsidRPr="002852BB">
              <w:rPr>
                <w:rFonts w:ascii="Times New Roman" w:eastAsia="Times New Roman" w:hAnsi="Times New Roman" w:cs="Times New Roman"/>
                <w:i/>
                <w:iCs/>
                <w:color w:val="000000"/>
              </w:rPr>
              <w:t>df</w:t>
            </w:r>
            <w:proofErr w:type="spellEnd"/>
          </w:p>
        </w:tc>
        <w:tc>
          <w:tcPr>
            <w:tcW w:w="1129" w:type="dxa"/>
            <w:tcBorders>
              <w:top w:val="single" w:sz="8" w:space="0" w:color="auto"/>
              <w:left w:val="nil"/>
              <w:bottom w:val="single" w:sz="4" w:space="0" w:color="auto"/>
              <w:right w:val="nil"/>
            </w:tcBorders>
            <w:shd w:val="clear" w:color="auto" w:fill="auto"/>
            <w:noWrap/>
            <w:vAlign w:val="bottom"/>
            <w:hideMark/>
          </w:tcPr>
          <w:p w14:paraId="104E4290"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MS</w:t>
            </w:r>
          </w:p>
        </w:tc>
        <w:tc>
          <w:tcPr>
            <w:tcW w:w="1216" w:type="dxa"/>
            <w:tcBorders>
              <w:top w:val="single" w:sz="8" w:space="0" w:color="auto"/>
              <w:left w:val="nil"/>
              <w:bottom w:val="single" w:sz="4" w:space="0" w:color="auto"/>
              <w:right w:val="nil"/>
            </w:tcBorders>
            <w:shd w:val="clear" w:color="auto" w:fill="auto"/>
            <w:noWrap/>
            <w:vAlign w:val="bottom"/>
            <w:hideMark/>
          </w:tcPr>
          <w:p w14:paraId="255C37E6"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F</w:t>
            </w:r>
          </w:p>
        </w:tc>
        <w:tc>
          <w:tcPr>
            <w:tcW w:w="1102" w:type="dxa"/>
            <w:tcBorders>
              <w:top w:val="single" w:sz="8" w:space="0" w:color="auto"/>
              <w:left w:val="nil"/>
              <w:bottom w:val="single" w:sz="4" w:space="0" w:color="auto"/>
              <w:right w:val="nil"/>
            </w:tcBorders>
            <w:shd w:val="clear" w:color="auto" w:fill="auto"/>
            <w:noWrap/>
            <w:vAlign w:val="bottom"/>
            <w:hideMark/>
          </w:tcPr>
          <w:p w14:paraId="5DD94520"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P-value</w:t>
            </w:r>
          </w:p>
        </w:tc>
        <w:tc>
          <w:tcPr>
            <w:tcW w:w="863" w:type="dxa"/>
            <w:tcBorders>
              <w:top w:val="single" w:sz="8" w:space="0" w:color="auto"/>
              <w:left w:val="nil"/>
              <w:bottom w:val="single" w:sz="4" w:space="0" w:color="auto"/>
              <w:right w:val="nil"/>
            </w:tcBorders>
          </w:tcPr>
          <w:p w14:paraId="733DBCE8"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p>
        </w:tc>
        <w:tc>
          <w:tcPr>
            <w:tcW w:w="1004" w:type="dxa"/>
            <w:tcBorders>
              <w:top w:val="single" w:sz="8" w:space="0" w:color="auto"/>
              <w:left w:val="nil"/>
              <w:bottom w:val="single" w:sz="4" w:space="0" w:color="auto"/>
              <w:right w:val="single" w:sz="4" w:space="0" w:color="auto"/>
            </w:tcBorders>
            <w:shd w:val="clear" w:color="auto" w:fill="auto"/>
            <w:noWrap/>
            <w:vAlign w:val="bottom"/>
            <w:hideMark/>
          </w:tcPr>
          <w:p w14:paraId="2284F9C8"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bookmarkStart w:id="30" w:name="_Hlk154434946"/>
            <w:r w:rsidRPr="002852BB">
              <w:rPr>
                <w:rFonts w:ascii="Times New Roman" w:eastAsia="Times New Roman" w:hAnsi="Times New Roman" w:cs="Times New Roman"/>
                <w:i/>
                <w:iCs/>
                <w:color w:val="000000"/>
              </w:rPr>
              <w:t>F crit</w:t>
            </w:r>
            <w:bookmarkEnd w:id="30"/>
          </w:p>
        </w:tc>
      </w:tr>
      <w:tr w:rsidR="003F03A2" w:rsidRPr="002852BB" w14:paraId="62574BAB" w14:textId="77777777" w:rsidTr="00C6227B">
        <w:trPr>
          <w:trHeight w:val="218"/>
          <w:jc w:val="center"/>
        </w:trPr>
        <w:tc>
          <w:tcPr>
            <w:tcW w:w="1988" w:type="dxa"/>
            <w:tcBorders>
              <w:top w:val="nil"/>
              <w:left w:val="single" w:sz="4" w:space="0" w:color="auto"/>
              <w:bottom w:val="nil"/>
              <w:right w:val="nil"/>
            </w:tcBorders>
            <w:shd w:val="clear" w:color="auto" w:fill="auto"/>
            <w:noWrap/>
            <w:vAlign w:val="bottom"/>
            <w:hideMark/>
          </w:tcPr>
          <w:p w14:paraId="60A6B55C" w14:textId="1DC4B265" w:rsidR="003F03A2" w:rsidRPr="002852BB" w:rsidRDefault="000715B9"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п</w:t>
            </w:r>
            <w:r w:rsidR="003F03A2" w:rsidRPr="002852BB">
              <w:rPr>
                <w:rFonts w:ascii="Times New Roman" w:eastAsia="Times New Roman" w:hAnsi="Times New Roman" w:cs="Times New Roman"/>
                <w:color w:val="000000"/>
                <w:lang w:val="mk-MK"/>
              </w:rPr>
              <w:t>омеѓу групите</w:t>
            </w:r>
          </w:p>
        </w:tc>
        <w:tc>
          <w:tcPr>
            <w:tcW w:w="1102" w:type="dxa"/>
            <w:tcBorders>
              <w:top w:val="nil"/>
              <w:left w:val="nil"/>
              <w:bottom w:val="nil"/>
              <w:right w:val="nil"/>
            </w:tcBorders>
            <w:shd w:val="clear" w:color="auto" w:fill="auto"/>
            <w:noWrap/>
            <w:vAlign w:val="bottom"/>
            <w:hideMark/>
          </w:tcPr>
          <w:p w14:paraId="7688809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505.7512</w:t>
            </w:r>
          </w:p>
        </w:tc>
        <w:tc>
          <w:tcPr>
            <w:tcW w:w="1004" w:type="dxa"/>
            <w:tcBorders>
              <w:top w:val="nil"/>
              <w:left w:val="nil"/>
              <w:bottom w:val="nil"/>
              <w:right w:val="nil"/>
            </w:tcBorders>
            <w:shd w:val="clear" w:color="auto" w:fill="auto"/>
            <w:noWrap/>
            <w:vAlign w:val="bottom"/>
            <w:hideMark/>
          </w:tcPr>
          <w:p w14:paraId="6DB9BF2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w:t>
            </w:r>
          </w:p>
        </w:tc>
        <w:tc>
          <w:tcPr>
            <w:tcW w:w="1129" w:type="dxa"/>
            <w:tcBorders>
              <w:top w:val="nil"/>
              <w:left w:val="nil"/>
              <w:bottom w:val="nil"/>
              <w:right w:val="nil"/>
            </w:tcBorders>
            <w:shd w:val="clear" w:color="auto" w:fill="auto"/>
            <w:noWrap/>
            <w:vAlign w:val="bottom"/>
            <w:hideMark/>
          </w:tcPr>
          <w:p w14:paraId="09E6172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252.8756</w:t>
            </w:r>
          </w:p>
        </w:tc>
        <w:tc>
          <w:tcPr>
            <w:tcW w:w="1216" w:type="dxa"/>
            <w:tcBorders>
              <w:top w:val="nil"/>
              <w:left w:val="nil"/>
              <w:bottom w:val="nil"/>
              <w:right w:val="nil"/>
            </w:tcBorders>
            <w:shd w:val="clear" w:color="auto" w:fill="auto"/>
            <w:noWrap/>
            <w:vAlign w:val="bottom"/>
            <w:hideMark/>
          </w:tcPr>
          <w:p w14:paraId="5B12F5A1"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0.141774</w:t>
            </w:r>
          </w:p>
        </w:tc>
        <w:tc>
          <w:tcPr>
            <w:tcW w:w="1102" w:type="dxa"/>
            <w:tcBorders>
              <w:top w:val="nil"/>
              <w:left w:val="nil"/>
              <w:bottom w:val="nil"/>
              <w:right w:val="nil"/>
            </w:tcBorders>
            <w:shd w:val="clear" w:color="auto" w:fill="auto"/>
            <w:noWrap/>
            <w:vAlign w:val="bottom"/>
            <w:hideMark/>
          </w:tcPr>
          <w:p w14:paraId="0165FFC1"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0.868641</w:t>
            </w:r>
          </w:p>
        </w:tc>
        <w:tc>
          <w:tcPr>
            <w:tcW w:w="863" w:type="dxa"/>
            <w:tcBorders>
              <w:top w:val="nil"/>
              <w:left w:val="nil"/>
              <w:bottom w:val="nil"/>
              <w:right w:val="nil"/>
            </w:tcBorders>
          </w:tcPr>
          <w:p w14:paraId="41112F8F"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004" w:type="dxa"/>
            <w:tcBorders>
              <w:top w:val="nil"/>
              <w:left w:val="nil"/>
              <w:bottom w:val="nil"/>
              <w:right w:val="single" w:sz="4" w:space="0" w:color="auto"/>
            </w:tcBorders>
            <w:shd w:val="clear" w:color="auto" w:fill="auto"/>
            <w:noWrap/>
            <w:vAlign w:val="bottom"/>
            <w:hideMark/>
          </w:tcPr>
          <w:p w14:paraId="4B5A4D6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3.4668</w:t>
            </w:r>
          </w:p>
        </w:tc>
      </w:tr>
      <w:tr w:rsidR="003F03A2" w:rsidRPr="002852BB" w14:paraId="5C463E53" w14:textId="77777777" w:rsidTr="00C6227B">
        <w:trPr>
          <w:trHeight w:val="218"/>
          <w:jc w:val="center"/>
        </w:trPr>
        <w:tc>
          <w:tcPr>
            <w:tcW w:w="1988" w:type="dxa"/>
            <w:tcBorders>
              <w:top w:val="nil"/>
              <w:left w:val="single" w:sz="4" w:space="0" w:color="auto"/>
              <w:bottom w:val="nil"/>
              <w:right w:val="nil"/>
            </w:tcBorders>
            <w:shd w:val="clear" w:color="auto" w:fill="auto"/>
            <w:noWrap/>
            <w:vAlign w:val="bottom"/>
            <w:hideMark/>
          </w:tcPr>
          <w:p w14:paraId="49FEB942" w14:textId="1DFC8351" w:rsidR="003F03A2" w:rsidRPr="002852BB" w:rsidRDefault="000715B9"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в</w:t>
            </w:r>
            <w:r w:rsidR="003F03A2" w:rsidRPr="002852BB">
              <w:rPr>
                <w:rFonts w:ascii="Times New Roman" w:eastAsia="Times New Roman" w:hAnsi="Times New Roman" w:cs="Times New Roman"/>
                <w:color w:val="000000"/>
                <w:lang w:val="mk-MK"/>
              </w:rPr>
              <w:t xml:space="preserve">о групите </w:t>
            </w:r>
          </w:p>
        </w:tc>
        <w:tc>
          <w:tcPr>
            <w:tcW w:w="1102" w:type="dxa"/>
            <w:tcBorders>
              <w:top w:val="nil"/>
              <w:left w:val="nil"/>
              <w:bottom w:val="nil"/>
              <w:right w:val="nil"/>
            </w:tcBorders>
            <w:shd w:val="clear" w:color="auto" w:fill="auto"/>
            <w:noWrap/>
            <w:vAlign w:val="bottom"/>
            <w:hideMark/>
          </w:tcPr>
          <w:p w14:paraId="4C16068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37456.65</w:t>
            </w:r>
          </w:p>
        </w:tc>
        <w:tc>
          <w:tcPr>
            <w:tcW w:w="1004" w:type="dxa"/>
            <w:tcBorders>
              <w:top w:val="nil"/>
              <w:left w:val="nil"/>
              <w:bottom w:val="nil"/>
              <w:right w:val="nil"/>
            </w:tcBorders>
            <w:shd w:val="clear" w:color="auto" w:fill="auto"/>
            <w:noWrap/>
            <w:vAlign w:val="bottom"/>
            <w:hideMark/>
          </w:tcPr>
          <w:p w14:paraId="04050B9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21</w:t>
            </w:r>
          </w:p>
        </w:tc>
        <w:tc>
          <w:tcPr>
            <w:tcW w:w="1129" w:type="dxa"/>
            <w:tcBorders>
              <w:top w:val="nil"/>
              <w:left w:val="nil"/>
              <w:bottom w:val="nil"/>
              <w:right w:val="nil"/>
            </w:tcBorders>
            <w:shd w:val="clear" w:color="auto" w:fill="auto"/>
            <w:noWrap/>
            <w:vAlign w:val="bottom"/>
            <w:hideMark/>
          </w:tcPr>
          <w:p w14:paraId="509A493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1783.65</w:t>
            </w:r>
          </w:p>
        </w:tc>
        <w:tc>
          <w:tcPr>
            <w:tcW w:w="1216" w:type="dxa"/>
            <w:tcBorders>
              <w:top w:val="nil"/>
              <w:left w:val="nil"/>
              <w:bottom w:val="nil"/>
              <w:right w:val="nil"/>
            </w:tcBorders>
            <w:shd w:val="clear" w:color="auto" w:fill="auto"/>
            <w:noWrap/>
            <w:vAlign w:val="bottom"/>
            <w:hideMark/>
          </w:tcPr>
          <w:p w14:paraId="49F7A702"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102" w:type="dxa"/>
            <w:tcBorders>
              <w:top w:val="nil"/>
              <w:left w:val="nil"/>
              <w:bottom w:val="nil"/>
              <w:right w:val="nil"/>
            </w:tcBorders>
            <w:shd w:val="clear" w:color="auto" w:fill="auto"/>
            <w:noWrap/>
            <w:vAlign w:val="bottom"/>
            <w:hideMark/>
          </w:tcPr>
          <w:p w14:paraId="3CCEE460"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863" w:type="dxa"/>
            <w:tcBorders>
              <w:top w:val="nil"/>
              <w:left w:val="nil"/>
              <w:bottom w:val="nil"/>
              <w:right w:val="nil"/>
            </w:tcBorders>
          </w:tcPr>
          <w:p w14:paraId="681BF8E2"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004" w:type="dxa"/>
            <w:tcBorders>
              <w:top w:val="nil"/>
              <w:left w:val="nil"/>
              <w:bottom w:val="nil"/>
              <w:right w:val="single" w:sz="4" w:space="0" w:color="auto"/>
            </w:tcBorders>
            <w:shd w:val="clear" w:color="auto" w:fill="auto"/>
            <w:noWrap/>
            <w:vAlign w:val="bottom"/>
            <w:hideMark/>
          </w:tcPr>
          <w:p w14:paraId="1427F748"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7C0549CC" w14:textId="77777777" w:rsidTr="00C6227B">
        <w:trPr>
          <w:trHeight w:val="227"/>
          <w:jc w:val="center"/>
        </w:trPr>
        <w:tc>
          <w:tcPr>
            <w:tcW w:w="1988" w:type="dxa"/>
            <w:tcBorders>
              <w:top w:val="nil"/>
              <w:left w:val="single" w:sz="4" w:space="0" w:color="auto"/>
              <w:bottom w:val="single" w:sz="4" w:space="0" w:color="auto"/>
              <w:right w:val="nil"/>
            </w:tcBorders>
            <w:shd w:val="clear" w:color="auto" w:fill="auto"/>
            <w:noWrap/>
            <w:vAlign w:val="bottom"/>
            <w:hideMark/>
          </w:tcPr>
          <w:p w14:paraId="0DD1E6B3" w14:textId="7B467DDC" w:rsidR="003F03A2" w:rsidRPr="002852BB" w:rsidRDefault="000715B9"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в</w:t>
            </w:r>
            <w:r w:rsidR="003F03A2" w:rsidRPr="002852BB">
              <w:rPr>
                <w:rFonts w:ascii="Times New Roman" w:eastAsia="Times New Roman" w:hAnsi="Times New Roman" w:cs="Times New Roman"/>
                <w:color w:val="000000"/>
                <w:lang w:val="mk-MK"/>
              </w:rPr>
              <w:t xml:space="preserve">купно </w:t>
            </w:r>
          </w:p>
        </w:tc>
        <w:tc>
          <w:tcPr>
            <w:tcW w:w="1102" w:type="dxa"/>
            <w:tcBorders>
              <w:top w:val="nil"/>
              <w:left w:val="nil"/>
              <w:bottom w:val="single" w:sz="4" w:space="0" w:color="auto"/>
              <w:right w:val="nil"/>
            </w:tcBorders>
            <w:shd w:val="clear" w:color="auto" w:fill="auto"/>
            <w:noWrap/>
            <w:vAlign w:val="bottom"/>
            <w:hideMark/>
          </w:tcPr>
          <w:p w14:paraId="488C0DC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37962.4</w:t>
            </w:r>
          </w:p>
        </w:tc>
        <w:tc>
          <w:tcPr>
            <w:tcW w:w="1004" w:type="dxa"/>
            <w:tcBorders>
              <w:top w:val="nil"/>
              <w:left w:val="nil"/>
              <w:bottom w:val="single" w:sz="4" w:space="0" w:color="auto"/>
              <w:right w:val="nil"/>
            </w:tcBorders>
            <w:shd w:val="clear" w:color="auto" w:fill="auto"/>
            <w:noWrap/>
            <w:vAlign w:val="bottom"/>
            <w:hideMark/>
          </w:tcPr>
          <w:p w14:paraId="3FF8B62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23</w:t>
            </w:r>
          </w:p>
        </w:tc>
        <w:tc>
          <w:tcPr>
            <w:tcW w:w="1129" w:type="dxa"/>
            <w:tcBorders>
              <w:top w:val="nil"/>
              <w:left w:val="nil"/>
              <w:bottom w:val="single" w:sz="4" w:space="0" w:color="auto"/>
              <w:right w:val="nil"/>
            </w:tcBorders>
            <w:shd w:val="clear" w:color="auto" w:fill="auto"/>
            <w:noWrap/>
            <w:vAlign w:val="bottom"/>
            <w:hideMark/>
          </w:tcPr>
          <w:p w14:paraId="4371A90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c>
          <w:tcPr>
            <w:tcW w:w="1216" w:type="dxa"/>
            <w:tcBorders>
              <w:top w:val="nil"/>
              <w:left w:val="nil"/>
              <w:bottom w:val="single" w:sz="4" w:space="0" w:color="auto"/>
              <w:right w:val="nil"/>
            </w:tcBorders>
            <w:shd w:val="clear" w:color="auto" w:fill="auto"/>
            <w:noWrap/>
            <w:vAlign w:val="bottom"/>
            <w:hideMark/>
          </w:tcPr>
          <w:p w14:paraId="7A6D37DE"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c>
          <w:tcPr>
            <w:tcW w:w="1102" w:type="dxa"/>
            <w:tcBorders>
              <w:top w:val="nil"/>
              <w:left w:val="nil"/>
              <w:bottom w:val="single" w:sz="4" w:space="0" w:color="auto"/>
              <w:right w:val="nil"/>
            </w:tcBorders>
            <w:shd w:val="clear" w:color="auto" w:fill="auto"/>
            <w:noWrap/>
            <w:vAlign w:val="bottom"/>
            <w:hideMark/>
          </w:tcPr>
          <w:p w14:paraId="4B053BCE"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c>
          <w:tcPr>
            <w:tcW w:w="863" w:type="dxa"/>
            <w:tcBorders>
              <w:top w:val="nil"/>
              <w:left w:val="nil"/>
              <w:bottom w:val="single" w:sz="4" w:space="0" w:color="auto"/>
              <w:right w:val="nil"/>
            </w:tcBorders>
          </w:tcPr>
          <w:p w14:paraId="22D426EE"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004" w:type="dxa"/>
            <w:tcBorders>
              <w:top w:val="nil"/>
              <w:left w:val="nil"/>
              <w:bottom w:val="single" w:sz="4" w:space="0" w:color="auto"/>
              <w:right w:val="single" w:sz="4" w:space="0" w:color="auto"/>
            </w:tcBorders>
            <w:shd w:val="clear" w:color="auto" w:fill="auto"/>
            <w:noWrap/>
            <w:vAlign w:val="bottom"/>
            <w:hideMark/>
          </w:tcPr>
          <w:p w14:paraId="3FE62AD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r>
    </w:tbl>
    <w:p w14:paraId="71ED07F3" w14:textId="77777777" w:rsidR="003F03A2" w:rsidRPr="002852BB" w:rsidRDefault="003F03A2" w:rsidP="00E41AC8">
      <w:pPr>
        <w:spacing w:after="0" w:line="360" w:lineRule="auto"/>
        <w:jc w:val="both"/>
        <w:rPr>
          <w:rFonts w:ascii="Times New Roman" w:hAnsi="Times New Roman" w:cs="Times New Roman"/>
          <w:iCs/>
          <w:sz w:val="24"/>
          <w:szCs w:val="24"/>
          <w:lang w:val="mk-MK"/>
        </w:rPr>
      </w:pPr>
    </w:p>
    <w:p w14:paraId="2D56E466" w14:textId="77777777" w:rsidR="003F03A2" w:rsidRPr="002852BB" w:rsidRDefault="003F03A2" w:rsidP="00E41AC8">
      <w:pPr>
        <w:spacing w:after="0" w:line="360" w:lineRule="auto"/>
        <w:jc w:val="both"/>
        <w:rPr>
          <w:rFonts w:ascii="Times New Roman" w:hAnsi="Times New Roman" w:cs="Times New Roman"/>
          <w:iCs/>
          <w:sz w:val="24"/>
          <w:szCs w:val="24"/>
        </w:rPr>
      </w:pPr>
      <w:bookmarkStart w:id="31" w:name="_Hlk154439638"/>
      <w:r w:rsidRPr="002852BB">
        <w:rPr>
          <w:rFonts w:ascii="Times New Roman" w:hAnsi="Times New Roman" w:cs="Times New Roman"/>
          <w:iCs/>
          <w:sz w:val="24"/>
          <w:szCs w:val="24"/>
          <w:lang w:val="mk-MK"/>
        </w:rPr>
        <w:t>Легенда</w:t>
      </w:r>
      <w:r w:rsidRPr="002852BB">
        <w:rPr>
          <w:rFonts w:ascii="Times New Roman" w:hAnsi="Times New Roman" w:cs="Times New Roman"/>
          <w:iCs/>
          <w:sz w:val="24"/>
          <w:szCs w:val="24"/>
        </w:rPr>
        <w:t>:</w:t>
      </w:r>
    </w:p>
    <w:p w14:paraId="7984DEEA" w14:textId="77777777" w:rsidR="003F03A2" w:rsidRPr="002852BB" w:rsidRDefault="003F03A2"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SS -</w:t>
      </w:r>
      <w:r w:rsidR="00743812" w:rsidRPr="002852BB">
        <w:rPr>
          <w:rFonts w:ascii="Times New Roman" w:eastAsia="Times New Roman" w:hAnsi="Times New Roman" w:cs="Times New Roman"/>
          <w:i/>
          <w:iCs/>
        </w:rPr>
        <w:t>Sum-of-squares</w:t>
      </w:r>
      <w:r w:rsidR="0086469B" w:rsidRPr="002852BB">
        <w:rPr>
          <w:rFonts w:ascii="Times New Roman" w:eastAsia="Times New Roman" w:hAnsi="Times New Roman" w:cs="Times New Roman"/>
          <w:i/>
          <w:iCs/>
        </w:rPr>
        <w:t xml:space="preserve"> (</w:t>
      </w:r>
      <w:r w:rsidR="0086469B" w:rsidRPr="002852BB">
        <w:rPr>
          <w:rFonts w:ascii="Times New Roman" w:eastAsia="Times New Roman" w:hAnsi="Times New Roman" w:cs="Times New Roman"/>
          <w:i/>
          <w:iCs/>
          <w:lang w:val="mk-MK"/>
        </w:rPr>
        <w:t>сума на квадратите)</w:t>
      </w:r>
      <w:r w:rsidR="000715B9" w:rsidRPr="002852BB">
        <w:rPr>
          <w:rFonts w:ascii="Times New Roman" w:eastAsia="Times New Roman" w:hAnsi="Times New Roman" w:cs="Times New Roman"/>
          <w:i/>
          <w:iCs/>
          <w:lang w:val="mk-MK"/>
        </w:rPr>
        <w:t>,</w:t>
      </w:r>
    </w:p>
    <w:p w14:paraId="7968AA3F" w14:textId="77777777" w:rsidR="003F03A2" w:rsidRPr="002852BB" w:rsidRDefault="003F03A2" w:rsidP="00E41AC8">
      <w:pPr>
        <w:spacing w:after="0" w:line="360" w:lineRule="auto"/>
        <w:jc w:val="both"/>
        <w:rPr>
          <w:rFonts w:ascii="Times New Roman" w:eastAsia="Times New Roman" w:hAnsi="Times New Roman" w:cs="Times New Roman"/>
          <w:i/>
          <w:iCs/>
          <w:lang w:val="mk-MK"/>
        </w:rPr>
      </w:pPr>
      <w:proofErr w:type="spellStart"/>
      <w:r w:rsidRPr="002852BB">
        <w:rPr>
          <w:rFonts w:ascii="Times New Roman" w:eastAsia="Times New Roman" w:hAnsi="Times New Roman" w:cs="Times New Roman"/>
          <w:i/>
          <w:iCs/>
        </w:rPr>
        <w:t>Df</w:t>
      </w:r>
      <w:proofErr w:type="spellEnd"/>
      <w:r w:rsidRPr="002852BB">
        <w:rPr>
          <w:rFonts w:ascii="Times New Roman" w:eastAsia="Times New Roman" w:hAnsi="Times New Roman" w:cs="Times New Roman"/>
          <w:i/>
          <w:iCs/>
        </w:rPr>
        <w:t xml:space="preserve"> -</w:t>
      </w:r>
      <w:r w:rsidR="0086469B" w:rsidRPr="002852BB">
        <w:rPr>
          <w:rFonts w:ascii="Times New Roman" w:eastAsia="Times New Roman" w:hAnsi="Times New Roman" w:cs="Times New Roman"/>
          <w:i/>
          <w:iCs/>
        </w:rPr>
        <w:t>Degrees of freedom</w:t>
      </w:r>
      <w:r w:rsidR="0086469B" w:rsidRPr="002852BB">
        <w:rPr>
          <w:rFonts w:ascii="Times New Roman" w:eastAsia="Times New Roman" w:hAnsi="Times New Roman" w:cs="Times New Roman"/>
          <w:i/>
          <w:iCs/>
          <w:lang w:val="mk-MK"/>
        </w:rPr>
        <w:t xml:space="preserve"> (степен на слобода)</w:t>
      </w:r>
      <w:r w:rsidR="000715B9" w:rsidRPr="002852BB">
        <w:rPr>
          <w:rFonts w:ascii="Times New Roman" w:eastAsia="Times New Roman" w:hAnsi="Times New Roman" w:cs="Times New Roman"/>
          <w:i/>
          <w:iCs/>
          <w:lang w:val="mk-MK"/>
        </w:rPr>
        <w:t>,</w:t>
      </w:r>
    </w:p>
    <w:p w14:paraId="3F581AD0" w14:textId="77777777" w:rsidR="003F03A2" w:rsidRPr="002852BB" w:rsidRDefault="003F03A2"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MS -</w:t>
      </w:r>
      <w:r w:rsidR="0086469B" w:rsidRPr="002852BB">
        <w:rPr>
          <w:rFonts w:ascii="Times New Roman" w:eastAsia="Times New Roman" w:hAnsi="Times New Roman" w:cs="Times New Roman"/>
          <w:i/>
          <w:iCs/>
        </w:rPr>
        <w:t>Mean squares</w:t>
      </w:r>
      <w:r w:rsidR="0086469B" w:rsidRPr="002852BB">
        <w:rPr>
          <w:rFonts w:ascii="Times New Roman" w:eastAsia="Times New Roman" w:hAnsi="Times New Roman" w:cs="Times New Roman"/>
          <w:i/>
          <w:iCs/>
          <w:lang w:val="mk-MK"/>
        </w:rPr>
        <w:t xml:space="preserve"> (среден кавадрат)</w:t>
      </w:r>
      <w:r w:rsidR="000715B9" w:rsidRPr="002852BB">
        <w:rPr>
          <w:rFonts w:ascii="Times New Roman" w:eastAsia="Times New Roman" w:hAnsi="Times New Roman" w:cs="Times New Roman"/>
          <w:i/>
          <w:iCs/>
          <w:lang w:val="mk-MK"/>
        </w:rPr>
        <w:t>,</w:t>
      </w:r>
    </w:p>
    <w:p w14:paraId="32097501" w14:textId="77777777" w:rsidR="003F03A2" w:rsidRPr="002852BB" w:rsidRDefault="003F03A2"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 xml:space="preserve">F </w:t>
      </w:r>
      <w:r w:rsidR="0086469B" w:rsidRPr="002852BB">
        <w:rPr>
          <w:rFonts w:ascii="Times New Roman" w:eastAsia="Times New Roman" w:hAnsi="Times New Roman" w:cs="Times New Roman"/>
          <w:i/>
          <w:iCs/>
        </w:rPr>
        <w:t>–</w:t>
      </w:r>
      <w:r w:rsidR="0086469B" w:rsidRPr="002852BB">
        <w:rPr>
          <w:rFonts w:ascii="Times New Roman" w:eastAsia="Times New Roman" w:hAnsi="Times New Roman" w:cs="Times New Roman"/>
          <w:i/>
          <w:iCs/>
          <w:lang w:val="mk-MK"/>
        </w:rPr>
        <w:t>параметар на тестот</w:t>
      </w:r>
      <w:r w:rsidR="000715B9" w:rsidRPr="002852BB">
        <w:rPr>
          <w:rFonts w:ascii="Times New Roman" w:eastAsia="Times New Roman" w:hAnsi="Times New Roman" w:cs="Times New Roman"/>
          <w:i/>
          <w:iCs/>
          <w:lang w:val="mk-MK"/>
        </w:rPr>
        <w:t>,</w:t>
      </w:r>
    </w:p>
    <w:p w14:paraId="2FDA803B" w14:textId="77777777" w:rsidR="003F03A2" w:rsidRPr="002852BB" w:rsidRDefault="003F03A2"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P-value</w:t>
      </w:r>
      <w:r w:rsidR="0086469B" w:rsidRPr="002852BB">
        <w:rPr>
          <w:rFonts w:ascii="Times New Roman" w:eastAsia="Times New Roman" w:hAnsi="Times New Roman" w:cs="Times New Roman"/>
          <w:i/>
          <w:iCs/>
          <w:lang w:val="mk-MK"/>
        </w:rPr>
        <w:t xml:space="preserve"> (вредност на веројатност на тестот)</w:t>
      </w:r>
      <w:r w:rsidR="000715B9" w:rsidRPr="002852BB">
        <w:rPr>
          <w:rFonts w:ascii="Times New Roman" w:eastAsia="Times New Roman" w:hAnsi="Times New Roman" w:cs="Times New Roman"/>
          <w:i/>
          <w:iCs/>
          <w:lang w:val="mk-MK"/>
        </w:rPr>
        <w:t>,</w:t>
      </w:r>
    </w:p>
    <w:p w14:paraId="0A000220" w14:textId="318095EC" w:rsidR="003F03A2" w:rsidRDefault="003F03A2"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F crit</w:t>
      </w:r>
      <w:r w:rsidR="0086469B" w:rsidRPr="002852BB">
        <w:rPr>
          <w:rFonts w:ascii="Times New Roman" w:eastAsia="Times New Roman" w:hAnsi="Times New Roman" w:cs="Times New Roman"/>
          <w:i/>
          <w:iCs/>
          <w:lang w:val="mk-MK"/>
        </w:rPr>
        <w:t>- гранична вредност на параметарот на тестот</w:t>
      </w:r>
      <w:r w:rsidR="000715B9" w:rsidRPr="002852BB">
        <w:rPr>
          <w:rFonts w:ascii="Times New Roman" w:eastAsia="Times New Roman" w:hAnsi="Times New Roman" w:cs="Times New Roman"/>
          <w:i/>
          <w:iCs/>
          <w:lang w:val="mk-MK"/>
        </w:rPr>
        <w:t>.</w:t>
      </w:r>
      <w:bookmarkEnd w:id="31"/>
    </w:p>
    <w:p w14:paraId="41015D84" w14:textId="77777777" w:rsidR="00D36435" w:rsidRPr="00D36435" w:rsidRDefault="00D36435" w:rsidP="00E41AC8">
      <w:pPr>
        <w:spacing w:after="0" w:line="360" w:lineRule="auto"/>
        <w:jc w:val="both"/>
        <w:rPr>
          <w:rFonts w:ascii="Times New Roman" w:eastAsia="Times New Roman" w:hAnsi="Times New Roman" w:cs="Times New Roman"/>
          <w:i/>
          <w:iCs/>
          <w:lang w:val="mk-MK"/>
        </w:rPr>
      </w:pPr>
    </w:p>
    <w:p w14:paraId="3D5E4EFB" w14:textId="348EE2DA" w:rsidR="00E03B3A" w:rsidRPr="002852BB" w:rsidRDefault="00E03B3A" w:rsidP="00DA3FF5">
      <w:pPr>
        <w:spacing w:after="0" w:line="360" w:lineRule="auto"/>
        <w:ind w:firstLine="720"/>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 xml:space="preserve">Анализа на варијансата (ANOVA) на средната вредности на масата на рибите во текот на 8-те мерења покажува дека средната вредност на масата се движи од </w:t>
      </w:r>
      <w:r w:rsidR="00DA3FF5">
        <w:rPr>
          <w:rFonts w:ascii="Times New Roman" w:hAnsi="Times New Roman" w:cs="Times New Roman"/>
          <w:iCs/>
          <w:sz w:val="24"/>
          <w:szCs w:val="24"/>
        </w:rPr>
        <w:t>(</w:t>
      </w:r>
      <w:r w:rsidRPr="002852BB">
        <w:rPr>
          <w:rFonts w:ascii="Times New Roman" w:hAnsi="Times New Roman" w:cs="Times New Roman"/>
          <w:iCs/>
          <w:sz w:val="24"/>
          <w:szCs w:val="24"/>
          <w:lang w:val="mk-MK"/>
        </w:rPr>
        <w:t>95,93</w:t>
      </w:r>
      <w:r w:rsidR="000715B9"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rPr>
        <w:t>g</w:t>
      </w:r>
      <w:r w:rsidR="00DA3FF5">
        <w:rPr>
          <w:rFonts w:ascii="Times New Roman" w:hAnsi="Times New Roman" w:cs="Times New Roman"/>
          <w:iCs/>
          <w:sz w:val="24"/>
          <w:szCs w:val="24"/>
        </w:rPr>
        <w:t>)</w:t>
      </w:r>
      <w:r w:rsidRPr="002852BB">
        <w:rPr>
          <w:rFonts w:ascii="Times New Roman" w:hAnsi="Times New Roman" w:cs="Times New Roman"/>
          <w:iCs/>
          <w:sz w:val="24"/>
          <w:szCs w:val="24"/>
        </w:rPr>
        <w:t xml:space="preserve"> </w:t>
      </w:r>
      <w:r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 А</w:t>
      </w:r>
      <w:r w:rsidRPr="002852BB">
        <w:rPr>
          <w:rFonts w:ascii="Times New Roman" w:hAnsi="Times New Roman" w:cs="Times New Roman"/>
          <w:iCs/>
          <w:sz w:val="24"/>
          <w:szCs w:val="24"/>
          <w:lang w:val="mk-MK"/>
        </w:rPr>
        <w:t xml:space="preserve">, </w:t>
      </w:r>
      <w:r w:rsidR="00DA3FF5">
        <w:rPr>
          <w:rFonts w:ascii="Times New Roman" w:hAnsi="Times New Roman" w:cs="Times New Roman"/>
          <w:iCs/>
          <w:sz w:val="24"/>
          <w:szCs w:val="24"/>
        </w:rPr>
        <w:t>(</w:t>
      </w:r>
      <w:r w:rsidRPr="002852BB">
        <w:rPr>
          <w:rFonts w:ascii="Times New Roman" w:hAnsi="Times New Roman" w:cs="Times New Roman"/>
          <w:iCs/>
          <w:sz w:val="24"/>
          <w:szCs w:val="24"/>
          <w:lang w:val="mk-MK"/>
        </w:rPr>
        <w:t>104,36 g</w:t>
      </w:r>
      <w:r w:rsidR="00DA3FF5">
        <w:rPr>
          <w:rFonts w:ascii="Times New Roman" w:hAnsi="Times New Roman" w:cs="Times New Roman"/>
          <w:iCs/>
          <w:sz w:val="24"/>
          <w:szCs w:val="24"/>
        </w:rPr>
        <w:t>)</w:t>
      </w:r>
      <w:r w:rsidRPr="002852BB">
        <w:rPr>
          <w:rFonts w:ascii="Times New Roman" w:hAnsi="Times New Roman" w:cs="Times New Roman"/>
          <w:iCs/>
          <w:sz w:val="24"/>
          <w:szCs w:val="24"/>
          <w:lang w:val="mk-MK"/>
        </w:rPr>
        <w:t xml:space="preserve"> во </w:t>
      </w:r>
      <w:r w:rsidR="00F2080D">
        <w:rPr>
          <w:rFonts w:ascii="Times New Roman" w:hAnsi="Times New Roman" w:cs="Times New Roman"/>
          <w:iCs/>
          <w:sz w:val="24"/>
          <w:szCs w:val="24"/>
          <w:lang w:val="mk-MK"/>
        </w:rPr>
        <w:t>група В</w:t>
      </w:r>
      <w:r w:rsidRPr="002852BB">
        <w:rPr>
          <w:rFonts w:ascii="Times New Roman" w:hAnsi="Times New Roman" w:cs="Times New Roman"/>
          <w:iCs/>
          <w:sz w:val="24"/>
          <w:szCs w:val="24"/>
          <w:lang w:val="mk-MK"/>
        </w:rPr>
        <w:t>,</w:t>
      </w:r>
      <w:r w:rsidRPr="002852BB">
        <w:rPr>
          <w:rFonts w:ascii="Times New Roman" w:hAnsi="Times New Roman" w:cs="Times New Roman"/>
          <w:lang w:val="mk-MK"/>
        </w:rPr>
        <w:t xml:space="preserve"> </w:t>
      </w:r>
      <w:r w:rsidRPr="002852BB">
        <w:rPr>
          <w:rFonts w:ascii="Times New Roman" w:hAnsi="Times New Roman" w:cs="Times New Roman"/>
          <w:sz w:val="24"/>
          <w:szCs w:val="24"/>
          <w:lang w:val="mk-MK"/>
        </w:rPr>
        <w:t>до максимум</w:t>
      </w:r>
      <w:r w:rsidRPr="002852BB">
        <w:rPr>
          <w:rFonts w:ascii="Times New Roman" w:hAnsi="Times New Roman" w:cs="Times New Roman"/>
          <w:lang w:val="mk-MK"/>
        </w:rPr>
        <w:t xml:space="preserve"> </w:t>
      </w:r>
      <w:r w:rsidR="00DA3FF5">
        <w:rPr>
          <w:rFonts w:ascii="Times New Roman" w:hAnsi="Times New Roman" w:cs="Times New Roman"/>
        </w:rPr>
        <w:t>(</w:t>
      </w:r>
      <w:r w:rsidRPr="002852BB">
        <w:rPr>
          <w:rFonts w:ascii="Times New Roman" w:hAnsi="Times New Roman" w:cs="Times New Roman"/>
          <w:iCs/>
          <w:sz w:val="24"/>
          <w:szCs w:val="24"/>
          <w:lang w:val="mk-MK"/>
        </w:rPr>
        <w:t>106,59 g</w:t>
      </w:r>
      <w:r w:rsidR="00DA3FF5">
        <w:rPr>
          <w:rFonts w:ascii="Times New Roman" w:hAnsi="Times New Roman" w:cs="Times New Roman"/>
          <w:iCs/>
          <w:sz w:val="24"/>
          <w:szCs w:val="24"/>
        </w:rPr>
        <w:t>)</w:t>
      </w:r>
      <w:r w:rsidRPr="002852BB">
        <w:rPr>
          <w:rFonts w:ascii="Times New Roman" w:hAnsi="Times New Roman" w:cs="Times New Roman"/>
          <w:iCs/>
          <w:sz w:val="24"/>
          <w:szCs w:val="24"/>
          <w:lang w:val="mk-MK"/>
        </w:rPr>
        <w:t xml:space="preserve"> во </w:t>
      </w:r>
      <w:r w:rsidR="0082243F">
        <w:rPr>
          <w:rFonts w:ascii="Times New Roman" w:hAnsi="Times New Roman" w:cs="Times New Roman"/>
          <w:iCs/>
          <w:sz w:val="24"/>
          <w:szCs w:val="24"/>
          <w:lang w:val="mk-MK"/>
        </w:rPr>
        <w:t>група Б</w:t>
      </w:r>
      <w:r w:rsidRPr="002852BB">
        <w:rPr>
          <w:rFonts w:ascii="Times New Roman" w:hAnsi="Times New Roman" w:cs="Times New Roman"/>
          <w:iCs/>
          <w:sz w:val="24"/>
          <w:szCs w:val="24"/>
          <w:lang w:val="mk-MK"/>
        </w:rPr>
        <w:t xml:space="preserve">.  Сумата на масата го </w:t>
      </w:r>
      <w:r w:rsidRPr="002852BB">
        <w:rPr>
          <w:rFonts w:ascii="Times New Roman" w:hAnsi="Times New Roman" w:cs="Times New Roman"/>
          <w:iCs/>
          <w:sz w:val="24"/>
          <w:szCs w:val="24"/>
          <w:lang w:val="mk-MK"/>
        </w:rPr>
        <w:lastRenderedPageBreak/>
        <w:t>покажува истиот редослед</w:t>
      </w:r>
      <w:r w:rsidR="000715B9" w:rsidRPr="002852BB">
        <w:rPr>
          <w:rFonts w:ascii="Times New Roman" w:hAnsi="Times New Roman" w:cs="Times New Roman"/>
          <w:iCs/>
          <w:sz w:val="24"/>
          <w:szCs w:val="24"/>
          <w:lang w:val="mk-MK"/>
        </w:rPr>
        <w:t>:</w:t>
      </w:r>
      <w:r w:rsidRPr="002852BB">
        <w:rPr>
          <w:rFonts w:ascii="Times New Roman" w:hAnsi="Times New Roman" w:cs="Times New Roman"/>
          <w:iCs/>
          <w:sz w:val="24"/>
          <w:szCs w:val="24"/>
          <w:lang w:val="mk-MK"/>
        </w:rPr>
        <w:t xml:space="preserve"> најголема во </w:t>
      </w:r>
      <w:r w:rsidR="0082243F">
        <w:rPr>
          <w:rFonts w:ascii="Times New Roman" w:hAnsi="Times New Roman" w:cs="Times New Roman"/>
          <w:iCs/>
          <w:sz w:val="24"/>
          <w:szCs w:val="24"/>
          <w:lang w:val="mk-MK"/>
        </w:rPr>
        <w:t>група Б</w:t>
      </w:r>
      <w:r w:rsidRPr="002852BB">
        <w:rPr>
          <w:rFonts w:ascii="Times New Roman" w:hAnsi="Times New Roman" w:cs="Times New Roman"/>
          <w:iCs/>
          <w:sz w:val="24"/>
          <w:szCs w:val="24"/>
          <w:lang w:val="mk-MK"/>
        </w:rPr>
        <w:t xml:space="preserve"> (767,45 g), потоа е </w:t>
      </w:r>
      <w:r w:rsidR="00F2080D">
        <w:rPr>
          <w:rFonts w:ascii="Times New Roman" w:hAnsi="Times New Roman" w:cs="Times New Roman"/>
          <w:iCs/>
          <w:sz w:val="24"/>
          <w:szCs w:val="24"/>
          <w:lang w:val="mk-MK"/>
        </w:rPr>
        <w:t>група В</w:t>
      </w:r>
      <w:r w:rsidRPr="002852BB">
        <w:rPr>
          <w:rFonts w:ascii="Times New Roman" w:hAnsi="Times New Roman" w:cs="Times New Roman"/>
          <w:iCs/>
          <w:sz w:val="24"/>
          <w:szCs w:val="24"/>
          <w:lang w:val="mk-MK"/>
        </w:rPr>
        <w:t xml:space="preserve"> (852,72 g), а најмала е во </w:t>
      </w:r>
      <w:r w:rsidR="00F2080D">
        <w:rPr>
          <w:rFonts w:ascii="Times New Roman" w:hAnsi="Times New Roman" w:cs="Times New Roman"/>
          <w:iCs/>
          <w:sz w:val="24"/>
          <w:szCs w:val="24"/>
          <w:lang w:val="mk-MK"/>
        </w:rPr>
        <w:t>група А</w:t>
      </w:r>
      <w:r w:rsidRPr="002852BB">
        <w:rPr>
          <w:rFonts w:ascii="Times New Roman" w:hAnsi="Times New Roman" w:cs="Times New Roman"/>
          <w:iCs/>
          <w:sz w:val="24"/>
          <w:szCs w:val="24"/>
          <w:lang w:val="mk-MK"/>
        </w:rPr>
        <w:t xml:space="preserve"> </w:t>
      </w:r>
      <w:r w:rsidR="00DA3FF5">
        <w:rPr>
          <w:rFonts w:ascii="Times New Roman" w:hAnsi="Times New Roman" w:cs="Times New Roman"/>
          <w:iCs/>
          <w:sz w:val="24"/>
          <w:szCs w:val="24"/>
        </w:rPr>
        <w:t>(</w:t>
      </w:r>
      <w:r w:rsidRPr="002852BB">
        <w:rPr>
          <w:rFonts w:ascii="Times New Roman" w:hAnsi="Times New Roman" w:cs="Times New Roman"/>
          <w:iCs/>
          <w:sz w:val="24"/>
          <w:szCs w:val="24"/>
          <w:lang w:val="mk-MK"/>
        </w:rPr>
        <w:t>834,90</w:t>
      </w:r>
      <w:r w:rsidR="000715B9"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g. </w:t>
      </w:r>
      <w:r w:rsidR="00DA3FF5">
        <w:rPr>
          <w:rFonts w:ascii="Times New Roman" w:hAnsi="Times New Roman" w:cs="Times New Roman"/>
          <w:iCs/>
          <w:sz w:val="24"/>
          <w:szCs w:val="24"/>
        </w:rPr>
        <w:t xml:space="preserve">) </w:t>
      </w:r>
      <w:r w:rsidRPr="002852BB">
        <w:rPr>
          <w:rFonts w:ascii="Times New Roman" w:hAnsi="Times New Roman" w:cs="Times New Roman"/>
          <w:iCs/>
          <w:sz w:val="24"/>
          <w:szCs w:val="24"/>
          <w:lang w:val="mk-MK"/>
        </w:rPr>
        <w:t>Оваа анализа на средн</w:t>
      </w:r>
      <w:r w:rsidR="000715B9" w:rsidRPr="002852BB">
        <w:rPr>
          <w:rFonts w:ascii="Times New Roman" w:hAnsi="Times New Roman" w:cs="Times New Roman"/>
          <w:iCs/>
          <w:sz w:val="24"/>
          <w:szCs w:val="24"/>
          <w:lang w:val="mk-MK"/>
        </w:rPr>
        <w:t>ата</w:t>
      </w:r>
      <w:r w:rsidRPr="002852BB">
        <w:rPr>
          <w:rFonts w:ascii="Times New Roman" w:hAnsi="Times New Roman" w:cs="Times New Roman"/>
          <w:iCs/>
          <w:sz w:val="24"/>
          <w:szCs w:val="24"/>
          <w:lang w:val="mk-MK"/>
        </w:rPr>
        <w:t xml:space="preserve"> вредност на масата на рибите покажува дека рибите од </w:t>
      </w:r>
      <w:r w:rsidR="0082243F">
        <w:rPr>
          <w:rFonts w:ascii="Times New Roman" w:hAnsi="Times New Roman" w:cs="Times New Roman"/>
          <w:iCs/>
          <w:sz w:val="24"/>
          <w:szCs w:val="24"/>
          <w:lang w:val="mk-MK"/>
        </w:rPr>
        <w:t>група Б</w:t>
      </w:r>
      <w:r w:rsidRPr="002852BB">
        <w:rPr>
          <w:rFonts w:ascii="Times New Roman" w:hAnsi="Times New Roman" w:cs="Times New Roman"/>
          <w:iCs/>
          <w:sz w:val="24"/>
          <w:szCs w:val="24"/>
          <w:lang w:val="mk-MK"/>
        </w:rPr>
        <w:t xml:space="preserve"> најдобро напредуваат во однос на зголемување на маса</w:t>
      </w:r>
      <w:r w:rsidR="000715B9" w:rsidRPr="002852BB">
        <w:rPr>
          <w:rFonts w:ascii="Times New Roman" w:hAnsi="Times New Roman" w:cs="Times New Roman"/>
          <w:iCs/>
          <w:sz w:val="24"/>
          <w:szCs w:val="24"/>
          <w:lang w:val="mk-MK"/>
        </w:rPr>
        <w:t>та</w:t>
      </w:r>
      <w:r w:rsidRPr="002852BB">
        <w:rPr>
          <w:rFonts w:ascii="Times New Roman" w:hAnsi="Times New Roman" w:cs="Times New Roman"/>
          <w:iCs/>
          <w:sz w:val="24"/>
          <w:szCs w:val="24"/>
          <w:lang w:val="mk-MK"/>
        </w:rPr>
        <w:t xml:space="preserve"> на поединечни примероци, но и на вкупната маса на рибите. Потоа се рибите </w:t>
      </w:r>
      <w:r w:rsidR="000715B9"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 В</w:t>
      </w:r>
      <w:r w:rsidRPr="002852BB">
        <w:rPr>
          <w:rFonts w:ascii="Times New Roman" w:hAnsi="Times New Roman" w:cs="Times New Roman"/>
          <w:iCs/>
          <w:sz w:val="24"/>
          <w:szCs w:val="24"/>
          <w:lang w:val="mk-MK"/>
        </w:rPr>
        <w:t xml:space="preserve"> и на</w:t>
      </w:r>
      <w:r w:rsidR="00D36435">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крај е </w:t>
      </w:r>
      <w:r w:rsidR="00F2080D">
        <w:rPr>
          <w:rFonts w:ascii="Times New Roman" w:hAnsi="Times New Roman" w:cs="Times New Roman"/>
          <w:iCs/>
          <w:sz w:val="24"/>
          <w:szCs w:val="24"/>
          <w:lang w:val="mk-MK"/>
        </w:rPr>
        <w:t>група А</w:t>
      </w:r>
      <w:r w:rsidR="000715B9" w:rsidRPr="002852BB">
        <w:rPr>
          <w:rFonts w:ascii="Times New Roman" w:hAnsi="Times New Roman" w:cs="Times New Roman"/>
          <w:iCs/>
          <w:sz w:val="24"/>
          <w:szCs w:val="24"/>
          <w:lang w:val="mk-MK"/>
        </w:rPr>
        <w:t>,</w:t>
      </w:r>
      <w:r w:rsidRPr="002852BB">
        <w:rPr>
          <w:rFonts w:ascii="Times New Roman" w:hAnsi="Times New Roman" w:cs="Times New Roman"/>
          <w:iCs/>
          <w:sz w:val="24"/>
          <w:szCs w:val="24"/>
          <w:lang w:val="mk-MK"/>
        </w:rPr>
        <w:t xml:space="preserve"> односно дека рибите кои не добиваат зоеолит имаат најмал </w:t>
      </w:r>
      <w:r w:rsidR="0092637C" w:rsidRPr="002852BB">
        <w:rPr>
          <w:rFonts w:ascii="Times New Roman" w:hAnsi="Times New Roman" w:cs="Times New Roman"/>
          <w:iCs/>
          <w:sz w:val="24"/>
          <w:szCs w:val="24"/>
          <w:lang w:val="mk-MK"/>
        </w:rPr>
        <w:t>индивидуален масен прираст</w:t>
      </w:r>
      <w:r w:rsidRPr="002852BB">
        <w:rPr>
          <w:rFonts w:ascii="Times New Roman" w:hAnsi="Times New Roman" w:cs="Times New Roman"/>
          <w:iCs/>
          <w:sz w:val="24"/>
          <w:szCs w:val="24"/>
          <w:lang w:val="mk-MK"/>
        </w:rPr>
        <w:t xml:space="preserve">. </w:t>
      </w:r>
    </w:p>
    <w:p w14:paraId="0588AF6A" w14:textId="77777777" w:rsidR="00D36435" w:rsidRDefault="00D36435" w:rsidP="00E41AC8">
      <w:pPr>
        <w:spacing w:after="0" w:line="360" w:lineRule="auto"/>
        <w:jc w:val="both"/>
        <w:rPr>
          <w:rFonts w:ascii="Times New Roman" w:eastAsia="Times New Roman" w:hAnsi="Times New Roman" w:cs="Times New Roman"/>
          <w:sz w:val="24"/>
          <w:szCs w:val="24"/>
          <w:lang w:val="mk-MK"/>
        </w:rPr>
      </w:pPr>
      <w:bookmarkStart w:id="32" w:name="_Toc148905843"/>
    </w:p>
    <w:p w14:paraId="79AE5C5C" w14:textId="00998840" w:rsidR="003F03A2" w:rsidRPr="00781236" w:rsidRDefault="00F93602" w:rsidP="00E41AC8">
      <w:pPr>
        <w:spacing w:after="0" w:line="360" w:lineRule="auto"/>
        <w:ind w:firstLine="720"/>
        <w:jc w:val="both"/>
        <w:rPr>
          <w:rFonts w:ascii="Times New Roman" w:hAnsi="Times New Roman" w:cs="Times New Roman"/>
          <w:b/>
          <w:bCs/>
          <w:sz w:val="24"/>
          <w:szCs w:val="24"/>
          <w:lang w:val="mk-MK"/>
        </w:rPr>
      </w:pPr>
      <w:r>
        <w:rPr>
          <w:rFonts w:ascii="Times New Roman" w:eastAsia="Times New Roman" w:hAnsi="Times New Roman" w:cs="Times New Roman"/>
          <w:b/>
          <w:bCs/>
          <w:sz w:val="24"/>
          <w:szCs w:val="24"/>
          <w:lang w:val="mk-MK"/>
        </w:rPr>
        <w:t>5.2</w:t>
      </w:r>
      <w:r w:rsidR="00781236" w:rsidRPr="00781236">
        <w:rPr>
          <w:rFonts w:ascii="Times New Roman" w:eastAsia="Times New Roman" w:hAnsi="Times New Roman" w:cs="Times New Roman"/>
          <w:b/>
          <w:bCs/>
          <w:sz w:val="24"/>
          <w:szCs w:val="24"/>
          <w:lang w:val="mk-MK"/>
        </w:rPr>
        <w:t xml:space="preserve"> </w:t>
      </w:r>
      <w:r w:rsidR="00D36435" w:rsidRPr="00781236">
        <w:rPr>
          <w:rFonts w:ascii="Times New Roman" w:eastAsia="Times New Roman" w:hAnsi="Times New Roman" w:cs="Times New Roman"/>
          <w:b/>
          <w:bCs/>
          <w:sz w:val="24"/>
          <w:szCs w:val="24"/>
          <w:lang w:val="mk-MK"/>
        </w:rPr>
        <w:t xml:space="preserve"> </w:t>
      </w:r>
      <w:bookmarkEnd w:id="32"/>
      <w:r w:rsidR="00D36435" w:rsidRPr="00781236">
        <w:rPr>
          <w:rFonts w:ascii="Times New Roman" w:hAnsi="Times New Roman" w:cs="Times New Roman"/>
          <w:b/>
          <w:bCs/>
          <w:sz w:val="24"/>
          <w:szCs w:val="24"/>
          <w:lang w:val="mk-MK"/>
        </w:rPr>
        <w:t>ПРОМЕНА НА МАСАТА НА РИБИТЕ</w:t>
      </w:r>
    </w:p>
    <w:p w14:paraId="311A2451" w14:textId="77777777" w:rsidR="003F03A2" w:rsidRPr="002852BB" w:rsidRDefault="003F03A2" w:rsidP="00E41AC8">
      <w:pPr>
        <w:spacing w:after="0" w:line="360" w:lineRule="auto"/>
        <w:jc w:val="both"/>
        <w:rPr>
          <w:rFonts w:ascii="Times New Roman" w:hAnsi="Times New Roman" w:cs="Times New Roman"/>
          <w:color w:val="C00000"/>
          <w:sz w:val="24"/>
          <w:szCs w:val="24"/>
          <w:lang w:val="mk-MK"/>
        </w:rPr>
      </w:pPr>
    </w:p>
    <w:p w14:paraId="52F00AAC" w14:textId="500FB602" w:rsidR="003F03A2" w:rsidRPr="002852BB" w:rsidRDefault="003F03A2" w:rsidP="00E41AC8">
      <w:pPr>
        <w:spacing w:after="0" w:line="360" w:lineRule="auto"/>
        <w:jc w:val="both"/>
        <w:rPr>
          <w:rFonts w:ascii="Times New Roman" w:eastAsiaTheme="majorEastAsia" w:hAnsi="Times New Roman" w:cs="Times New Roman"/>
          <w:sz w:val="24"/>
          <w:szCs w:val="24"/>
          <w:lang w:val="mk-MK"/>
        </w:rPr>
      </w:pPr>
      <w:r w:rsidRPr="002852BB">
        <w:rPr>
          <w:rFonts w:ascii="Times New Roman" w:eastAsiaTheme="majorEastAsia" w:hAnsi="Times New Roman" w:cs="Times New Roman"/>
          <w:sz w:val="24"/>
          <w:szCs w:val="24"/>
          <w:lang w:val="ru-RU"/>
        </w:rPr>
        <w:t>Промената на масата на рибите е следена и анализ</w:t>
      </w:r>
      <w:r w:rsidR="006217EA" w:rsidRPr="002852BB">
        <w:rPr>
          <w:rFonts w:ascii="Times New Roman" w:eastAsiaTheme="majorEastAsia" w:hAnsi="Times New Roman" w:cs="Times New Roman"/>
          <w:sz w:val="24"/>
          <w:szCs w:val="24"/>
          <w:lang w:val="ru-RU"/>
        </w:rPr>
        <w:t>и</w:t>
      </w:r>
      <w:r w:rsidRPr="002852BB">
        <w:rPr>
          <w:rFonts w:ascii="Times New Roman" w:eastAsiaTheme="majorEastAsia" w:hAnsi="Times New Roman" w:cs="Times New Roman"/>
          <w:sz w:val="24"/>
          <w:szCs w:val="24"/>
          <w:lang w:val="ru-RU"/>
        </w:rPr>
        <w:t>рана преку средната вредност на масата измерена во секој</w:t>
      </w:r>
      <w:r w:rsidRPr="002852BB">
        <w:rPr>
          <w:rFonts w:ascii="Times New Roman" w:eastAsiaTheme="majorEastAsia" w:hAnsi="Times New Roman" w:cs="Times New Roman"/>
          <w:sz w:val="24"/>
          <w:szCs w:val="24"/>
          <w:lang w:val="mk-MK"/>
        </w:rPr>
        <w:t xml:space="preserve"> базен, график</w:t>
      </w:r>
      <w:r w:rsidR="000715B9" w:rsidRPr="002852BB">
        <w:rPr>
          <w:rFonts w:ascii="Times New Roman" w:eastAsiaTheme="majorEastAsia" w:hAnsi="Times New Roman" w:cs="Times New Roman"/>
          <w:sz w:val="24"/>
          <w:szCs w:val="24"/>
          <w:lang w:val="mk-MK"/>
        </w:rPr>
        <w:t xml:space="preserve"> бр. </w:t>
      </w:r>
      <w:r w:rsidRPr="002852BB">
        <w:rPr>
          <w:rFonts w:ascii="Times New Roman" w:eastAsiaTheme="majorEastAsia" w:hAnsi="Times New Roman" w:cs="Times New Roman"/>
          <w:sz w:val="24"/>
          <w:szCs w:val="24"/>
          <w:lang w:val="mk-MK"/>
        </w:rPr>
        <w:t>1.</w:t>
      </w:r>
    </w:p>
    <w:p w14:paraId="17218405" w14:textId="7CEBF9EC" w:rsidR="00F93602" w:rsidRDefault="003F03A2" w:rsidP="00E41AC8">
      <w:pPr>
        <w:spacing w:after="0" w:line="360" w:lineRule="auto"/>
        <w:jc w:val="both"/>
        <w:rPr>
          <w:rFonts w:ascii="Times New Roman" w:eastAsiaTheme="majorEastAsia" w:hAnsi="Times New Roman" w:cs="Times New Roman"/>
          <w:bCs/>
          <w:kern w:val="0"/>
          <w:sz w:val="24"/>
          <w:szCs w:val="24"/>
          <w:lang w:val="mk-MK"/>
        </w:rPr>
      </w:pPr>
      <w:r w:rsidRPr="002852BB">
        <w:rPr>
          <w:rFonts w:ascii="Times New Roman" w:eastAsiaTheme="majorEastAsia" w:hAnsi="Times New Roman" w:cs="Times New Roman"/>
          <w:bCs/>
          <w:kern w:val="0"/>
          <w:sz w:val="24"/>
          <w:szCs w:val="24"/>
          <w:lang w:val="mk-MK"/>
        </w:rPr>
        <w:t xml:space="preserve">Масата на риба (единка) во периодот на мерењата во </w:t>
      </w:r>
      <w:r w:rsidR="00F2080D">
        <w:rPr>
          <w:rFonts w:ascii="Times New Roman" w:eastAsiaTheme="majorEastAsia" w:hAnsi="Times New Roman" w:cs="Times New Roman"/>
          <w:bCs/>
          <w:kern w:val="0"/>
          <w:sz w:val="24"/>
          <w:szCs w:val="24"/>
          <w:lang w:val="mk-MK"/>
        </w:rPr>
        <w:t>група А</w:t>
      </w:r>
      <w:r w:rsidR="000715B9" w:rsidRPr="002852BB">
        <w:rPr>
          <w:rFonts w:ascii="Times New Roman" w:eastAsiaTheme="majorEastAsia" w:hAnsi="Times New Roman" w:cs="Times New Roman"/>
          <w:bCs/>
          <w:kern w:val="0"/>
          <w:sz w:val="24"/>
          <w:szCs w:val="24"/>
          <w:lang w:val="mk-MK"/>
        </w:rPr>
        <w:t>,</w:t>
      </w:r>
      <w:r w:rsidRPr="002852BB">
        <w:rPr>
          <w:rFonts w:ascii="Times New Roman" w:eastAsiaTheme="majorEastAsia" w:hAnsi="Times New Roman" w:cs="Times New Roman"/>
          <w:bCs/>
          <w:kern w:val="0"/>
          <w:sz w:val="24"/>
          <w:szCs w:val="24"/>
          <w:lang w:val="mk-MK"/>
        </w:rPr>
        <w:t xml:space="preserve">  почетната маса од 45.3g (прво мерење) се зголемила на 150,3g (последно мерење), или вкупно 105g</w:t>
      </w:r>
      <w:r w:rsidRPr="002852BB">
        <w:rPr>
          <w:rFonts w:ascii="Times New Roman" w:eastAsiaTheme="majorEastAsia" w:hAnsi="Times New Roman" w:cs="Times New Roman"/>
          <w:bCs/>
          <w:kern w:val="0"/>
          <w:sz w:val="24"/>
          <w:szCs w:val="24"/>
          <w:lang w:val="ru-RU"/>
        </w:rPr>
        <w:t>. З</w:t>
      </w:r>
      <w:r w:rsidRPr="002852BB">
        <w:rPr>
          <w:rFonts w:ascii="Times New Roman" w:eastAsiaTheme="majorEastAsia" w:hAnsi="Times New Roman" w:cs="Times New Roman"/>
          <w:bCs/>
          <w:kern w:val="0"/>
          <w:sz w:val="24"/>
          <w:szCs w:val="24"/>
          <w:lang w:val="mk-MK"/>
        </w:rPr>
        <w:t>големувањето на масата изразено во проценти во однос на почетната маса</w:t>
      </w:r>
      <w:r w:rsidRPr="002852BB">
        <w:rPr>
          <w:rFonts w:ascii="Times New Roman" w:eastAsiaTheme="majorEastAsia" w:hAnsi="Times New Roman" w:cs="Times New Roman"/>
          <w:bCs/>
          <w:kern w:val="0"/>
          <w:sz w:val="24"/>
          <w:szCs w:val="24"/>
          <w:lang w:val="ru-RU"/>
        </w:rPr>
        <w:t xml:space="preserve"> (45,3</w:t>
      </w:r>
      <w:r w:rsidRPr="002852BB">
        <w:rPr>
          <w:rFonts w:ascii="Times New Roman" w:eastAsiaTheme="majorEastAsia" w:hAnsi="Times New Roman" w:cs="Times New Roman"/>
          <w:bCs/>
          <w:kern w:val="0"/>
          <w:sz w:val="24"/>
          <w:szCs w:val="24"/>
        </w:rPr>
        <w:t>g</w:t>
      </w:r>
      <w:r w:rsidRPr="002852BB">
        <w:rPr>
          <w:rFonts w:ascii="Times New Roman" w:eastAsiaTheme="majorEastAsia" w:hAnsi="Times New Roman" w:cs="Times New Roman"/>
          <w:bCs/>
          <w:kern w:val="0"/>
          <w:sz w:val="24"/>
          <w:szCs w:val="24"/>
          <w:lang w:val="ru-RU"/>
        </w:rPr>
        <w:t>)</w:t>
      </w:r>
      <w:r w:rsidR="00F93602">
        <w:rPr>
          <w:rFonts w:ascii="Times New Roman" w:eastAsiaTheme="majorEastAsia" w:hAnsi="Times New Roman" w:cs="Times New Roman"/>
          <w:bCs/>
          <w:kern w:val="0"/>
          <w:sz w:val="24"/>
          <w:szCs w:val="24"/>
          <w:lang w:val="ru-RU"/>
        </w:rPr>
        <w:t xml:space="preserve"> </w:t>
      </w:r>
      <w:r w:rsidRPr="002852BB">
        <w:rPr>
          <w:rFonts w:ascii="Times New Roman" w:eastAsiaTheme="majorEastAsia" w:hAnsi="Times New Roman" w:cs="Times New Roman"/>
          <w:bCs/>
          <w:kern w:val="0"/>
          <w:sz w:val="24"/>
          <w:szCs w:val="24"/>
          <w:lang w:val="mk-MK"/>
        </w:rPr>
        <w:t>е 231%.</w:t>
      </w:r>
    </w:p>
    <w:p w14:paraId="3193F13C" w14:textId="04D40A49" w:rsidR="00D36435" w:rsidRDefault="003F03A2" w:rsidP="00E41AC8">
      <w:pPr>
        <w:spacing w:after="0" w:line="360" w:lineRule="auto"/>
        <w:ind w:firstLine="720"/>
        <w:jc w:val="both"/>
        <w:rPr>
          <w:rFonts w:ascii="Times New Roman" w:eastAsiaTheme="majorEastAsia" w:hAnsi="Times New Roman" w:cs="Times New Roman"/>
          <w:bCs/>
          <w:kern w:val="0"/>
          <w:sz w:val="24"/>
          <w:szCs w:val="24"/>
          <w:lang w:val="mk-MK"/>
        </w:rPr>
      </w:pPr>
      <w:r w:rsidRPr="002852BB">
        <w:rPr>
          <w:rFonts w:ascii="Times New Roman" w:eastAsiaTheme="majorEastAsia" w:hAnsi="Times New Roman" w:cs="Times New Roman"/>
          <w:bCs/>
          <w:kern w:val="0"/>
          <w:sz w:val="24"/>
          <w:szCs w:val="24"/>
          <w:lang w:val="mk-MK"/>
        </w:rPr>
        <w:t xml:space="preserve">Масата на риба (единка) во периодот на мерењата во </w:t>
      </w:r>
      <w:r w:rsidR="0082243F">
        <w:rPr>
          <w:rFonts w:ascii="Times New Roman" w:eastAsiaTheme="majorEastAsia" w:hAnsi="Times New Roman" w:cs="Times New Roman"/>
          <w:bCs/>
          <w:kern w:val="0"/>
          <w:sz w:val="24"/>
          <w:szCs w:val="24"/>
          <w:lang w:val="mk-MK"/>
        </w:rPr>
        <w:t>група Б</w:t>
      </w:r>
      <w:r w:rsidR="00833811" w:rsidRPr="002852BB">
        <w:rPr>
          <w:rFonts w:ascii="Times New Roman" w:eastAsiaTheme="majorEastAsia" w:hAnsi="Times New Roman" w:cs="Times New Roman"/>
          <w:bCs/>
          <w:kern w:val="0"/>
          <w:sz w:val="24"/>
          <w:szCs w:val="24"/>
          <w:lang w:val="mk-MK"/>
        </w:rPr>
        <w:t>,</w:t>
      </w:r>
      <w:r w:rsidRPr="002852BB">
        <w:rPr>
          <w:rFonts w:ascii="Times New Roman" w:eastAsiaTheme="majorEastAsia" w:hAnsi="Times New Roman" w:cs="Times New Roman"/>
          <w:bCs/>
          <w:kern w:val="0"/>
          <w:sz w:val="24"/>
          <w:szCs w:val="24"/>
          <w:lang w:val="mk-MK"/>
        </w:rPr>
        <w:t xml:space="preserve"> почетната маса од 48 g (прво мерење) се зголемила на 174,8g (последно мерење), или вкупно 126g.</w:t>
      </w:r>
      <w:r w:rsidRPr="002852BB">
        <w:rPr>
          <w:rFonts w:ascii="Times New Roman" w:eastAsiaTheme="majorEastAsia" w:hAnsi="Times New Roman" w:cs="Times New Roman"/>
          <w:bCs/>
          <w:kern w:val="0"/>
          <w:sz w:val="24"/>
          <w:szCs w:val="24"/>
          <w:lang w:val="ru-RU"/>
        </w:rPr>
        <w:t xml:space="preserve"> З</w:t>
      </w:r>
      <w:r w:rsidRPr="002852BB">
        <w:rPr>
          <w:rFonts w:ascii="Times New Roman" w:eastAsiaTheme="majorEastAsia" w:hAnsi="Times New Roman" w:cs="Times New Roman"/>
          <w:bCs/>
          <w:kern w:val="0"/>
          <w:sz w:val="24"/>
          <w:szCs w:val="24"/>
          <w:lang w:val="mk-MK"/>
        </w:rPr>
        <w:t xml:space="preserve">големувањето на масата изразено во проценти во однос на почетната маса </w:t>
      </w:r>
      <w:r w:rsidRPr="002852BB">
        <w:rPr>
          <w:rFonts w:ascii="Times New Roman" w:eastAsiaTheme="majorEastAsia" w:hAnsi="Times New Roman" w:cs="Times New Roman"/>
          <w:bCs/>
          <w:kern w:val="0"/>
          <w:sz w:val="24"/>
          <w:szCs w:val="24"/>
          <w:lang w:val="ru-RU"/>
        </w:rPr>
        <w:t>(48</w:t>
      </w:r>
      <w:r w:rsidRPr="002852BB">
        <w:rPr>
          <w:rFonts w:ascii="Times New Roman" w:eastAsiaTheme="majorEastAsia" w:hAnsi="Times New Roman" w:cs="Times New Roman"/>
          <w:bCs/>
          <w:kern w:val="0"/>
          <w:sz w:val="24"/>
          <w:szCs w:val="24"/>
        </w:rPr>
        <w:t>g</w:t>
      </w:r>
      <w:r w:rsidRPr="002852BB">
        <w:rPr>
          <w:rFonts w:ascii="Times New Roman" w:eastAsiaTheme="majorEastAsia" w:hAnsi="Times New Roman" w:cs="Times New Roman"/>
          <w:bCs/>
          <w:kern w:val="0"/>
          <w:sz w:val="24"/>
          <w:szCs w:val="24"/>
          <w:lang w:val="ru-RU"/>
        </w:rPr>
        <w:t xml:space="preserve">) </w:t>
      </w:r>
      <w:r w:rsidRPr="002852BB">
        <w:rPr>
          <w:rFonts w:ascii="Times New Roman" w:eastAsiaTheme="majorEastAsia" w:hAnsi="Times New Roman" w:cs="Times New Roman"/>
          <w:bCs/>
          <w:kern w:val="0"/>
          <w:sz w:val="24"/>
          <w:szCs w:val="24"/>
          <w:lang w:val="mk-MK"/>
        </w:rPr>
        <w:t xml:space="preserve">е 264%. Масата на риба (единка) во периодот на мерењата во </w:t>
      </w:r>
      <w:r w:rsidR="00F2080D">
        <w:rPr>
          <w:rFonts w:ascii="Times New Roman" w:eastAsiaTheme="majorEastAsia" w:hAnsi="Times New Roman" w:cs="Times New Roman"/>
          <w:bCs/>
          <w:kern w:val="0"/>
          <w:sz w:val="24"/>
          <w:szCs w:val="24"/>
          <w:lang w:val="mk-MK"/>
        </w:rPr>
        <w:t>група В</w:t>
      </w:r>
      <w:r w:rsidR="00833811" w:rsidRPr="002852BB">
        <w:rPr>
          <w:rFonts w:ascii="Times New Roman" w:eastAsiaTheme="majorEastAsia" w:hAnsi="Times New Roman" w:cs="Times New Roman"/>
          <w:bCs/>
          <w:kern w:val="0"/>
          <w:sz w:val="24"/>
          <w:szCs w:val="24"/>
          <w:lang w:val="mk-MK"/>
        </w:rPr>
        <w:t>,</w:t>
      </w:r>
      <w:r w:rsidRPr="002852BB">
        <w:rPr>
          <w:rFonts w:ascii="Times New Roman" w:eastAsiaTheme="majorEastAsia" w:hAnsi="Times New Roman" w:cs="Times New Roman"/>
          <w:bCs/>
          <w:kern w:val="0"/>
          <w:sz w:val="24"/>
          <w:szCs w:val="24"/>
          <w:lang w:val="mk-MK"/>
        </w:rPr>
        <w:t xml:space="preserve"> почетната маса од 47,1g (прво мерење) се зголемила на 163,9g (последно мерење),</w:t>
      </w:r>
      <w:r w:rsidR="00F93602">
        <w:rPr>
          <w:rFonts w:ascii="Times New Roman" w:eastAsiaTheme="majorEastAsia" w:hAnsi="Times New Roman" w:cs="Times New Roman"/>
          <w:bCs/>
          <w:kern w:val="0"/>
          <w:sz w:val="24"/>
          <w:szCs w:val="24"/>
          <w:lang w:val="mk-MK"/>
        </w:rPr>
        <w:t xml:space="preserve"> </w:t>
      </w:r>
      <w:r w:rsidRPr="002852BB">
        <w:rPr>
          <w:rFonts w:ascii="Times New Roman" w:eastAsiaTheme="majorEastAsia" w:hAnsi="Times New Roman" w:cs="Times New Roman"/>
          <w:bCs/>
          <w:kern w:val="0"/>
          <w:sz w:val="24"/>
          <w:szCs w:val="24"/>
          <w:lang w:val="mk-MK"/>
        </w:rPr>
        <w:t>или вкупно 117g.</w:t>
      </w:r>
      <w:r w:rsidRPr="002852BB">
        <w:rPr>
          <w:rFonts w:ascii="Times New Roman" w:eastAsiaTheme="majorEastAsia" w:hAnsi="Times New Roman" w:cs="Times New Roman"/>
          <w:bCs/>
          <w:kern w:val="0"/>
          <w:sz w:val="24"/>
          <w:szCs w:val="24"/>
          <w:lang w:val="ru-RU"/>
        </w:rPr>
        <w:t xml:space="preserve"> З</w:t>
      </w:r>
      <w:r w:rsidRPr="002852BB">
        <w:rPr>
          <w:rFonts w:ascii="Times New Roman" w:eastAsiaTheme="majorEastAsia" w:hAnsi="Times New Roman" w:cs="Times New Roman"/>
          <w:bCs/>
          <w:kern w:val="0"/>
          <w:sz w:val="24"/>
          <w:szCs w:val="24"/>
          <w:lang w:val="mk-MK"/>
        </w:rPr>
        <w:t>големувањето на масата изразено во проценти во однос на почетната маса (47</w:t>
      </w:r>
      <w:r w:rsidRPr="002852BB">
        <w:rPr>
          <w:rFonts w:ascii="Times New Roman" w:eastAsiaTheme="majorEastAsia" w:hAnsi="Times New Roman" w:cs="Times New Roman"/>
          <w:bCs/>
          <w:kern w:val="0"/>
          <w:sz w:val="24"/>
          <w:szCs w:val="24"/>
        </w:rPr>
        <w:t>g</w:t>
      </w:r>
      <w:r w:rsidRPr="002852BB">
        <w:rPr>
          <w:rFonts w:ascii="Times New Roman" w:eastAsiaTheme="majorEastAsia" w:hAnsi="Times New Roman" w:cs="Times New Roman"/>
          <w:bCs/>
          <w:kern w:val="0"/>
          <w:sz w:val="24"/>
          <w:szCs w:val="24"/>
          <w:lang w:val="ru-RU"/>
        </w:rPr>
        <w:t xml:space="preserve">) </w:t>
      </w:r>
      <w:r w:rsidRPr="002852BB">
        <w:rPr>
          <w:rFonts w:ascii="Times New Roman" w:eastAsiaTheme="majorEastAsia" w:hAnsi="Times New Roman" w:cs="Times New Roman"/>
          <w:bCs/>
          <w:kern w:val="0"/>
          <w:sz w:val="24"/>
          <w:szCs w:val="24"/>
          <w:lang w:val="mk-MK"/>
        </w:rPr>
        <w:t>е 247,9%.</w:t>
      </w:r>
      <w:r w:rsidR="00D36435">
        <w:rPr>
          <w:rFonts w:ascii="Times New Roman" w:eastAsiaTheme="majorEastAsia" w:hAnsi="Times New Roman" w:cs="Times New Roman"/>
          <w:bCs/>
          <w:kern w:val="0"/>
          <w:sz w:val="24"/>
          <w:szCs w:val="24"/>
          <w:lang w:val="mk-MK"/>
        </w:rPr>
        <w:tab/>
      </w:r>
      <w:r w:rsidRPr="002852BB">
        <w:rPr>
          <w:rFonts w:ascii="Times New Roman" w:eastAsiaTheme="majorEastAsia" w:hAnsi="Times New Roman" w:cs="Times New Roman"/>
          <w:bCs/>
          <w:kern w:val="0"/>
          <w:sz w:val="24"/>
          <w:szCs w:val="24"/>
          <w:lang w:val="mk-MK"/>
        </w:rPr>
        <w:t xml:space="preserve">Следејќи ја промената на масата на рибите од базен бр. 22, каде рибите се хранат само со комерцијална храна, во однос на промената на масата на рибите од </w:t>
      </w:r>
      <w:r w:rsidR="0082243F">
        <w:rPr>
          <w:rFonts w:ascii="Times New Roman" w:eastAsiaTheme="majorEastAsia" w:hAnsi="Times New Roman" w:cs="Times New Roman"/>
          <w:bCs/>
          <w:kern w:val="0"/>
          <w:sz w:val="24"/>
          <w:szCs w:val="24"/>
          <w:lang w:val="mk-MK"/>
        </w:rPr>
        <w:t>група Б</w:t>
      </w:r>
      <w:r w:rsidRPr="002852BB">
        <w:rPr>
          <w:rFonts w:ascii="Times New Roman" w:eastAsiaTheme="majorEastAsia" w:hAnsi="Times New Roman" w:cs="Times New Roman"/>
          <w:bCs/>
          <w:kern w:val="0"/>
          <w:sz w:val="24"/>
          <w:szCs w:val="24"/>
          <w:lang w:val="mk-MK"/>
        </w:rPr>
        <w:t xml:space="preserve"> и 24, каде рибите покрај комерцијалната храна примаат и зеолит со различен процент (1 и 2 %), може да се констатира дека рибите кои примаат з</w:t>
      </w:r>
      <w:r w:rsidR="00833811" w:rsidRPr="002852BB">
        <w:rPr>
          <w:rFonts w:ascii="Times New Roman" w:eastAsiaTheme="majorEastAsia" w:hAnsi="Times New Roman" w:cs="Times New Roman"/>
          <w:bCs/>
          <w:kern w:val="0"/>
          <w:sz w:val="24"/>
          <w:szCs w:val="24"/>
          <w:lang w:val="mk-MK"/>
        </w:rPr>
        <w:t>е</w:t>
      </w:r>
      <w:r w:rsidRPr="002852BB">
        <w:rPr>
          <w:rFonts w:ascii="Times New Roman" w:eastAsiaTheme="majorEastAsia" w:hAnsi="Times New Roman" w:cs="Times New Roman"/>
          <w:bCs/>
          <w:kern w:val="0"/>
          <w:sz w:val="24"/>
          <w:szCs w:val="24"/>
          <w:lang w:val="mk-MK"/>
        </w:rPr>
        <w:t>олит</w:t>
      </w:r>
      <w:r w:rsidR="00833811" w:rsidRPr="002852BB">
        <w:rPr>
          <w:rFonts w:ascii="Times New Roman" w:eastAsiaTheme="majorEastAsia" w:hAnsi="Times New Roman" w:cs="Times New Roman"/>
          <w:bCs/>
          <w:kern w:val="0"/>
          <w:sz w:val="24"/>
          <w:szCs w:val="24"/>
          <w:lang w:val="mk-MK"/>
        </w:rPr>
        <w:t>,</w:t>
      </w:r>
      <w:r w:rsidRPr="002852BB">
        <w:rPr>
          <w:rFonts w:ascii="Times New Roman" w:eastAsiaTheme="majorEastAsia" w:hAnsi="Times New Roman" w:cs="Times New Roman"/>
          <w:bCs/>
          <w:kern w:val="0"/>
          <w:sz w:val="24"/>
          <w:szCs w:val="24"/>
          <w:lang w:val="mk-MK"/>
        </w:rPr>
        <w:t xml:space="preserve"> како додаток</w:t>
      </w:r>
      <w:r w:rsidR="00833811" w:rsidRPr="002852BB">
        <w:rPr>
          <w:rFonts w:ascii="Times New Roman" w:eastAsiaTheme="majorEastAsia" w:hAnsi="Times New Roman" w:cs="Times New Roman"/>
          <w:bCs/>
          <w:kern w:val="0"/>
          <w:sz w:val="24"/>
          <w:szCs w:val="24"/>
          <w:lang w:val="mk-MK"/>
        </w:rPr>
        <w:t>,</w:t>
      </w:r>
      <w:r w:rsidRPr="002852BB">
        <w:rPr>
          <w:rFonts w:ascii="Times New Roman" w:eastAsiaTheme="majorEastAsia" w:hAnsi="Times New Roman" w:cs="Times New Roman"/>
          <w:bCs/>
          <w:kern w:val="0"/>
          <w:sz w:val="24"/>
          <w:szCs w:val="24"/>
          <w:lang w:val="mk-MK"/>
        </w:rPr>
        <w:t xml:space="preserve"> подобро напредуваат, односно </w:t>
      </w:r>
      <w:r w:rsidR="00BA3FC0">
        <w:rPr>
          <w:rFonts w:ascii="Times New Roman" w:eastAsiaTheme="majorEastAsia" w:hAnsi="Times New Roman" w:cs="Times New Roman"/>
          <w:bCs/>
          <w:kern w:val="0"/>
          <w:sz w:val="24"/>
          <w:szCs w:val="24"/>
          <w:lang w:val="mk-MK"/>
        </w:rPr>
        <w:t>имаат подобар масен прираст</w:t>
      </w:r>
      <w:r w:rsidRPr="002852BB">
        <w:rPr>
          <w:rFonts w:ascii="Times New Roman" w:eastAsiaTheme="majorEastAsia" w:hAnsi="Times New Roman" w:cs="Times New Roman"/>
          <w:bCs/>
          <w:kern w:val="0"/>
          <w:sz w:val="24"/>
          <w:szCs w:val="24"/>
          <w:lang w:val="mk-MK"/>
        </w:rPr>
        <w:t xml:space="preserve">. Поголема промена на масата се забележува во </w:t>
      </w:r>
      <w:r w:rsidR="0082243F">
        <w:rPr>
          <w:rFonts w:ascii="Times New Roman" w:eastAsiaTheme="majorEastAsia" w:hAnsi="Times New Roman" w:cs="Times New Roman"/>
          <w:bCs/>
          <w:kern w:val="0"/>
          <w:sz w:val="24"/>
          <w:szCs w:val="24"/>
          <w:lang w:val="mk-MK"/>
        </w:rPr>
        <w:t>група Б</w:t>
      </w:r>
      <w:r w:rsidRPr="002852BB">
        <w:rPr>
          <w:rFonts w:ascii="Times New Roman" w:eastAsiaTheme="majorEastAsia" w:hAnsi="Times New Roman" w:cs="Times New Roman"/>
          <w:bCs/>
          <w:kern w:val="0"/>
          <w:sz w:val="24"/>
          <w:szCs w:val="24"/>
          <w:lang w:val="mk-MK"/>
        </w:rPr>
        <w:t>, односно рибите кои како додаток примаат з</w:t>
      </w:r>
      <w:r w:rsidR="00833811" w:rsidRPr="002852BB">
        <w:rPr>
          <w:rFonts w:ascii="Times New Roman" w:eastAsiaTheme="majorEastAsia" w:hAnsi="Times New Roman" w:cs="Times New Roman"/>
          <w:bCs/>
          <w:kern w:val="0"/>
          <w:sz w:val="24"/>
          <w:szCs w:val="24"/>
          <w:lang w:val="mk-MK"/>
        </w:rPr>
        <w:t>е</w:t>
      </w:r>
      <w:r w:rsidRPr="002852BB">
        <w:rPr>
          <w:rFonts w:ascii="Times New Roman" w:eastAsiaTheme="majorEastAsia" w:hAnsi="Times New Roman" w:cs="Times New Roman"/>
          <w:bCs/>
          <w:kern w:val="0"/>
          <w:sz w:val="24"/>
          <w:szCs w:val="24"/>
          <w:lang w:val="mk-MK"/>
        </w:rPr>
        <w:t>олит од 1%.</w:t>
      </w:r>
      <w:r w:rsidR="00D36435">
        <w:rPr>
          <w:rFonts w:ascii="Times New Roman" w:eastAsiaTheme="majorEastAsia" w:hAnsi="Times New Roman" w:cs="Times New Roman"/>
          <w:bCs/>
          <w:kern w:val="0"/>
          <w:sz w:val="24"/>
          <w:szCs w:val="24"/>
          <w:lang w:val="mk-MK"/>
        </w:rPr>
        <w:tab/>
      </w:r>
    </w:p>
    <w:p w14:paraId="507ABABE" w14:textId="3DF9C1FE" w:rsidR="003F03A2" w:rsidRDefault="003F03A2" w:rsidP="00E41AC8">
      <w:pPr>
        <w:spacing w:after="0" w:line="360" w:lineRule="auto"/>
        <w:ind w:firstLine="720"/>
        <w:jc w:val="both"/>
        <w:rPr>
          <w:rFonts w:ascii="Times New Roman" w:eastAsiaTheme="majorEastAsia" w:hAnsi="Times New Roman" w:cs="Times New Roman"/>
          <w:bCs/>
          <w:kern w:val="0"/>
          <w:sz w:val="24"/>
          <w:szCs w:val="24"/>
          <w:lang w:val="mk-MK"/>
        </w:rPr>
      </w:pPr>
      <w:r w:rsidRPr="002852BB">
        <w:rPr>
          <w:rFonts w:ascii="Times New Roman" w:eastAsiaTheme="majorEastAsia" w:hAnsi="Times New Roman" w:cs="Times New Roman"/>
          <w:bCs/>
          <w:kern w:val="0"/>
          <w:sz w:val="24"/>
          <w:szCs w:val="24"/>
          <w:lang w:val="mk-MK"/>
        </w:rPr>
        <w:t xml:space="preserve">Во првите шест мерења на промената на масата на рибите од </w:t>
      </w:r>
      <w:r w:rsidR="0082243F">
        <w:rPr>
          <w:rFonts w:ascii="Times New Roman" w:eastAsiaTheme="majorEastAsia" w:hAnsi="Times New Roman" w:cs="Times New Roman"/>
          <w:bCs/>
          <w:kern w:val="0"/>
          <w:sz w:val="24"/>
          <w:szCs w:val="24"/>
          <w:lang w:val="mk-MK"/>
        </w:rPr>
        <w:t>група Б</w:t>
      </w:r>
      <w:r w:rsidRPr="002852BB">
        <w:rPr>
          <w:rFonts w:ascii="Times New Roman" w:eastAsiaTheme="majorEastAsia" w:hAnsi="Times New Roman" w:cs="Times New Roman"/>
          <w:bCs/>
          <w:kern w:val="0"/>
          <w:sz w:val="24"/>
          <w:szCs w:val="24"/>
          <w:lang w:val="mk-MK"/>
        </w:rPr>
        <w:t xml:space="preserve"> и 24, каде рибите покрај комерцијалната храна примаат и зеолит со различен процент (1 и 2 %) може да се забележи дека промените се речиси идентични, односно нема голема разлика помеѓу рибите во </w:t>
      </w:r>
      <w:r w:rsidR="007A0D9F">
        <w:rPr>
          <w:rFonts w:ascii="Times New Roman" w:eastAsiaTheme="majorEastAsia" w:hAnsi="Times New Roman" w:cs="Times New Roman"/>
          <w:bCs/>
          <w:kern w:val="0"/>
          <w:sz w:val="24"/>
          <w:szCs w:val="24"/>
          <w:lang w:val="mk-MK"/>
        </w:rPr>
        <w:t>група Б</w:t>
      </w:r>
      <w:r w:rsidRPr="002852BB">
        <w:rPr>
          <w:rFonts w:ascii="Times New Roman" w:eastAsiaTheme="majorEastAsia" w:hAnsi="Times New Roman" w:cs="Times New Roman"/>
          <w:bCs/>
          <w:kern w:val="0"/>
          <w:sz w:val="24"/>
          <w:szCs w:val="24"/>
          <w:lang w:val="mk-MK"/>
        </w:rPr>
        <w:t xml:space="preserve"> и 24. Меѓутоа во последните две мерења се забележува поголем прираст на рибите од </w:t>
      </w:r>
      <w:r w:rsidR="007A0D9F">
        <w:rPr>
          <w:rFonts w:ascii="Times New Roman" w:eastAsiaTheme="majorEastAsia" w:hAnsi="Times New Roman" w:cs="Times New Roman"/>
          <w:bCs/>
          <w:kern w:val="0"/>
          <w:sz w:val="24"/>
          <w:szCs w:val="24"/>
          <w:lang w:val="mk-MK"/>
        </w:rPr>
        <w:t>група Б</w:t>
      </w:r>
      <w:r w:rsidRPr="002852BB">
        <w:rPr>
          <w:rFonts w:ascii="Times New Roman" w:eastAsiaTheme="majorEastAsia" w:hAnsi="Times New Roman" w:cs="Times New Roman"/>
          <w:bCs/>
          <w:kern w:val="0"/>
          <w:sz w:val="24"/>
          <w:szCs w:val="24"/>
          <w:lang w:val="mk-MK"/>
        </w:rPr>
        <w:t xml:space="preserve"> во однос на рибите од </w:t>
      </w:r>
      <w:r w:rsidR="00F2080D">
        <w:rPr>
          <w:rFonts w:ascii="Times New Roman" w:eastAsiaTheme="majorEastAsia" w:hAnsi="Times New Roman" w:cs="Times New Roman"/>
          <w:bCs/>
          <w:kern w:val="0"/>
          <w:sz w:val="24"/>
          <w:szCs w:val="24"/>
          <w:lang w:val="mk-MK"/>
        </w:rPr>
        <w:t>група В</w:t>
      </w:r>
      <w:r w:rsidRPr="002852BB">
        <w:rPr>
          <w:rFonts w:ascii="Times New Roman" w:eastAsiaTheme="majorEastAsia" w:hAnsi="Times New Roman" w:cs="Times New Roman"/>
          <w:bCs/>
          <w:kern w:val="0"/>
          <w:sz w:val="24"/>
          <w:szCs w:val="24"/>
          <w:lang w:val="mk-MK"/>
        </w:rPr>
        <w:t>.</w:t>
      </w:r>
    </w:p>
    <w:p w14:paraId="39078104" w14:textId="77777777" w:rsidR="00A944CA" w:rsidRDefault="00A944CA" w:rsidP="00E41AC8">
      <w:pPr>
        <w:spacing w:after="0" w:line="360" w:lineRule="auto"/>
        <w:ind w:firstLine="720"/>
        <w:jc w:val="both"/>
        <w:rPr>
          <w:rFonts w:ascii="Times New Roman" w:eastAsiaTheme="majorEastAsia" w:hAnsi="Times New Roman" w:cs="Times New Roman"/>
          <w:bCs/>
          <w:kern w:val="0"/>
          <w:sz w:val="24"/>
          <w:szCs w:val="24"/>
          <w:lang w:val="mk-MK"/>
        </w:rPr>
      </w:pPr>
    </w:p>
    <w:p w14:paraId="5503EFFA" w14:textId="77777777" w:rsidR="00A944CA" w:rsidRPr="002852BB" w:rsidRDefault="00A944CA" w:rsidP="00E41AC8">
      <w:pPr>
        <w:spacing w:after="0" w:line="360" w:lineRule="auto"/>
        <w:ind w:firstLine="720"/>
        <w:jc w:val="both"/>
        <w:rPr>
          <w:rFonts w:ascii="Times New Roman" w:eastAsiaTheme="majorEastAsia" w:hAnsi="Times New Roman" w:cs="Times New Roman"/>
          <w:bCs/>
          <w:kern w:val="0"/>
          <w:sz w:val="24"/>
          <w:szCs w:val="24"/>
          <w:lang w:val="mk-MK"/>
        </w:rPr>
      </w:pPr>
    </w:p>
    <w:p w14:paraId="0F5AE132" w14:textId="77777777" w:rsidR="009D5942" w:rsidRPr="002852BB" w:rsidRDefault="009D5942" w:rsidP="00E41AC8">
      <w:pPr>
        <w:spacing w:after="0" w:line="360" w:lineRule="auto"/>
        <w:ind w:firstLine="720"/>
        <w:jc w:val="both"/>
        <w:rPr>
          <w:rFonts w:ascii="Times New Roman" w:eastAsiaTheme="majorEastAsia" w:hAnsi="Times New Roman" w:cs="Times New Roman"/>
          <w:bCs/>
          <w:kern w:val="0"/>
          <w:sz w:val="24"/>
          <w:szCs w:val="24"/>
          <w:lang w:val="mk-MK"/>
        </w:rPr>
      </w:pPr>
    </w:p>
    <w:p w14:paraId="2C7DEA4C" w14:textId="77777777" w:rsidR="00600C60" w:rsidRPr="002852BB" w:rsidRDefault="00600C60" w:rsidP="00E41AC8">
      <w:pPr>
        <w:spacing w:after="0" w:line="360" w:lineRule="auto"/>
        <w:ind w:firstLine="720"/>
        <w:jc w:val="both"/>
        <w:rPr>
          <w:rFonts w:ascii="Times New Roman" w:eastAsiaTheme="majorEastAsia" w:hAnsi="Times New Roman" w:cs="Times New Roman"/>
          <w:bCs/>
          <w:kern w:val="0"/>
          <w:sz w:val="24"/>
          <w:szCs w:val="24"/>
          <w:lang w:val="mk-MK"/>
        </w:rPr>
      </w:pPr>
    </w:p>
    <w:p w14:paraId="5097B2CE" w14:textId="77777777" w:rsidR="00471920" w:rsidRDefault="003F03A2" w:rsidP="00E41AC8">
      <w:pPr>
        <w:keepNext/>
        <w:spacing w:after="0" w:line="360" w:lineRule="auto"/>
        <w:jc w:val="center"/>
      </w:pPr>
      <w:r w:rsidRPr="002852BB">
        <w:rPr>
          <w:rFonts w:ascii="Times New Roman" w:hAnsi="Times New Roman" w:cs="Times New Roman"/>
          <w:noProof/>
        </w:rPr>
        <w:drawing>
          <wp:inline distT="0" distB="0" distL="0" distR="0" wp14:anchorId="65BF9285" wp14:editId="0164E1E5">
            <wp:extent cx="4068472" cy="2949732"/>
            <wp:effectExtent l="0" t="0" r="8255" b="3175"/>
            <wp:docPr id="171457609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76094" name="Picture 1" descr="A graph of a number of peop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2155" cy="2966903"/>
                    </a:xfrm>
                    <a:prstGeom prst="rect">
                      <a:avLst/>
                    </a:prstGeom>
                    <a:noFill/>
                  </pic:spPr>
                </pic:pic>
              </a:graphicData>
            </a:graphic>
          </wp:inline>
        </w:drawing>
      </w:r>
    </w:p>
    <w:p w14:paraId="590182FD" w14:textId="77777777" w:rsidR="00FF6406" w:rsidRPr="00565463" w:rsidRDefault="00FF6406" w:rsidP="00E41AC8">
      <w:pPr>
        <w:spacing w:after="0" w:line="360" w:lineRule="auto"/>
        <w:jc w:val="center"/>
        <w:rPr>
          <w:rFonts w:eastAsiaTheme="minorEastAsia" w:cstheme="minorHAnsi"/>
          <w:b/>
          <w:bCs/>
          <w:iCs/>
          <w:kern w:val="0"/>
          <w:sz w:val="20"/>
          <w:szCs w:val="20"/>
          <w:lang w:val="mk-MK"/>
        </w:rPr>
      </w:pPr>
      <w:r w:rsidRPr="00565463">
        <w:rPr>
          <w:rFonts w:eastAsiaTheme="minorEastAsia" w:cstheme="minorHAnsi"/>
          <w:b/>
          <w:bCs/>
          <w:iCs/>
          <w:kern w:val="0"/>
          <w:sz w:val="20"/>
          <w:szCs w:val="20"/>
          <w:lang w:val="mk-MK"/>
        </w:rPr>
        <w:t>График   1: Промена на масата на рибите во групите А, Б и В во текот на сите 8 мерења</w:t>
      </w:r>
    </w:p>
    <w:p w14:paraId="38F4D91E" w14:textId="77777777" w:rsidR="003F03A2" w:rsidRPr="002852BB" w:rsidRDefault="003F03A2" w:rsidP="00E41AC8">
      <w:pPr>
        <w:spacing w:after="0" w:line="360" w:lineRule="auto"/>
        <w:jc w:val="both"/>
        <w:rPr>
          <w:rFonts w:ascii="Times New Roman" w:hAnsi="Times New Roman" w:cs="Times New Roman"/>
          <w:color w:val="C00000"/>
          <w:sz w:val="24"/>
          <w:szCs w:val="24"/>
          <w:lang w:val="mk-MK"/>
        </w:rPr>
      </w:pPr>
    </w:p>
    <w:p w14:paraId="243A3310" w14:textId="77777777" w:rsidR="00600C60" w:rsidRPr="002852BB" w:rsidRDefault="00600C60" w:rsidP="00E41AC8">
      <w:pPr>
        <w:spacing w:after="0" w:line="360" w:lineRule="auto"/>
        <w:jc w:val="both"/>
        <w:rPr>
          <w:rFonts w:ascii="Times New Roman" w:hAnsi="Times New Roman" w:cs="Times New Roman"/>
          <w:color w:val="C00000"/>
          <w:sz w:val="24"/>
          <w:szCs w:val="24"/>
          <w:lang w:val="mk-MK"/>
        </w:rPr>
      </w:pPr>
    </w:p>
    <w:p w14:paraId="67C5AB27" w14:textId="77777777" w:rsidR="00600C60" w:rsidRPr="00781236" w:rsidRDefault="00600C60" w:rsidP="00E41AC8">
      <w:pPr>
        <w:spacing w:after="0" w:line="360" w:lineRule="auto"/>
        <w:jc w:val="both"/>
        <w:rPr>
          <w:rFonts w:ascii="Times New Roman" w:hAnsi="Times New Roman" w:cs="Times New Roman"/>
          <w:color w:val="C00000"/>
          <w:sz w:val="24"/>
          <w:szCs w:val="24"/>
          <w:lang w:val="mk-MK"/>
        </w:rPr>
      </w:pPr>
    </w:p>
    <w:p w14:paraId="1512ADDD" w14:textId="37B47F4F" w:rsidR="00F93602" w:rsidRDefault="008B281F" w:rsidP="00E41AC8">
      <w:pPr>
        <w:spacing w:after="0" w:line="360" w:lineRule="auto"/>
        <w:ind w:firstLine="720"/>
        <w:jc w:val="both"/>
        <w:rPr>
          <w:rFonts w:ascii="Times New Roman" w:hAnsi="Times New Roman" w:cs="Times New Roman"/>
          <w:b/>
          <w:bCs/>
          <w:sz w:val="24"/>
          <w:szCs w:val="24"/>
          <w:lang w:val="mk-MK"/>
        </w:rPr>
      </w:pPr>
      <w:r>
        <w:rPr>
          <w:rFonts w:ascii="Times New Roman" w:hAnsi="Times New Roman" w:cs="Times New Roman"/>
          <w:b/>
          <w:bCs/>
          <w:sz w:val="24"/>
          <w:szCs w:val="24"/>
          <w:lang w:val="mk-MK"/>
        </w:rPr>
        <w:t>5.3</w:t>
      </w:r>
      <w:r w:rsidR="00DE657F">
        <w:rPr>
          <w:rFonts w:ascii="Times New Roman" w:hAnsi="Times New Roman" w:cs="Times New Roman"/>
          <w:b/>
          <w:bCs/>
          <w:sz w:val="24"/>
          <w:szCs w:val="24"/>
          <w:lang w:val="mk-MK"/>
        </w:rPr>
        <w:t>.</w:t>
      </w:r>
      <w:r>
        <w:rPr>
          <w:rFonts w:ascii="Times New Roman" w:hAnsi="Times New Roman" w:cs="Times New Roman"/>
          <w:b/>
          <w:bCs/>
          <w:sz w:val="24"/>
          <w:szCs w:val="24"/>
          <w:lang w:val="mk-MK"/>
        </w:rPr>
        <w:t xml:space="preserve"> СТАТИСТИЧКА </w:t>
      </w:r>
      <w:r w:rsidR="003F03A2" w:rsidRPr="00781236">
        <w:rPr>
          <w:rFonts w:ascii="Times New Roman" w:hAnsi="Times New Roman" w:cs="Times New Roman"/>
          <w:b/>
          <w:bCs/>
          <w:sz w:val="24"/>
          <w:szCs w:val="24"/>
          <w:lang w:val="mk-MK"/>
        </w:rPr>
        <w:t>АНАЛИЗА НА ДОЛЖИНАТА НА РИБИТЕ</w:t>
      </w:r>
    </w:p>
    <w:p w14:paraId="139FF3F4" w14:textId="77777777" w:rsidR="00781236" w:rsidRDefault="00781236" w:rsidP="00E41AC8">
      <w:pPr>
        <w:spacing w:after="0" w:line="360" w:lineRule="auto"/>
        <w:jc w:val="both"/>
        <w:rPr>
          <w:rFonts w:ascii="Times New Roman" w:hAnsi="Times New Roman" w:cs="Times New Roman"/>
          <w:sz w:val="24"/>
          <w:szCs w:val="24"/>
          <w:lang w:val="ru-RU"/>
        </w:rPr>
      </w:pPr>
    </w:p>
    <w:p w14:paraId="357A9A73" w14:textId="1468CD7D" w:rsidR="003F03A2" w:rsidRPr="002852BB" w:rsidRDefault="003F03A2"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ru-RU"/>
        </w:rPr>
        <w:t xml:space="preserve">Во </w:t>
      </w:r>
      <w:r w:rsidR="00833811" w:rsidRPr="002852BB">
        <w:rPr>
          <w:rFonts w:ascii="Times New Roman" w:hAnsi="Times New Roman" w:cs="Times New Roman"/>
          <w:sz w:val="24"/>
          <w:szCs w:val="24"/>
          <w:lang w:val="ru-RU"/>
        </w:rPr>
        <w:t>т</w:t>
      </w:r>
      <w:r w:rsidRPr="002852BB">
        <w:rPr>
          <w:rFonts w:ascii="Times New Roman" w:hAnsi="Times New Roman" w:cs="Times New Roman"/>
          <w:sz w:val="24"/>
          <w:szCs w:val="24"/>
          <w:lang w:val="ru-RU"/>
        </w:rPr>
        <w:t xml:space="preserve">абела </w:t>
      </w:r>
      <w:r w:rsidR="00833811" w:rsidRPr="002852BB">
        <w:rPr>
          <w:rFonts w:ascii="Times New Roman" w:hAnsi="Times New Roman" w:cs="Times New Roman"/>
          <w:sz w:val="24"/>
          <w:szCs w:val="24"/>
          <w:lang w:val="ru-RU"/>
        </w:rPr>
        <w:t>бр.</w:t>
      </w:r>
      <w:r w:rsidR="00A2087C"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ru-RU"/>
        </w:rPr>
        <w:t xml:space="preserve">5 претставена </w:t>
      </w:r>
      <w:r w:rsidR="00833811" w:rsidRPr="002852BB">
        <w:rPr>
          <w:rFonts w:ascii="Times New Roman" w:hAnsi="Times New Roman" w:cs="Times New Roman"/>
          <w:sz w:val="24"/>
          <w:szCs w:val="24"/>
          <w:lang w:val="ru-RU"/>
        </w:rPr>
        <w:t xml:space="preserve">е </w:t>
      </w:r>
      <w:r w:rsidRPr="002852BB">
        <w:rPr>
          <w:rFonts w:ascii="Times New Roman" w:hAnsi="Times New Roman" w:cs="Times New Roman"/>
          <w:sz w:val="24"/>
          <w:szCs w:val="24"/>
          <w:lang w:val="ru-RU"/>
        </w:rPr>
        <w:t>дескриптивна статистика на мерените вредности за должината на рибите во сите три базени изразена преку централната тенденција (минимални и максимални</w:t>
      </w:r>
      <w:r w:rsidR="00833811"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ru-RU"/>
        </w:rPr>
        <w:t>вредности и средна вредност) и вредностите на дисперзијата</w:t>
      </w:r>
      <w:r w:rsidR="00833811"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lang w:val="ru-RU"/>
        </w:rPr>
        <w:t>(варијанса, стандардна девијација и коефициент на варијација</w:t>
      </w:r>
      <w:r w:rsidRPr="002852BB">
        <w:rPr>
          <w:rFonts w:ascii="Times New Roman" w:hAnsi="Times New Roman" w:cs="Times New Roman"/>
          <w:sz w:val="24"/>
          <w:szCs w:val="24"/>
          <w:lang w:val="mk-MK"/>
        </w:rPr>
        <w:t>).</w:t>
      </w:r>
    </w:p>
    <w:p w14:paraId="3B83ED9E" w14:textId="77777777" w:rsidR="00D536A4" w:rsidRPr="002852BB" w:rsidRDefault="00D536A4" w:rsidP="00E41AC8">
      <w:pPr>
        <w:spacing w:after="0" w:line="360" w:lineRule="auto"/>
        <w:jc w:val="both"/>
        <w:rPr>
          <w:rFonts w:ascii="Times New Roman" w:hAnsi="Times New Roman" w:cs="Times New Roman"/>
          <w:sz w:val="24"/>
          <w:szCs w:val="24"/>
          <w:lang w:val="mk-MK"/>
        </w:rPr>
      </w:pPr>
    </w:p>
    <w:p w14:paraId="4F3F96F2" w14:textId="77777777" w:rsidR="00600C60" w:rsidRPr="002852BB" w:rsidRDefault="00600C60" w:rsidP="00E41AC8">
      <w:pPr>
        <w:spacing w:after="0" w:line="360" w:lineRule="auto"/>
        <w:jc w:val="both"/>
        <w:rPr>
          <w:rFonts w:ascii="Times New Roman" w:hAnsi="Times New Roman" w:cs="Times New Roman"/>
          <w:sz w:val="24"/>
          <w:szCs w:val="24"/>
          <w:lang w:val="mk-MK"/>
        </w:rPr>
      </w:pPr>
    </w:p>
    <w:p w14:paraId="558EA5DE" w14:textId="77777777" w:rsidR="00600C60" w:rsidRPr="002852BB" w:rsidRDefault="00600C60" w:rsidP="00E41AC8">
      <w:pPr>
        <w:spacing w:after="0" w:line="360" w:lineRule="auto"/>
        <w:jc w:val="both"/>
        <w:rPr>
          <w:rFonts w:ascii="Times New Roman" w:hAnsi="Times New Roman" w:cs="Times New Roman"/>
          <w:sz w:val="24"/>
          <w:szCs w:val="24"/>
          <w:lang w:val="mk-MK"/>
        </w:rPr>
      </w:pPr>
    </w:p>
    <w:p w14:paraId="5C7E1B53" w14:textId="77777777" w:rsidR="00600C60" w:rsidRPr="002852BB" w:rsidRDefault="00600C60" w:rsidP="00E41AC8">
      <w:pPr>
        <w:spacing w:after="0" w:line="360" w:lineRule="auto"/>
        <w:jc w:val="both"/>
        <w:rPr>
          <w:rFonts w:ascii="Times New Roman" w:hAnsi="Times New Roman" w:cs="Times New Roman"/>
          <w:sz w:val="24"/>
          <w:szCs w:val="24"/>
          <w:lang w:val="mk-MK"/>
        </w:rPr>
      </w:pPr>
    </w:p>
    <w:p w14:paraId="6CEB2BA5" w14:textId="77777777" w:rsidR="00600C60" w:rsidRPr="002852BB" w:rsidRDefault="00600C60" w:rsidP="00E41AC8">
      <w:pPr>
        <w:spacing w:after="0" w:line="360" w:lineRule="auto"/>
        <w:jc w:val="both"/>
        <w:rPr>
          <w:rFonts w:ascii="Times New Roman" w:hAnsi="Times New Roman" w:cs="Times New Roman"/>
          <w:sz w:val="24"/>
          <w:szCs w:val="24"/>
          <w:lang w:val="mk-MK"/>
        </w:rPr>
      </w:pPr>
    </w:p>
    <w:p w14:paraId="7A34347F" w14:textId="77777777" w:rsidR="00C6227B" w:rsidRPr="002852BB" w:rsidRDefault="00C6227B" w:rsidP="00E41AC8">
      <w:pPr>
        <w:spacing w:after="0" w:line="360" w:lineRule="auto"/>
        <w:jc w:val="both"/>
        <w:rPr>
          <w:rFonts w:ascii="Times New Roman" w:hAnsi="Times New Roman" w:cs="Times New Roman"/>
          <w:sz w:val="24"/>
          <w:szCs w:val="24"/>
          <w:lang w:val="mk-MK"/>
        </w:rPr>
      </w:pPr>
    </w:p>
    <w:p w14:paraId="49DDB127" w14:textId="4A8DF835" w:rsidR="003F03A2" w:rsidRDefault="003F03A2" w:rsidP="00E41AC8">
      <w:pPr>
        <w:spacing w:after="0" w:line="360" w:lineRule="auto"/>
        <w:jc w:val="both"/>
        <w:rPr>
          <w:rFonts w:ascii="Times New Roman" w:hAnsi="Times New Roman" w:cs="Times New Roman"/>
          <w:sz w:val="24"/>
          <w:szCs w:val="24"/>
          <w:lang w:val="mk-MK"/>
        </w:rPr>
      </w:pPr>
    </w:p>
    <w:p w14:paraId="23A0C392" w14:textId="77777777" w:rsidR="00D36435" w:rsidRDefault="00D36435" w:rsidP="00E41AC8">
      <w:pPr>
        <w:spacing w:after="0" w:line="360" w:lineRule="auto"/>
        <w:jc w:val="both"/>
        <w:rPr>
          <w:rFonts w:ascii="Times New Roman" w:hAnsi="Times New Roman" w:cs="Times New Roman"/>
          <w:sz w:val="24"/>
          <w:szCs w:val="24"/>
          <w:lang w:val="mk-MK"/>
        </w:rPr>
      </w:pPr>
    </w:p>
    <w:p w14:paraId="43B520A1" w14:textId="77777777" w:rsidR="00D36435" w:rsidRPr="002852BB" w:rsidRDefault="00D36435" w:rsidP="00E41AC8">
      <w:pPr>
        <w:spacing w:after="0" w:line="360" w:lineRule="auto"/>
        <w:jc w:val="both"/>
        <w:rPr>
          <w:rFonts w:ascii="Times New Roman" w:hAnsi="Times New Roman" w:cs="Times New Roman"/>
          <w:sz w:val="24"/>
          <w:szCs w:val="24"/>
          <w:lang w:val="mk-MK"/>
        </w:rPr>
      </w:pPr>
    </w:p>
    <w:tbl>
      <w:tblPr>
        <w:tblpPr w:leftFromText="180" w:rightFromText="180" w:vertAnchor="text" w:horzAnchor="margin" w:tblpXSpec="center" w:tblpY="350"/>
        <w:tblW w:w="5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11"/>
        <w:gridCol w:w="711"/>
        <w:gridCol w:w="710"/>
        <w:gridCol w:w="710"/>
        <w:gridCol w:w="710"/>
        <w:gridCol w:w="710"/>
        <w:gridCol w:w="710"/>
        <w:gridCol w:w="710"/>
        <w:gridCol w:w="710"/>
        <w:gridCol w:w="710"/>
        <w:gridCol w:w="710"/>
        <w:gridCol w:w="710"/>
        <w:gridCol w:w="710"/>
        <w:gridCol w:w="497"/>
        <w:gridCol w:w="497"/>
        <w:gridCol w:w="497"/>
      </w:tblGrid>
      <w:tr w:rsidR="00471920" w:rsidRPr="002852BB" w14:paraId="06ACA9C1" w14:textId="77777777" w:rsidTr="00C6227B">
        <w:trPr>
          <w:trHeight w:val="440"/>
        </w:trPr>
        <w:tc>
          <w:tcPr>
            <w:tcW w:w="11321" w:type="dxa"/>
            <w:gridSpan w:val="17"/>
            <w:shd w:val="clear" w:color="auto" w:fill="D9D9D9" w:themeFill="background1" w:themeFillShade="D9"/>
            <w:noWrap/>
            <w:vAlign w:val="center"/>
          </w:tcPr>
          <w:p w14:paraId="459F2DCB" w14:textId="4377F108" w:rsidR="00471920" w:rsidRPr="00471920" w:rsidRDefault="00471920" w:rsidP="00E41AC8">
            <w:pPr>
              <w:spacing w:after="0" w:line="360" w:lineRule="auto"/>
              <w:jc w:val="both"/>
              <w:rPr>
                <w:rFonts w:ascii="Times New Roman" w:eastAsia="Times New Roman" w:hAnsi="Times New Roman" w:cs="Times New Roman"/>
                <w:b/>
                <w:bCs/>
                <w:color w:val="000000"/>
                <w:sz w:val="20"/>
                <w:szCs w:val="20"/>
              </w:rPr>
            </w:pPr>
            <w:r w:rsidRPr="00471920">
              <w:rPr>
                <w:rFonts w:ascii="Times New Roman" w:hAnsi="Times New Roman" w:cs="Times New Roman"/>
                <w:b/>
                <w:bCs/>
                <w:sz w:val="20"/>
                <w:szCs w:val="20"/>
                <w:lang w:val="mk-MK"/>
              </w:rPr>
              <w:t>Табела бр. 5. Вредности на должината на рибите</w:t>
            </w:r>
          </w:p>
        </w:tc>
      </w:tr>
      <w:tr w:rsidR="003F03A2" w:rsidRPr="002852BB" w14:paraId="1F055B36" w14:textId="77777777" w:rsidTr="00C6227B">
        <w:trPr>
          <w:trHeight w:val="440"/>
        </w:trPr>
        <w:tc>
          <w:tcPr>
            <w:tcW w:w="598" w:type="dxa"/>
            <w:shd w:val="clear" w:color="auto" w:fill="D9D9D9" w:themeFill="background1" w:themeFillShade="D9"/>
            <w:noWrap/>
            <w:vAlign w:val="center"/>
            <w:hideMark/>
          </w:tcPr>
          <w:p w14:paraId="58E20AE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proofErr w:type="spellStart"/>
            <w:r w:rsidRPr="002852BB">
              <w:rPr>
                <w:rFonts w:ascii="Times New Roman" w:eastAsia="Times New Roman" w:hAnsi="Times New Roman" w:cs="Times New Roman"/>
                <w:b/>
                <w:bCs/>
                <w:color w:val="000000"/>
                <w:sz w:val="16"/>
                <w:szCs w:val="16"/>
              </w:rPr>
              <w:t>Мер</w:t>
            </w:r>
            <w:proofErr w:type="spellEnd"/>
            <w:r w:rsidRPr="002852BB">
              <w:rPr>
                <w:rFonts w:ascii="Times New Roman" w:eastAsia="Times New Roman" w:hAnsi="Times New Roman" w:cs="Times New Roman"/>
                <w:b/>
                <w:bCs/>
                <w:color w:val="000000"/>
                <w:sz w:val="16"/>
                <w:szCs w:val="16"/>
              </w:rPr>
              <w:t>.</w:t>
            </w:r>
          </w:p>
        </w:tc>
        <w:tc>
          <w:tcPr>
            <w:tcW w:w="711" w:type="dxa"/>
            <w:shd w:val="clear" w:color="auto" w:fill="D9D9D9" w:themeFill="background1" w:themeFillShade="D9"/>
            <w:noWrap/>
            <w:vAlign w:val="center"/>
            <w:hideMark/>
          </w:tcPr>
          <w:p w14:paraId="72C9CCD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1</w:t>
            </w:r>
          </w:p>
        </w:tc>
        <w:tc>
          <w:tcPr>
            <w:tcW w:w="711" w:type="dxa"/>
            <w:shd w:val="clear" w:color="auto" w:fill="D9D9D9" w:themeFill="background1" w:themeFillShade="D9"/>
            <w:noWrap/>
            <w:vAlign w:val="center"/>
            <w:hideMark/>
          </w:tcPr>
          <w:p w14:paraId="42C4040F"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2</w:t>
            </w:r>
          </w:p>
        </w:tc>
        <w:tc>
          <w:tcPr>
            <w:tcW w:w="710" w:type="dxa"/>
            <w:shd w:val="clear" w:color="auto" w:fill="D9D9D9" w:themeFill="background1" w:themeFillShade="D9"/>
            <w:noWrap/>
            <w:vAlign w:val="center"/>
            <w:hideMark/>
          </w:tcPr>
          <w:p w14:paraId="74DC96E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3</w:t>
            </w:r>
          </w:p>
        </w:tc>
        <w:tc>
          <w:tcPr>
            <w:tcW w:w="710" w:type="dxa"/>
            <w:shd w:val="clear" w:color="auto" w:fill="D9D9D9" w:themeFill="background1" w:themeFillShade="D9"/>
            <w:noWrap/>
            <w:vAlign w:val="center"/>
            <w:hideMark/>
          </w:tcPr>
          <w:p w14:paraId="4D95110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4</w:t>
            </w:r>
          </w:p>
        </w:tc>
        <w:tc>
          <w:tcPr>
            <w:tcW w:w="710" w:type="dxa"/>
            <w:shd w:val="clear" w:color="auto" w:fill="D9D9D9" w:themeFill="background1" w:themeFillShade="D9"/>
            <w:noWrap/>
            <w:vAlign w:val="center"/>
            <w:hideMark/>
          </w:tcPr>
          <w:p w14:paraId="6ABA102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5</w:t>
            </w:r>
          </w:p>
        </w:tc>
        <w:tc>
          <w:tcPr>
            <w:tcW w:w="710" w:type="dxa"/>
            <w:shd w:val="clear" w:color="auto" w:fill="D9D9D9" w:themeFill="background1" w:themeFillShade="D9"/>
            <w:noWrap/>
            <w:vAlign w:val="center"/>
            <w:hideMark/>
          </w:tcPr>
          <w:p w14:paraId="7F09A7BD"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6</w:t>
            </w:r>
          </w:p>
        </w:tc>
        <w:tc>
          <w:tcPr>
            <w:tcW w:w="710" w:type="dxa"/>
            <w:shd w:val="clear" w:color="auto" w:fill="D9D9D9" w:themeFill="background1" w:themeFillShade="D9"/>
            <w:noWrap/>
            <w:vAlign w:val="center"/>
            <w:hideMark/>
          </w:tcPr>
          <w:p w14:paraId="3074F12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7</w:t>
            </w:r>
          </w:p>
        </w:tc>
        <w:tc>
          <w:tcPr>
            <w:tcW w:w="710" w:type="dxa"/>
            <w:shd w:val="clear" w:color="auto" w:fill="D9D9D9" w:themeFill="background1" w:themeFillShade="D9"/>
            <w:noWrap/>
            <w:vAlign w:val="center"/>
            <w:hideMark/>
          </w:tcPr>
          <w:p w14:paraId="11532F0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8</w:t>
            </w:r>
          </w:p>
        </w:tc>
        <w:tc>
          <w:tcPr>
            <w:tcW w:w="710" w:type="dxa"/>
            <w:shd w:val="clear" w:color="auto" w:fill="D9D9D9" w:themeFill="background1" w:themeFillShade="D9"/>
            <w:noWrap/>
            <w:vAlign w:val="center"/>
            <w:hideMark/>
          </w:tcPr>
          <w:p w14:paraId="3F3F96D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9</w:t>
            </w:r>
          </w:p>
        </w:tc>
        <w:tc>
          <w:tcPr>
            <w:tcW w:w="710" w:type="dxa"/>
            <w:shd w:val="clear" w:color="auto" w:fill="D9D9D9" w:themeFill="background1" w:themeFillShade="D9"/>
            <w:noWrap/>
            <w:vAlign w:val="center"/>
            <w:hideMark/>
          </w:tcPr>
          <w:p w14:paraId="058B005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10</w:t>
            </w:r>
          </w:p>
        </w:tc>
        <w:tc>
          <w:tcPr>
            <w:tcW w:w="710" w:type="dxa"/>
            <w:shd w:val="clear" w:color="auto" w:fill="D9D9D9" w:themeFill="background1" w:themeFillShade="D9"/>
            <w:noWrap/>
            <w:vAlign w:val="center"/>
            <w:hideMark/>
          </w:tcPr>
          <w:p w14:paraId="4098C699" w14:textId="2FF5F5E3" w:rsidR="003F03A2" w:rsidRPr="002852BB" w:rsidRDefault="008B281F"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M</w:t>
            </w:r>
            <w:r w:rsidR="003F03A2" w:rsidRPr="002852BB">
              <w:rPr>
                <w:rFonts w:ascii="Times New Roman" w:eastAsia="Times New Roman" w:hAnsi="Times New Roman" w:cs="Times New Roman"/>
                <w:b/>
                <w:bCs/>
                <w:color w:val="000000"/>
                <w:sz w:val="16"/>
                <w:szCs w:val="16"/>
              </w:rPr>
              <w:t>in</w:t>
            </w:r>
          </w:p>
        </w:tc>
        <w:tc>
          <w:tcPr>
            <w:tcW w:w="710" w:type="dxa"/>
            <w:shd w:val="clear" w:color="auto" w:fill="D9D9D9" w:themeFill="background1" w:themeFillShade="D9"/>
            <w:noWrap/>
            <w:vAlign w:val="center"/>
            <w:hideMark/>
          </w:tcPr>
          <w:p w14:paraId="4007AFE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max</w:t>
            </w:r>
          </w:p>
        </w:tc>
        <w:tc>
          <w:tcPr>
            <w:tcW w:w="710" w:type="dxa"/>
            <w:shd w:val="clear" w:color="auto" w:fill="D9D9D9" w:themeFill="background1" w:themeFillShade="D9"/>
            <w:noWrap/>
            <w:vAlign w:val="center"/>
            <w:hideMark/>
          </w:tcPr>
          <w:p w14:paraId="01F30B7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avg</w:t>
            </w:r>
          </w:p>
        </w:tc>
        <w:tc>
          <w:tcPr>
            <w:tcW w:w="497" w:type="dxa"/>
            <w:shd w:val="clear" w:color="auto" w:fill="D9D9D9" w:themeFill="background1" w:themeFillShade="D9"/>
            <w:noWrap/>
            <w:vAlign w:val="center"/>
            <w:hideMark/>
          </w:tcPr>
          <w:p w14:paraId="640C1EC2"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var</w:t>
            </w:r>
          </w:p>
        </w:tc>
        <w:tc>
          <w:tcPr>
            <w:tcW w:w="497" w:type="dxa"/>
            <w:shd w:val="clear" w:color="auto" w:fill="D9D9D9" w:themeFill="background1" w:themeFillShade="D9"/>
            <w:noWrap/>
            <w:vAlign w:val="center"/>
            <w:hideMark/>
          </w:tcPr>
          <w:p w14:paraId="4004F7B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Sd</w:t>
            </w:r>
          </w:p>
        </w:tc>
        <w:tc>
          <w:tcPr>
            <w:tcW w:w="497" w:type="dxa"/>
            <w:shd w:val="clear" w:color="auto" w:fill="D9D9D9" w:themeFill="background1" w:themeFillShade="D9"/>
            <w:noWrap/>
            <w:vAlign w:val="center"/>
            <w:hideMark/>
          </w:tcPr>
          <w:p w14:paraId="199FB592"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proofErr w:type="spellStart"/>
            <w:r w:rsidRPr="002852BB">
              <w:rPr>
                <w:rFonts w:ascii="Times New Roman" w:eastAsia="Times New Roman" w:hAnsi="Times New Roman" w:cs="Times New Roman"/>
                <w:b/>
                <w:bCs/>
                <w:color w:val="000000"/>
                <w:sz w:val="16"/>
                <w:szCs w:val="16"/>
              </w:rPr>
              <w:t>Cv</w:t>
            </w:r>
            <w:proofErr w:type="spellEnd"/>
          </w:p>
        </w:tc>
      </w:tr>
      <w:tr w:rsidR="003F03A2" w:rsidRPr="002852BB" w14:paraId="3F8A9535" w14:textId="77777777" w:rsidTr="00C6227B">
        <w:trPr>
          <w:trHeight w:val="431"/>
        </w:trPr>
        <w:tc>
          <w:tcPr>
            <w:tcW w:w="11321" w:type="dxa"/>
            <w:gridSpan w:val="17"/>
            <w:shd w:val="clear" w:color="auto" w:fill="4472C4" w:themeFill="accent1"/>
            <w:vAlign w:val="center"/>
          </w:tcPr>
          <w:p w14:paraId="2B88F0CC" w14:textId="1DCED3DC" w:rsidR="003F03A2" w:rsidRPr="002852BB" w:rsidRDefault="003F03A2" w:rsidP="00E41AC8">
            <w:pPr>
              <w:spacing w:after="0" w:line="360" w:lineRule="auto"/>
              <w:jc w:val="both"/>
              <w:rPr>
                <w:rFonts w:ascii="Times New Roman" w:eastAsia="Times New Roman" w:hAnsi="Times New Roman" w:cs="Times New Roman"/>
                <w:b/>
                <w:bCs/>
                <w:color w:val="000000"/>
                <w:sz w:val="24"/>
                <w:szCs w:val="24"/>
                <w:lang w:val="ru-RU"/>
              </w:rPr>
            </w:pPr>
            <w:r w:rsidRPr="002852BB">
              <w:rPr>
                <w:rFonts w:ascii="Times New Roman" w:eastAsia="Times New Roman" w:hAnsi="Times New Roman" w:cs="Times New Roman"/>
                <w:b/>
                <w:bCs/>
                <w:color w:val="000000"/>
                <w:sz w:val="24"/>
                <w:szCs w:val="24"/>
                <w:lang w:val="ru-RU"/>
              </w:rPr>
              <w:t xml:space="preserve">Мерени вредности на должината на 10 единки </w:t>
            </w:r>
            <w:r w:rsidR="00FF6406">
              <w:rPr>
                <w:rFonts w:ascii="Times New Roman" w:eastAsia="Times New Roman" w:hAnsi="Times New Roman" w:cs="Times New Roman"/>
                <w:b/>
                <w:bCs/>
                <w:color w:val="000000"/>
                <w:sz w:val="24"/>
                <w:szCs w:val="24"/>
                <w:lang w:val="ru-RU"/>
              </w:rPr>
              <w:t>од групата А</w:t>
            </w:r>
          </w:p>
        </w:tc>
      </w:tr>
      <w:tr w:rsidR="003F03A2" w:rsidRPr="002852BB" w14:paraId="03EF9A6B" w14:textId="77777777" w:rsidTr="00C6227B">
        <w:trPr>
          <w:trHeight w:val="222"/>
        </w:trPr>
        <w:tc>
          <w:tcPr>
            <w:tcW w:w="598" w:type="dxa"/>
            <w:shd w:val="clear" w:color="auto" w:fill="auto"/>
            <w:vAlign w:val="center"/>
          </w:tcPr>
          <w:p w14:paraId="428AD69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72B8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22CED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90ADE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14.5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96B436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305251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14.0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76C2A4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B9E167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ACFDF8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3BF9FF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9681FE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5A9D50C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14.0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603033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342A824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5DD5A75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688115C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3B2E8D4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w:t>
            </w:r>
          </w:p>
        </w:tc>
      </w:tr>
      <w:tr w:rsidR="003F03A2" w:rsidRPr="002852BB" w14:paraId="64F41723" w14:textId="77777777" w:rsidTr="00C6227B">
        <w:trPr>
          <w:trHeight w:val="222"/>
        </w:trPr>
        <w:tc>
          <w:tcPr>
            <w:tcW w:w="598" w:type="dxa"/>
            <w:shd w:val="clear" w:color="auto" w:fill="auto"/>
            <w:vAlign w:val="center"/>
          </w:tcPr>
          <w:p w14:paraId="1A03AD6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A1EFFB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1" w:type="dxa"/>
            <w:tcBorders>
              <w:top w:val="nil"/>
              <w:left w:val="nil"/>
              <w:bottom w:val="single" w:sz="4" w:space="0" w:color="auto"/>
              <w:right w:val="single" w:sz="4" w:space="0" w:color="auto"/>
            </w:tcBorders>
            <w:shd w:val="clear" w:color="auto" w:fill="auto"/>
            <w:vAlign w:val="center"/>
            <w:hideMark/>
          </w:tcPr>
          <w:p w14:paraId="3243C52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vAlign w:val="center"/>
            <w:hideMark/>
          </w:tcPr>
          <w:p w14:paraId="6CF018B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vAlign w:val="center"/>
            <w:hideMark/>
          </w:tcPr>
          <w:p w14:paraId="51F0848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nil"/>
              <w:left w:val="nil"/>
              <w:bottom w:val="single" w:sz="4" w:space="0" w:color="auto"/>
              <w:right w:val="single" w:sz="4" w:space="0" w:color="auto"/>
            </w:tcBorders>
            <w:shd w:val="clear" w:color="auto" w:fill="auto"/>
            <w:vAlign w:val="center"/>
            <w:hideMark/>
          </w:tcPr>
          <w:p w14:paraId="131A53C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vAlign w:val="center"/>
            <w:hideMark/>
          </w:tcPr>
          <w:p w14:paraId="740C5CA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vAlign w:val="center"/>
            <w:hideMark/>
          </w:tcPr>
          <w:p w14:paraId="194BFD7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vAlign w:val="center"/>
            <w:hideMark/>
          </w:tcPr>
          <w:p w14:paraId="1348778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nil"/>
              <w:left w:val="nil"/>
              <w:bottom w:val="single" w:sz="4" w:space="0" w:color="auto"/>
              <w:right w:val="single" w:sz="4" w:space="0" w:color="auto"/>
            </w:tcBorders>
            <w:shd w:val="clear" w:color="auto" w:fill="auto"/>
            <w:vAlign w:val="center"/>
            <w:hideMark/>
          </w:tcPr>
          <w:p w14:paraId="5E1D7A8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vAlign w:val="center"/>
            <w:hideMark/>
          </w:tcPr>
          <w:p w14:paraId="2BF3B2F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noWrap/>
            <w:vAlign w:val="bottom"/>
            <w:hideMark/>
          </w:tcPr>
          <w:p w14:paraId="3F25809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nil"/>
              <w:left w:val="nil"/>
              <w:bottom w:val="single" w:sz="4" w:space="0" w:color="auto"/>
              <w:right w:val="single" w:sz="4" w:space="0" w:color="auto"/>
            </w:tcBorders>
            <w:shd w:val="clear" w:color="auto" w:fill="auto"/>
            <w:noWrap/>
            <w:vAlign w:val="bottom"/>
            <w:hideMark/>
          </w:tcPr>
          <w:p w14:paraId="1CC369B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noWrap/>
            <w:vAlign w:val="bottom"/>
            <w:hideMark/>
          </w:tcPr>
          <w:p w14:paraId="0FBC50A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497" w:type="dxa"/>
            <w:tcBorders>
              <w:top w:val="nil"/>
              <w:left w:val="nil"/>
              <w:bottom w:val="single" w:sz="4" w:space="0" w:color="auto"/>
              <w:right w:val="single" w:sz="4" w:space="0" w:color="auto"/>
            </w:tcBorders>
            <w:shd w:val="clear" w:color="auto" w:fill="auto"/>
            <w:noWrap/>
            <w:vAlign w:val="bottom"/>
            <w:hideMark/>
          </w:tcPr>
          <w:p w14:paraId="466FCE9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4A557D9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14:paraId="4CBF60D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w:t>
            </w:r>
          </w:p>
        </w:tc>
      </w:tr>
      <w:tr w:rsidR="003F03A2" w:rsidRPr="002852BB" w14:paraId="7C62B4A2" w14:textId="77777777" w:rsidTr="00C6227B">
        <w:trPr>
          <w:trHeight w:val="222"/>
        </w:trPr>
        <w:tc>
          <w:tcPr>
            <w:tcW w:w="598" w:type="dxa"/>
            <w:shd w:val="clear" w:color="auto" w:fill="auto"/>
            <w:vAlign w:val="center"/>
          </w:tcPr>
          <w:p w14:paraId="0328888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450ABC0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1" w:type="dxa"/>
            <w:tcBorders>
              <w:top w:val="nil"/>
              <w:left w:val="nil"/>
              <w:bottom w:val="single" w:sz="4" w:space="0" w:color="auto"/>
              <w:right w:val="single" w:sz="4" w:space="0" w:color="auto"/>
            </w:tcBorders>
            <w:shd w:val="clear" w:color="auto" w:fill="auto"/>
            <w:vAlign w:val="center"/>
            <w:hideMark/>
          </w:tcPr>
          <w:p w14:paraId="47DCEEC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hideMark/>
          </w:tcPr>
          <w:p w14:paraId="01C03D2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hideMark/>
          </w:tcPr>
          <w:p w14:paraId="46F6CF3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hideMark/>
          </w:tcPr>
          <w:p w14:paraId="057961B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hideMark/>
          </w:tcPr>
          <w:p w14:paraId="1CA6219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hideMark/>
          </w:tcPr>
          <w:p w14:paraId="2C645B1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hideMark/>
          </w:tcPr>
          <w:p w14:paraId="2107D0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hideMark/>
          </w:tcPr>
          <w:p w14:paraId="43E353C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hideMark/>
          </w:tcPr>
          <w:p w14:paraId="0312797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18.5</w:t>
            </w:r>
          </w:p>
        </w:tc>
        <w:tc>
          <w:tcPr>
            <w:tcW w:w="710" w:type="dxa"/>
            <w:tcBorders>
              <w:top w:val="nil"/>
              <w:left w:val="nil"/>
              <w:bottom w:val="single" w:sz="4" w:space="0" w:color="auto"/>
              <w:right w:val="single" w:sz="4" w:space="0" w:color="auto"/>
            </w:tcBorders>
            <w:shd w:val="clear" w:color="auto" w:fill="auto"/>
            <w:noWrap/>
            <w:vAlign w:val="bottom"/>
            <w:hideMark/>
          </w:tcPr>
          <w:p w14:paraId="76CAF1E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noWrap/>
            <w:vAlign w:val="bottom"/>
            <w:hideMark/>
          </w:tcPr>
          <w:p w14:paraId="62AFB1D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noWrap/>
            <w:vAlign w:val="bottom"/>
            <w:hideMark/>
          </w:tcPr>
          <w:p w14:paraId="0946846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18.1</w:t>
            </w:r>
          </w:p>
        </w:tc>
        <w:tc>
          <w:tcPr>
            <w:tcW w:w="497" w:type="dxa"/>
            <w:tcBorders>
              <w:top w:val="nil"/>
              <w:left w:val="nil"/>
              <w:bottom w:val="single" w:sz="4" w:space="0" w:color="auto"/>
              <w:right w:val="single" w:sz="4" w:space="0" w:color="auto"/>
            </w:tcBorders>
            <w:shd w:val="clear" w:color="auto" w:fill="auto"/>
            <w:noWrap/>
            <w:vAlign w:val="bottom"/>
            <w:hideMark/>
          </w:tcPr>
          <w:p w14:paraId="71527AE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0442943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14:paraId="093CCBC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w:t>
            </w:r>
          </w:p>
        </w:tc>
      </w:tr>
      <w:tr w:rsidR="003F03A2" w:rsidRPr="002852BB" w14:paraId="013B48F3" w14:textId="77777777" w:rsidTr="00C6227B">
        <w:trPr>
          <w:trHeight w:val="222"/>
        </w:trPr>
        <w:tc>
          <w:tcPr>
            <w:tcW w:w="598" w:type="dxa"/>
            <w:shd w:val="clear" w:color="auto" w:fill="auto"/>
            <w:vAlign w:val="center"/>
          </w:tcPr>
          <w:p w14:paraId="71B8AA2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IV</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4648B6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1" w:type="dxa"/>
            <w:tcBorders>
              <w:top w:val="nil"/>
              <w:left w:val="nil"/>
              <w:bottom w:val="single" w:sz="4" w:space="0" w:color="auto"/>
              <w:right w:val="single" w:sz="4" w:space="0" w:color="auto"/>
            </w:tcBorders>
            <w:shd w:val="clear" w:color="auto" w:fill="auto"/>
            <w:vAlign w:val="center"/>
            <w:hideMark/>
          </w:tcPr>
          <w:p w14:paraId="30441A2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hideMark/>
          </w:tcPr>
          <w:p w14:paraId="3FAB0A3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hideMark/>
          </w:tcPr>
          <w:p w14:paraId="1FB338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hideMark/>
          </w:tcPr>
          <w:p w14:paraId="39969DA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hideMark/>
          </w:tcPr>
          <w:p w14:paraId="622B350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hideMark/>
          </w:tcPr>
          <w:p w14:paraId="2E9E6F8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hideMark/>
          </w:tcPr>
          <w:p w14:paraId="0F29CFB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hideMark/>
          </w:tcPr>
          <w:p w14:paraId="5213278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hideMark/>
          </w:tcPr>
          <w:p w14:paraId="43E043C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noWrap/>
            <w:vAlign w:val="bottom"/>
            <w:hideMark/>
          </w:tcPr>
          <w:p w14:paraId="0D950C0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noWrap/>
            <w:vAlign w:val="bottom"/>
            <w:hideMark/>
          </w:tcPr>
          <w:p w14:paraId="29FC11A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hideMark/>
          </w:tcPr>
          <w:p w14:paraId="463D558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20.8</w:t>
            </w:r>
          </w:p>
        </w:tc>
        <w:tc>
          <w:tcPr>
            <w:tcW w:w="497" w:type="dxa"/>
            <w:tcBorders>
              <w:top w:val="nil"/>
              <w:left w:val="nil"/>
              <w:bottom w:val="single" w:sz="4" w:space="0" w:color="auto"/>
              <w:right w:val="single" w:sz="4" w:space="0" w:color="auto"/>
            </w:tcBorders>
            <w:shd w:val="clear" w:color="auto" w:fill="auto"/>
            <w:noWrap/>
            <w:vAlign w:val="bottom"/>
            <w:hideMark/>
          </w:tcPr>
          <w:p w14:paraId="3A08236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14:paraId="6542A85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0.6</w:t>
            </w:r>
          </w:p>
        </w:tc>
        <w:tc>
          <w:tcPr>
            <w:tcW w:w="497" w:type="dxa"/>
            <w:tcBorders>
              <w:top w:val="nil"/>
              <w:left w:val="nil"/>
              <w:bottom w:val="single" w:sz="4" w:space="0" w:color="auto"/>
              <w:right w:val="single" w:sz="4" w:space="0" w:color="auto"/>
            </w:tcBorders>
            <w:shd w:val="clear" w:color="auto" w:fill="auto"/>
            <w:noWrap/>
            <w:vAlign w:val="bottom"/>
            <w:hideMark/>
          </w:tcPr>
          <w:p w14:paraId="4941ED5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w:t>
            </w:r>
          </w:p>
        </w:tc>
      </w:tr>
      <w:tr w:rsidR="003F03A2" w:rsidRPr="002852BB" w14:paraId="45AD05B9" w14:textId="77777777" w:rsidTr="00C6227B">
        <w:trPr>
          <w:trHeight w:val="222"/>
        </w:trPr>
        <w:tc>
          <w:tcPr>
            <w:tcW w:w="598" w:type="dxa"/>
            <w:shd w:val="clear" w:color="auto" w:fill="auto"/>
            <w:vAlign w:val="center"/>
          </w:tcPr>
          <w:p w14:paraId="5A6A4F0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B673EC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1" w:type="dxa"/>
            <w:tcBorders>
              <w:top w:val="nil"/>
              <w:left w:val="nil"/>
              <w:bottom w:val="single" w:sz="4" w:space="0" w:color="auto"/>
              <w:right w:val="single" w:sz="4" w:space="0" w:color="auto"/>
            </w:tcBorders>
            <w:shd w:val="clear" w:color="auto" w:fill="auto"/>
            <w:vAlign w:val="center"/>
            <w:hideMark/>
          </w:tcPr>
          <w:p w14:paraId="02DF24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vAlign w:val="center"/>
            <w:hideMark/>
          </w:tcPr>
          <w:p w14:paraId="458105B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hideMark/>
          </w:tcPr>
          <w:p w14:paraId="01C5834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hideMark/>
          </w:tcPr>
          <w:p w14:paraId="114AB31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hideMark/>
          </w:tcPr>
          <w:p w14:paraId="79C5EB0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hideMark/>
          </w:tcPr>
          <w:p w14:paraId="38D547D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hideMark/>
          </w:tcPr>
          <w:p w14:paraId="693147F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vAlign w:val="center"/>
            <w:hideMark/>
          </w:tcPr>
          <w:p w14:paraId="22A382B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hideMark/>
          </w:tcPr>
          <w:p w14:paraId="75D9623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hideMark/>
          </w:tcPr>
          <w:p w14:paraId="2F9AC93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hideMark/>
          </w:tcPr>
          <w:p w14:paraId="602694B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noWrap/>
            <w:vAlign w:val="bottom"/>
            <w:hideMark/>
          </w:tcPr>
          <w:p w14:paraId="4323A70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22.3</w:t>
            </w:r>
          </w:p>
        </w:tc>
        <w:tc>
          <w:tcPr>
            <w:tcW w:w="497" w:type="dxa"/>
            <w:tcBorders>
              <w:top w:val="nil"/>
              <w:left w:val="nil"/>
              <w:bottom w:val="single" w:sz="4" w:space="0" w:color="auto"/>
              <w:right w:val="single" w:sz="4" w:space="0" w:color="auto"/>
            </w:tcBorders>
            <w:shd w:val="clear" w:color="auto" w:fill="auto"/>
            <w:noWrap/>
            <w:vAlign w:val="bottom"/>
            <w:hideMark/>
          </w:tcPr>
          <w:p w14:paraId="49CC08D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337B20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14:paraId="158C628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w:t>
            </w:r>
          </w:p>
        </w:tc>
      </w:tr>
      <w:tr w:rsidR="003F03A2" w:rsidRPr="002852BB" w14:paraId="56D4B13F" w14:textId="77777777" w:rsidTr="00C6227B">
        <w:trPr>
          <w:trHeight w:val="222"/>
        </w:trPr>
        <w:tc>
          <w:tcPr>
            <w:tcW w:w="598" w:type="dxa"/>
            <w:shd w:val="clear" w:color="auto" w:fill="auto"/>
            <w:vAlign w:val="center"/>
          </w:tcPr>
          <w:p w14:paraId="19C16FE3"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CEE1D9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1" w:type="dxa"/>
            <w:tcBorders>
              <w:top w:val="nil"/>
              <w:left w:val="nil"/>
              <w:bottom w:val="single" w:sz="4" w:space="0" w:color="auto"/>
              <w:right w:val="single" w:sz="4" w:space="0" w:color="auto"/>
            </w:tcBorders>
            <w:shd w:val="clear" w:color="auto" w:fill="auto"/>
            <w:vAlign w:val="center"/>
            <w:hideMark/>
          </w:tcPr>
          <w:p w14:paraId="45F2510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hideMark/>
          </w:tcPr>
          <w:p w14:paraId="7C1B0FD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vAlign w:val="center"/>
            <w:hideMark/>
          </w:tcPr>
          <w:p w14:paraId="353CBC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21.5</w:t>
            </w:r>
          </w:p>
        </w:tc>
        <w:tc>
          <w:tcPr>
            <w:tcW w:w="710" w:type="dxa"/>
            <w:tcBorders>
              <w:top w:val="nil"/>
              <w:left w:val="nil"/>
              <w:bottom w:val="single" w:sz="4" w:space="0" w:color="auto"/>
              <w:right w:val="single" w:sz="4" w:space="0" w:color="auto"/>
            </w:tcBorders>
            <w:shd w:val="clear" w:color="auto" w:fill="auto"/>
            <w:vAlign w:val="center"/>
            <w:hideMark/>
          </w:tcPr>
          <w:p w14:paraId="7623AF6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hideMark/>
          </w:tcPr>
          <w:p w14:paraId="520D05B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hideMark/>
          </w:tcPr>
          <w:p w14:paraId="58A03A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hideMark/>
          </w:tcPr>
          <w:p w14:paraId="15E2F43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hideMark/>
          </w:tcPr>
          <w:p w14:paraId="3EC0590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hideMark/>
          </w:tcPr>
          <w:p w14:paraId="7423E9A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noWrap/>
            <w:vAlign w:val="bottom"/>
            <w:hideMark/>
          </w:tcPr>
          <w:p w14:paraId="20C6DD5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21.5</w:t>
            </w:r>
          </w:p>
        </w:tc>
        <w:tc>
          <w:tcPr>
            <w:tcW w:w="710" w:type="dxa"/>
            <w:tcBorders>
              <w:top w:val="nil"/>
              <w:left w:val="nil"/>
              <w:bottom w:val="single" w:sz="4" w:space="0" w:color="auto"/>
              <w:right w:val="single" w:sz="4" w:space="0" w:color="auto"/>
            </w:tcBorders>
            <w:shd w:val="clear" w:color="auto" w:fill="auto"/>
            <w:noWrap/>
            <w:vAlign w:val="bottom"/>
            <w:hideMark/>
          </w:tcPr>
          <w:p w14:paraId="0827402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noWrap/>
            <w:vAlign w:val="bottom"/>
            <w:hideMark/>
          </w:tcPr>
          <w:p w14:paraId="64D6072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22.8</w:t>
            </w:r>
          </w:p>
        </w:tc>
        <w:tc>
          <w:tcPr>
            <w:tcW w:w="497" w:type="dxa"/>
            <w:tcBorders>
              <w:top w:val="nil"/>
              <w:left w:val="nil"/>
              <w:bottom w:val="single" w:sz="4" w:space="0" w:color="auto"/>
              <w:right w:val="single" w:sz="4" w:space="0" w:color="auto"/>
            </w:tcBorders>
            <w:shd w:val="clear" w:color="auto" w:fill="auto"/>
            <w:noWrap/>
            <w:vAlign w:val="bottom"/>
            <w:hideMark/>
          </w:tcPr>
          <w:p w14:paraId="01DDCA0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14:paraId="349C140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0.6</w:t>
            </w:r>
          </w:p>
        </w:tc>
        <w:tc>
          <w:tcPr>
            <w:tcW w:w="497" w:type="dxa"/>
            <w:tcBorders>
              <w:top w:val="nil"/>
              <w:left w:val="nil"/>
              <w:bottom w:val="single" w:sz="4" w:space="0" w:color="auto"/>
              <w:right w:val="single" w:sz="4" w:space="0" w:color="auto"/>
            </w:tcBorders>
            <w:shd w:val="clear" w:color="auto" w:fill="auto"/>
            <w:noWrap/>
            <w:vAlign w:val="bottom"/>
            <w:hideMark/>
          </w:tcPr>
          <w:p w14:paraId="62B863A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w:t>
            </w:r>
          </w:p>
        </w:tc>
      </w:tr>
      <w:tr w:rsidR="003F03A2" w:rsidRPr="002852BB" w14:paraId="2FAD26E3" w14:textId="77777777" w:rsidTr="00C6227B">
        <w:trPr>
          <w:trHeight w:val="222"/>
        </w:trPr>
        <w:tc>
          <w:tcPr>
            <w:tcW w:w="598" w:type="dxa"/>
            <w:shd w:val="clear" w:color="auto" w:fill="auto"/>
            <w:vAlign w:val="center"/>
          </w:tcPr>
          <w:p w14:paraId="38A0B014"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78FC23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1" w:type="dxa"/>
            <w:tcBorders>
              <w:top w:val="nil"/>
              <w:left w:val="nil"/>
              <w:bottom w:val="single" w:sz="4" w:space="0" w:color="auto"/>
              <w:right w:val="single" w:sz="4" w:space="0" w:color="auto"/>
            </w:tcBorders>
            <w:shd w:val="clear" w:color="auto" w:fill="auto"/>
            <w:vAlign w:val="center"/>
            <w:hideMark/>
          </w:tcPr>
          <w:p w14:paraId="311A6E6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5E0954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26ED6E7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7DB3F4C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7BC2EB9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7FD58DD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3EAE9C8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4BB724B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4C08FD4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noWrap/>
            <w:vAlign w:val="bottom"/>
            <w:hideMark/>
          </w:tcPr>
          <w:p w14:paraId="0FE9D42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noWrap/>
            <w:vAlign w:val="bottom"/>
            <w:hideMark/>
          </w:tcPr>
          <w:p w14:paraId="187DA97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noWrap/>
            <w:vAlign w:val="bottom"/>
            <w:hideMark/>
          </w:tcPr>
          <w:p w14:paraId="27DA783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497" w:type="dxa"/>
            <w:tcBorders>
              <w:top w:val="nil"/>
              <w:left w:val="nil"/>
              <w:bottom w:val="single" w:sz="4" w:space="0" w:color="auto"/>
              <w:right w:val="single" w:sz="4" w:space="0" w:color="auto"/>
            </w:tcBorders>
            <w:shd w:val="clear" w:color="auto" w:fill="auto"/>
            <w:noWrap/>
            <w:vAlign w:val="bottom"/>
            <w:hideMark/>
          </w:tcPr>
          <w:p w14:paraId="0342D53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0.0</w:t>
            </w:r>
          </w:p>
        </w:tc>
        <w:tc>
          <w:tcPr>
            <w:tcW w:w="497" w:type="dxa"/>
            <w:tcBorders>
              <w:top w:val="nil"/>
              <w:left w:val="nil"/>
              <w:bottom w:val="single" w:sz="4" w:space="0" w:color="auto"/>
              <w:right w:val="single" w:sz="4" w:space="0" w:color="auto"/>
            </w:tcBorders>
            <w:shd w:val="clear" w:color="auto" w:fill="auto"/>
            <w:noWrap/>
            <w:vAlign w:val="bottom"/>
            <w:hideMark/>
          </w:tcPr>
          <w:p w14:paraId="35FA3C6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0.0</w:t>
            </w:r>
          </w:p>
        </w:tc>
        <w:tc>
          <w:tcPr>
            <w:tcW w:w="497" w:type="dxa"/>
            <w:tcBorders>
              <w:top w:val="nil"/>
              <w:left w:val="nil"/>
              <w:bottom w:val="single" w:sz="4" w:space="0" w:color="auto"/>
              <w:right w:val="single" w:sz="4" w:space="0" w:color="auto"/>
            </w:tcBorders>
            <w:shd w:val="clear" w:color="auto" w:fill="auto"/>
            <w:noWrap/>
            <w:vAlign w:val="bottom"/>
            <w:hideMark/>
          </w:tcPr>
          <w:p w14:paraId="5BED0A3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w:t>
            </w:r>
          </w:p>
        </w:tc>
      </w:tr>
      <w:tr w:rsidR="003F03A2" w:rsidRPr="002852BB" w14:paraId="43B1F102" w14:textId="77777777" w:rsidTr="00C6227B">
        <w:trPr>
          <w:trHeight w:val="222"/>
        </w:trPr>
        <w:tc>
          <w:tcPr>
            <w:tcW w:w="598" w:type="dxa"/>
            <w:shd w:val="clear" w:color="auto" w:fill="auto"/>
            <w:vAlign w:val="center"/>
          </w:tcPr>
          <w:p w14:paraId="20B99C92"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BB8592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1" w:type="dxa"/>
            <w:tcBorders>
              <w:top w:val="nil"/>
              <w:left w:val="nil"/>
              <w:bottom w:val="single" w:sz="4" w:space="0" w:color="auto"/>
              <w:right w:val="single" w:sz="4" w:space="0" w:color="auto"/>
            </w:tcBorders>
            <w:shd w:val="clear" w:color="auto" w:fill="auto"/>
            <w:vAlign w:val="center"/>
            <w:hideMark/>
          </w:tcPr>
          <w:p w14:paraId="3A418F1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vAlign w:val="center"/>
            <w:hideMark/>
          </w:tcPr>
          <w:p w14:paraId="001ABE8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vAlign w:val="center"/>
            <w:hideMark/>
          </w:tcPr>
          <w:p w14:paraId="1D0CB0E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0AEADED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hideMark/>
          </w:tcPr>
          <w:p w14:paraId="6F74A9C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vAlign w:val="center"/>
            <w:hideMark/>
          </w:tcPr>
          <w:p w14:paraId="69A36F1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vAlign w:val="center"/>
            <w:hideMark/>
          </w:tcPr>
          <w:p w14:paraId="3DEADB1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vAlign w:val="center"/>
            <w:hideMark/>
          </w:tcPr>
          <w:p w14:paraId="75E3F19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vAlign w:val="center"/>
            <w:hideMark/>
          </w:tcPr>
          <w:p w14:paraId="44B8582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noWrap/>
            <w:vAlign w:val="bottom"/>
            <w:hideMark/>
          </w:tcPr>
          <w:p w14:paraId="6F1B3E8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noWrap/>
            <w:vAlign w:val="bottom"/>
            <w:hideMark/>
          </w:tcPr>
          <w:p w14:paraId="033A201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25.6</w:t>
            </w:r>
          </w:p>
        </w:tc>
        <w:tc>
          <w:tcPr>
            <w:tcW w:w="710" w:type="dxa"/>
            <w:tcBorders>
              <w:top w:val="nil"/>
              <w:left w:val="nil"/>
              <w:bottom w:val="single" w:sz="4" w:space="0" w:color="auto"/>
              <w:right w:val="single" w:sz="4" w:space="0" w:color="auto"/>
            </w:tcBorders>
            <w:shd w:val="clear" w:color="auto" w:fill="auto"/>
            <w:noWrap/>
            <w:vAlign w:val="bottom"/>
            <w:hideMark/>
          </w:tcPr>
          <w:p w14:paraId="67ED55B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25.4</w:t>
            </w:r>
          </w:p>
        </w:tc>
        <w:tc>
          <w:tcPr>
            <w:tcW w:w="497" w:type="dxa"/>
            <w:tcBorders>
              <w:top w:val="nil"/>
              <w:left w:val="nil"/>
              <w:bottom w:val="single" w:sz="4" w:space="0" w:color="auto"/>
              <w:right w:val="single" w:sz="4" w:space="0" w:color="auto"/>
            </w:tcBorders>
            <w:shd w:val="clear" w:color="auto" w:fill="auto"/>
            <w:noWrap/>
            <w:vAlign w:val="bottom"/>
            <w:hideMark/>
          </w:tcPr>
          <w:p w14:paraId="16FF0F8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14:paraId="52036CA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686D49B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4.3</w:t>
            </w:r>
          </w:p>
        </w:tc>
      </w:tr>
      <w:tr w:rsidR="003F03A2" w:rsidRPr="002852BB" w14:paraId="3810C943" w14:textId="77777777" w:rsidTr="00C6227B">
        <w:trPr>
          <w:trHeight w:val="305"/>
        </w:trPr>
        <w:tc>
          <w:tcPr>
            <w:tcW w:w="11321" w:type="dxa"/>
            <w:gridSpan w:val="17"/>
            <w:shd w:val="clear" w:color="auto" w:fill="4472C4" w:themeFill="accent1"/>
            <w:vAlign w:val="center"/>
          </w:tcPr>
          <w:p w14:paraId="1C77B96A" w14:textId="67BEEE8C" w:rsidR="003F03A2" w:rsidRPr="002852BB" w:rsidRDefault="003F03A2" w:rsidP="00E41AC8">
            <w:pPr>
              <w:spacing w:after="0" w:line="360" w:lineRule="auto"/>
              <w:jc w:val="both"/>
              <w:rPr>
                <w:rFonts w:ascii="Times New Roman" w:eastAsia="Times New Roman" w:hAnsi="Times New Roman" w:cs="Times New Roman"/>
                <w:b/>
                <w:bCs/>
                <w:color w:val="000000"/>
                <w:sz w:val="24"/>
                <w:szCs w:val="24"/>
                <w:lang w:val="ru-RU"/>
              </w:rPr>
            </w:pPr>
            <w:r w:rsidRPr="002852BB">
              <w:rPr>
                <w:rFonts w:ascii="Times New Roman" w:eastAsia="Times New Roman" w:hAnsi="Times New Roman" w:cs="Times New Roman"/>
                <w:b/>
                <w:bCs/>
                <w:color w:val="000000"/>
                <w:sz w:val="24"/>
                <w:szCs w:val="24"/>
                <w:lang w:val="ru-RU"/>
              </w:rPr>
              <w:t xml:space="preserve">Мерени вредности на должината на 10 единки </w:t>
            </w:r>
            <w:r w:rsidR="00FF6406">
              <w:rPr>
                <w:rFonts w:ascii="Times New Roman" w:eastAsia="Times New Roman" w:hAnsi="Times New Roman" w:cs="Times New Roman"/>
                <w:b/>
                <w:bCs/>
                <w:color w:val="000000"/>
                <w:sz w:val="24"/>
                <w:szCs w:val="24"/>
                <w:lang w:val="ru-RU"/>
              </w:rPr>
              <w:t>од групата Б</w:t>
            </w:r>
          </w:p>
        </w:tc>
      </w:tr>
      <w:tr w:rsidR="003F03A2" w:rsidRPr="002852BB" w14:paraId="6880AAC2" w14:textId="77777777" w:rsidTr="00C6227B">
        <w:trPr>
          <w:trHeight w:val="222"/>
        </w:trPr>
        <w:tc>
          <w:tcPr>
            <w:tcW w:w="598" w:type="dxa"/>
            <w:shd w:val="clear" w:color="auto" w:fill="auto"/>
            <w:vAlign w:val="center"/>
          </w:tcPr>
          <w:p w14:paraId="7705DA3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690754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1" w:type="dxa"/>
            <w:tcBorders>
              <w:top w:val="single" w:sz="4" w:space="0" w:color="auto"/>
              <w:left w:val="nil"/>
              <w:bottom w:val="single" w:sz="4" w:space="0" w:color="auto"/>
              <w:right w:val="single" w:sz="4" w:space="0" w:color="auto"/>
            </w:tcBorders>
            <w:shd w:val="clear" w:color="auto" w:fill="auto"/>
            <w:vAlign w:val="center"/>
          </w:tcPr>
          <w:p w14:paraId="5EEEDE0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vAlign w:val="center"/>
          </w:tcPr>
          <w:p w14:paraId="0CC7D0B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tcPr>
          <w:p w14:paraId="689DC13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vAlign w:val="center"/>
          </w:tcPr>
          <w:p w14:paraId="070AF7B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single" w:sz="4" w:space="0" w:color="auto"/>
              <w:left w:val="nil"/>
              <w:bottom w:val="single" w:sz="4" w:space="0" w:color="auto"/>
              <w:right w:val="single" w:sz="4" w:space="0" w:color="auto"/>
            </w:tcBorders>
            <w:shd w:val="clear" w:color="auto" w:fill="auto"/>
            <w:vAlign w:val="center"/>
          </w:tcPr>
          <w:p w14:paraId="4ACDBD9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tcPr>
          <w:p w14:paraId="51EEED5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tcPr>
          <w:p w14:paraId="561533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vAlign w:val="center"/>
          </w:tcPr>
          <w:p w14:paraId="06561AE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vAlign w:val="center"/>
          </w:tcPr>
          <w:p w14:paraId="3052DB1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75AB227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41573DA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4AE3F4B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15.3</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26302FA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21A005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130CAE2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2.9</w:t>
            </w:r>
          </w:p>
        </w:tc>
      </w:tr>
      <w:tr w:rsidR="003F03A2" w:rsidRPr="002852BB" w14:paraId="34C09313" w14:textId="77777777" w:rsidTr="00C6227B">
        <w:trPr>
          <w:trHeight w:val="222"/>
        </w:trPr>
        <w:tc>
          <w:tcPr>
            <w:tcW w:w="598" w:type="dxa"/>
            <w:shd w:val="clear" w:color="auto" w:fill="auto"/>
            <w:vAlign w:val="center"/>
          </w:tcPr>
          <w:p w14:paraId="2B23C9F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1707DB6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1" w:type="dxa"/>
            <w:tcBorders>
              <w:top w:val="nil"/>
              <w:left w:val="nil"/>
              <w:bottom w:val="single" w:sz="4" w:space="0" w:color="auto"/>
              <w:right w:val="single" w:sz="4" w:space="0" w:color="auto"/>
            </w:tcBorders>
            <w:shd w:val="clear" w:color="auto" w:fill="auto"/>
            <w:vAlign w:val="center"/>
          </w:tcPr>
          <w:p w14:paraId="2377D9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47D1860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4C0EA4F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vAlign w:val="center"/>
          </w:tcPr>
          <w:p w14:paraId="68DC427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vAlign w:val="center"/>
          </w:tcPr>
          <w:p w14:paraId="64EED72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39C0B9A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vAlign w:val="center"/>
          </w:tcPr>
          <w:p w14:paraId="319FF8C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611745A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17.5</w:t>
            </w:r>
          </w:p>
        </w:tc>
        <w:tc>
          <w:tcPr>
            <w:tcW w:w="710" w:type="dxa"/>
            <w:tcBorders>
              <w:top w:val="nil"/>
              <w:left w:val="nil"/>
              <w:bottom w:val="single" w:sz="4" w:space="0" w:color="auto"/>
              <w:right w:val="single" w:sz="4" w:space="0" w:color="auto"/>
            </w:tcBorders>
            <w:shd w:val="clear" w:color="auto" w:fill="auto"/>
            <w:vAlign w:val="center"/>
          </w:tcPr>
          <w:p w14:paraId="54D7F85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noWrap/>
            <w:vAlign w:val="bottom"/>
          </w:tcPr>
          <w:p w14:paraId="7C5E6E2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noWrap/>
            <w:vAlign w:val="bottom"/>
          </w:tcPr>
          <w:p w14:paraId="4DB3C9F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18.0</w:t>
            </w:r>
          </w:p>
        </w:tc>
        <w:tc>
          <w:tcPr>
            <w:tcW w:w="710" w:type="dxa"/>
            <w:tcBorders>
              <w:top w:val="nil"/>
              <w:left w:val="nil"/>
              <w:bottom w:val="single" w:sz="4" w:space="0" w:color="auto"/>
              <w:right w:val="single" w:sz="4" w:space="0" w:color="auto"/>
            </w:tcBorders>
            <w:shd w:val="clear" w:color="auto" w:fill="auto"/>
            <w:noWrap/>
            <w:vAlign w:val="bottom"/>
          </w:tcPr>
          <w:p w14:paraId="0559059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17.1</w:t>
            </w:r>
          </w:p>
        </w:tc>
        <w:tc>
          <w:tcPr>
            <w:tcW w:w="497" w:type="dxa"/>
            <w:tcBorders>
              <w:top w:val="nil"/>
              <w:left w:val="nil"/>
              <w:bottom w:val="single" w:sz="4" w:space="0" w:color="auto"/>
              <w:right w:val="single" w:sz="4" w:space="0" w:color="auto"/>
            </w:tcBorders>
            <w:shd w:val="clear" w:color="auto" w:fill="auto"/>
            <w:noWrap/>
            <w:vAlign w:val="bottom"/>
          </w:tcPr>
          <w:p w14:paraId="4338566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6357CAD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3A0D8BF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w:t>
            </w:r>
          </w:p>
        </w:tc>
      </w:tr>
      <w:tr w:rsidR="003F03A2" w:rsidRPr="002852BB" w14:paraId="5128C88D" w14:textId="77777777" w:rsidTr="00C6227B">
        <w:trPr>
          <w:trHeight w:val="222"/>
        </w:trPr>
        <w:tc>
          <w:tcPr>
            <w:tcW w:w="598" w:type="dxa"/>
            <w:shd w:val="clear" w:color="auto" w:fill="auto"/>
            <w:vAlign w:val="center"/>
          </w:tcPr>
          <w:p w14:paraId="5AD706C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062C206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1" w:type="dxa"/>
            <w:tcBorders>
              <w:top w:val="nil"/>
              <w:left w:val="nil"/>
              <w:bottom w:val="single" w:sz="4" w:space="0" w:color="auto"/>
              <w:right w:val="single" w:sz="4" w:space="0" w:color="auto"/>
            </w:tcBorders>
            <w:shd w:val="clear" w:color="auto" w:fill="auto"/>
            <w:vAlign w:val="center"/>
          </w:tcPr>
          <w:p w14:paraId="65E462B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tcPr>
          <w:p w14:paraId="05ABE90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2F16EC7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tcPr>
          <w:p w14:paraId="1D7A329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73F304B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4D09067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6E492A2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tcPr>
          <w:p w14:paraId="07E2820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tcPr>
          <w:p w14:paraId="17A3A74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noWrap/>
            <w:vAlign w:val="bottom"/>
          </w:tcPr>
          <w:p w14:paraId="7C54387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noWrap/>
            <w:vAlign w:val="bottom"/>
          </w:tcPr>
          <w:p w14:paraId="4607DF0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noWrap/>
            <w:vAlign w:val="bottom"/>
          </w:tcPr>
          <w:p w14:paraId="37035A9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19.4</w:t>
            </w:r>
          </w:p>
        </w:tc>
        <w:tc>
          <w:tcPr>
            <w:tcW w:w="497" w:type="dxa"/>
            <w:tcBorders>
              <w:top w:val="nil"/>
              <w:left w:val="nil"/>
              <w:bottom w:val="single" w:sz="4" w:space="0" w:color="auto"/>
              <w:right w:val="single" w:sz="4" w:space="0" w:color="auto"/>
            </w:tcBorders>
            <w:shd w:val="clear" w:color="auto" w:fill="auto"/>
            <w:noWrap/>
            <w:vAlign w:val="bottom"/>
          </w:tcPr>
          <w:p w14:paraId="16B65CC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6D11C13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nil"/>
              <w:left w:val="nil"/>
              <w:bottom w:val="single" w:sz="4" w:space="0" w:color="auto"/>
              <w:right w:val="single" w:sz="4" w:space="0" w:color="auto"/>
            </w:tcBorders>
            <w:shd w:val="clear" w:color="auto" w:fill="auto"/>
            <w:noWrap/>
            <w:vAlign w:val="bottom"/>
          </w:tcPr>
          <w:p w14:paraId="5D2E380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1.9</w:t>
            </w:r>
          </w:p>
        </w:tc>
      </w:tr>
      <w:tr w:rsidR="003F03A2" w:rsidRPr="002852BB" w14:paraId="58919734" w14:textId="77777777" w:rsidTr="00C6227B">
        <w:trPr>
          <w:trHeight w:val="222"/>
        </w:trPr>
        <w:tc>
          <w:tcPr>
            <w:tcW w:w="598" w:type="dxa"/>
            <w:shd w:val="clear" w:color="auto" w:fill="auto"/>
            <w:vAlign w:val="center"/>
          </w:tcPr>
          <w:p w14:paraId="24A298CC"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IV</w:t>
            </w:r>
          </w:p>
        </w:tc>
        <w:tc>
          <w:tcPr>
            <w:tcW w:w="711" w:type="dxa"/>
            <w:tcBorders>
              <w:top w:val="nil"/>
              <w:left w:val="single" w:sz="4" w:space="0" w:color="auto"/>
              <w:bottom w:val="single" w:sz="4" w:space="0" w:color="auto"/>
              <w:right w:val="single" w:sz="4" w:space="0" w:color="auto"/>
            </w:tcBorders>
            <w:shd w:val="clear" w:color="auto" w:fill="auto"/>
            <w:vAlign w:val="center"/>
          </w:tcPr>
          <w:p w14:paraId="0CCCA03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1" w:type="dxa"/>
            <w:tcBorders>
              <w:top w:val="nil"/>
              <w:left w:val="nil"/>
              <w:bottom w:val="single" w:sz="4" w:space="0" w:color="auto"/>
              <w:right w:val="single" w:sz="4" w:space="0" w:color="auto"/>
            </w:tcBorders>
            <w:shd w:val="clear" w:color="auto" w:fill="auto"/>
            <w:vAlign w:val="center"/>
          </w:tcPr>
          <w:p w14:paraId="212AB96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7F17FF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56A39D3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5DD2DCC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7D6CDF6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54C2C70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20.5</w:t>
            </w:r>
          </w:p>
        </w:tc>
        <w:tc>
          <w:tcPr>
            <w:tcW w:w="710" w:type="dxa"/>
            <w:tcBorders>
              <w:top w:val="nil"/>
              <w:left w:val="nil"/>
              <w:bottom w:val="single" w:sz="4" w:space="0" w:color="auto"/>
              <w:right w:val="single" w:sz="4" w:space="0" w:color="auto"/>
            </w:tcBorders>
            <w:shd w:val="clear" w:color="auto" w:fill="auto"/>
            <w:vAlign w:val="center"/>
          </w:tcPr>
          <w:p w14:paraId="4F5A77A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5CAD94F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0A38AA4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noWrap/>
            <w:vAlign w:val="bottom"/>
          </w:tcPr>
          <w:p w14:paraId="3AE8A0B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noWrap/>
            <w:vAlign w:val="bottom"/>
          </w:tcPr>
          <w:p w14:paraId="096A2DD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tcPr>
          <w:p w14:paraId="496CCAF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20.5</w:t>
            </w:r>
          </w:p>
        </w:tc>
        <w:tc>
          <w:tcPr>
            <w:tcW w:w="497" w:type="dxa"/>
            <w:tcBorders>
              <w:top w:val="nil"/>
              <w:left w:val="nil"/>
              <w:bottom w:val="single" w:sz="4" w:space="0" w:color="auto"/>
              <w:right w:val="single" w:sz="4" w:space="0" w:color="auto"/>
            </w:tcBorders>
            <w:shd w:val="clear" w:color="auto" w:fill="auto"/>
            <w:noWrap/>
            <w:vAlign w:val="bottom"/>
          </w:tcPr>
          <w:p w14:paraId="6DB38BB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tcBorders>
              <w:top w:val="nil"/>
              <w:left w:val="nil"/>
              <w:bottom w:val="single" w:sz="4" w:space="0" w:color="auto"/>
              <w:right w:val="single" w:sz="4" w:space="0" w:color="auto"/>
            </w:tcBorders>
            <w:shd w:val="clear" w:color="auto" w:fill="auto"/>
            <w:noWrap/>
            <w:vAlign w:val="bottom"/>
          </w:tcPr>
          <w:p w14:paraId="1C03125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0.8</w:t>
            </w:r>
          </w:p>
        </w:tc>
        <w:tc>
          <w:tcPr>
            <w:tcW w:w="497" w:type="dxa"/>
            <w:tcBorders>
              <w:top w:val="nil"/>
              <w:left w:val="nil"/>
              <w:bottom w:val="single" w:sz="4" w:space="0" w:color="auto"/>
              <w:right w:val="single" w:sz="4" w:space="0" w:color="auto"/>
            </w:tcBorders>
            <w:shd w:val="clear" w:color="auto" w:fill="auto"/>
            <w:noWrap/>
            <w:vAlign w:val="bottom"/>
          </w:tcPr>
          <w:p w14:paraId="3CE2819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1.2</w:t>
            </w:r>
          </w:p>
        </w:tc>
      </w:tr>
      <w:tr w:rsidR="003F03A2" w:rsidRPr="002852BB" w14:paraId="77A3D9B0" w14:textId="77777777" w:rsidTr="00C6227B">
        <w:trPr>
          <w:trHeight w:val="222"/>
        </w:trPr>
        <w:tc>
          <w:tcPr>
            <w:tcW w:w="598" w:type="dxa"/>
            <w:shd w:val="clear" w:color="auto" w:fill="auto"/>
            <w:vAlign w:val="center"/>
          </w:tcPr>
          <w:p w14:paraId="64628592"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w:t>
            </w:r>
          </w:p>
        </w:tc>
        <w:tc>
          <w:tcPr>
            <w:tcW w:w="711" w:type="dxa"/>
            <w:tcBorders>
              <w:top w:val="nil"/>
              <w:left w:val="single" w:sz="4" w:space="0" w:color="auto"/>
              <w:bottom w:val="single" w:sz="4" w:space="0" w:color="auto"/>
              <w:right w:val="single" w:sz="4" w:space="0" w:color="auto"/>
            </w:tcBorders>
            <w:shd w:val="clear" w:color="auto" w:fill="auto"/>
            <w:vAlign w:val="center"/>
          </w:tcPr>
          <w:p w14:paraId="32AB308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1" w:type="dxa"/>
            <w:tcBorders>
              <w:top w:val="nil"/>
              <w:left w:val="nil"/>
              <w:bottom w:val="single" w:sz="4" w:space="0" w:color="auto"/>
              <w:right w:val="single" w:sz="4" w:space="0" w:color="auto"/>
            </w:tcBorders>
            <w:shd w:val="clear" w:color="auto" w:fill="auto"/>
            <w:vAlign w:val="center"/>
          </w:tcPr>
          <w:p w14:paraId="6C71292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21.5</w:t>
            </w:r>
          </w:p>
        </w:tc>
        <w:tc>
          <w:tcPr>
            <w:tcW w:w="710" w:type="dxa"/>
            <w:tcBorders>
              <w:top w:val="nil"/>
              <w:left w:val="nil"/>
              <w:bottom w:val="single" w:sz="4" w:space="0" w:color="auto"/>
              <w:right w:val="single" w:sz="4" w:space="0" w:color="auto"/>
            </w:tcBorders>
            <w:shd w:val="clear" w:color="auto" w:fill="auto"/>
            <w:vAlign w:val="center"/>
          </w:tcPr>
          <w:p w14:paraId="4C45421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tcPr>
          <w:p w14:paraId="1804724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vAlign w:val="center"/>
          </w:tcPr>
          <w:p w14:paraId="7DA1AB9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3E3FD15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314EAD3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325873D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0661F7C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vAlign w:val="center"/>
          </w:tcPr>
          <w:p w14:paraId="776B1E8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tcPr>
          <w:p w14:paraId="637EF25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noWrap/>
            <w:vAlign w:val="bottom"/>
          </w:tcPr>
          <w:p w14:paraId="1823D09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noWrap/>
            <w:vAlign w:val="bottom"/>
          </w:tcPr>
          <w:p w14:paraId="31061AA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497" w:type="dxa"/>
            <w:tcBorders>
              <w:top w:val="nil"/>
              <w:left w:val="nil"/>
              <w:bottom w:val="single" w:sz="4" w:space="0" w:color="auto"/>
              <w:right w:val="single" w:sz="4" w:space="0" w:color="auto"/>
            </w:tcBorders>
            <w:shd w:val="clear" w:color="auto" w:fill="auto"/>
            <w:noWrap/>
            <w:vAlign w:val="bottom"/>
          </w:tcPr>
          <w:p w14:paraId="523964C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7EDC775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6ADB3C4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w:t>
            </w:r>
          </w:p>
        </w:tc>
      </w:tr>
      <w:tr w:rsidR="003F03A2" w:rsidRPr="002852BB" w14:paraId="1A30D65D" w14:textId="77777777" w:rsidTr="00C6227B">
        <w:trPr>
          <w:trHeight w:val="222"/>
        </w:trPr>
        <w:tc>
          <w:tcPr>
            <w:tcW w:w="598" w:type="dxa"/>
            <w:shd w:val="clear" w:color="auto" w:fill="auto"/>
            <w:vAlign w:val="center"/>
          </w:tcPr>
          <w:p w14:paraId="63E31ECF"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w:t>
            </w:r>
          </w:p>
        </w:tc>
        <w:tc>
          <w:tcPr>
            <w:tcW w:w="711" w:type="dxa"/>
            <w:tcBorders>
              <w:top w:val="nil"/>
              <w:left w:val="single" w:sz="4" w:space="0" w:color="auto"/>
              <w:bottom w:val="single" w:sz="4" w:space="0" w:color="auto"/>
              <w:right w:val="single" w:sz="4" w:space="0" w:color="auto"/>
            </w:tcBorders>
            <w:shd w:val="clear" w:color="auto" w:fill="auto"/>
            <w:vAlign w:val="center"/>
          </w:tcPr>
          <w:p w14:paraId="1B21DE5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1" w:type="dxa"/>
            <w:tcBorders>
              <w:top w:val="nil"/>
              <w:left w:val="nil"/>
              <w:bottom w:val="single" w:sz="4" w:space="0" w:color="auto"/>
              <w:right w:val="single" w:sz="4" w:space="0" w:color="auto"/>
            </w:tcBorders>
            <w:shd w:val="clear" w:color="auto" w:fill="auto"/>
            <w:vAlign w:val="center"/>
          </w:tcPr>
          <w:p w14:paraId="7D5C769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5F3E72C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tcPr>
          <w:p w14:paraId="79C5C96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vAlign w:val="center"/>
          </w:tcPr>
          <w:p w14:paraId="33CC6C7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446977A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1D212A6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1C63686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vAlign w:val="center"/>
          </w:tcPr>
          <w:p w14:paraId="2CA86AB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5411E22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noWrap/>
            <w:vAlign w:val="bottom"/>
          </w:tcPr>
          <w:p w14:paraId="4D1D50C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noWrap/>
            <w:vAlign w:val="bottom"/>
          </w:tcPr>
          <w:p w14:paraId="78AFAF2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noWrap/>
            <w:vAlign w:val="bottom"/>
          </w:tcPr>
          <w:p w14:paraId="06DEC64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23.6</w:t>
            </w:r>
          </w:p>
        </w:tc>
        <w:tc>
          <w:tcPr>
            <w:tcW w:w="497" w:type="dxa"/>
            <w:tcBorders>
              <w:top w:val="nil"/>
              <w:left w:val="nil"/>
              <w:bottom w:val="single" w:sz="4" w:space="0" w:color="auto"/>
              <w:right w:val="single" w:sz="4" w:space="0" w:color="auto"/>
            </w:tcBorders>
            <w:shd w:val="clear" w:color="auto" w:fill="auto"/>
            <w:noWrap/>
            <w:vAlign w:val="bottom"/>
          </w:tcPr>
          <w:p w14:paraId="2B6A6A1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2C74C05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16035DC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2.3</w:t>
            </w:r>
          </w:p>
        </w:tc>
      </w:tr>
      <w:tr w:rsidR="003F03A2" w:rsidRPr="002852BB" w14:paraId="50A4CEE4" w14:textId="77777777" w:rsidTr="00C6227B">
        <w:trPr>
          <w:trHeight w:val="222"/>
        </w:trPr>
        <w:tc>
          <w:tcPr>
            <w:tcW w:w="598" w:type="dxa"/>
            <w:shd w:val="clear" w:color="auto" w:fill="auto"/>
            <w:vAlign w:val="center"/>
          </w:tcPr>
          <w:p w14:paraId="5E9C5D1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w:t>
            </w:r>
          </w:p>
        </w:tc>
        <w:tc>
          <w:tcPr>
            <w:tcW w:w="711" w:type="dxa"/>
            <w:tcBorders>
              <w:top w:val="nil"/>
              <w:left w:val="single" w:sz="4" w:space="0" w:color="auto"/>
              <w:bottom w:val="single" w:sz="4" w:space="0" w:color="auto"/>
              <w:right w:val="single" w:sz="4" w:space="0" w:color="auto"/>
            </w:tcBorders>
            <w:shd w:val="clear" w:color="auto" w:fill="auto"/>
            <w:vAlign w:val="center"/>
          </w:tcPr>
          <w:p w14:paraId="2FAB204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1" w:type="dxa"/>
            <w:tcBorders>
              <w:top w:val="nil"/>
              <w:left w:val="nil"/>
              <w:bottom w:val="single" w:sz="4" w:space="0" w:color="auto"/>
              <w:right w:val="single" w:sz="4" w:space="0" w:color="auto"/>
            </w:tcBorders>
            <w:shd w:val="clear" w:color="auto" w:fill="auto"/>
            <w:vAlign w:val="center"/>
          </w:tcPr>
          <w:p w14:paraId="5301379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70BEEE8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67D28EB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tcPr>
          <w:p w14:paraId="13BA915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7766CF0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26.5</w:t>
            </w:r>
          </w:p>
        </w:tc>
        <w:tc>
          <w:tcPr>
            <w:tcW w:w="710" w:type="dxa"/>
            <w:tcBorders>
              <w:top w:val="nil"/>
              <w:left w:val="nil"/>
              <w:bottom w:val="single" w:sz="4" w:space="0" w:color="auto"/>
              <w:right w:val="single" w:sz="4" w:space="0" w:color="auto"/>
            </w:tcBorders>
            <w:shd w:val="clear" w:color="auto" w:fill="auto"/>
            <w:vAlign w:val="center"/>
          </w:tcPr>
          <w:p w14:paraId="3E206B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7CB9832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73E9970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6352FCC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noWrap/>
            <w:vAlign w:val="bottom"/>
          </w:tcPr>
          <w:p w14:paraId="01B7F1B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noWrap/>
            <w:vAlign w:val="bottom"/>
          </w:tcPr>
          <w:p w14:paraId="08C03B9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26.5</w:t>
            </w:r>
          </w:p>
        </w:tc>
        <w:tc>
          <w:tcPr>
            <w:tcW w:w="710" w:type="dxa"/>
            <w:tcBorders>
              <w:top w:val="nil"/>
              <w:left w:val="nil"/>
              <w:bottom w:val="single" w:sz="4" w:space="0" w:color="auto"/>
              <w:right w:val="single" w:sz="4" w:space="0" w:color="auto"/>
            </w:tcBorders>
            <w:shd w:val="clear" w:color="auto" w:fill="auto"/>
            <w:noWrap/>
            <w:vAlign w:val="bottom"/>
          </w:tcPr>
          <w:p w14:paraId="51BAE85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25.7</w:t>
            </w:r>
          </w:p>
        </w:tc>
        <w:tc>
          <w:tcPr>
            <w:tcW w:w="497" w:type="dxa"/>
            <w:tcBorders>
              <w:top w:val="nil"/>
              <w:left w:val="nil"/>
              <w:bottom w:val="single" w:sz="4" w:space="0" w:color="auto"/>
              <w:right w:val="single" w:sz="4" w:space="0" w:color="auto"/>
            </w:tcBorders>
            <w:shd w:val="clear" w:color="auto" w:fill="auto"/>
            <w:noWrap/>
            <w:vAlign w:val="bottom"/>
          </w:tcPr>
          <w:p w14:paraId="0A707CA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186B1DE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606653A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w:t>
            </w:r>
          </w:p>
        </w:tc>
      </w:tr>
      <w:tr w:rsidR="003F03A2" w:rsidRPr="002852BB" w14:paraId="439F17B2" w14:textId="77777777" w:rsidTr="00C6227B">
        <w:trPr>
          <w:trHeight w:val="222"/>
        </w:trPr>
        <w:tc>
          <w:tcPr>
            <w:tcW w:w="598" w:type="dxa"/>
            <w:shd w:val="clear" w:color="auto" w:fill="auto"/>
            <w:vAlign w:val="center"/>
          </w:tcPr>
          <w:p w14:paraId="5DA1DFC3"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VIII</w:t>
            </w:r>
          </w:p>
        </w:tc>
        <w:tc>
          <w:tcPr>
            <w:tcW w:w="711" w:type="dxa"/>
            <w:tcBorders>
              <w:top w:val="nil"/>
              <w:left w:val="single" w:sz="4" w:space="0" w:color="auto"/>
              <w:bottom w:val="single" w:sz="4" w:space="0" w:color="auto"/>
              <w:right w:val="single" w:sz="4" w:space="0" w:color="auto"/>
            </w:tcBorders>
            <w:shd w:val="clear" w:color="auto" w:fill="auto"/>
            <w:vAlign w:val="center"/>
          </w:tcPr>
          <w:p w14:paraId="26121B0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1" w:type="dxa"/>
            <w:tcBorders>
              <w:top w:val="nil"/>
              <w:left w:val="nil"/>
              <w:bottom w:val="single" w:sz="4" w:space="0" w:color="auto"/>
              <w:right w:val="single" w:sz="4" w:space="0" w:color="auto"/>
            </w:tcBorders>
            <w:shd w:val="clear" w:color="auto" w:fill="auto"/>
            <w:vAlign w:val="center"/>
          </w:tcPr>
          <w:p w14:paraId="1FA29CB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0" w:type="dxa"/>
            <w:tcBorders>
              <w:top w:val="nil"/>
              <w:left w:val="nil"/>
              <w:bottom w:val="single" w:sz="4" w:space="0" w:color="auto"/>
              <w:right w:val="single" w:sz="4" w:space="0" w:color="auto"/>
            </w:tcBorders>
            <w:shd w:val="clear" w:color="auto" w:fill="auto"/>
            <w:vAlign w:val="center"/>
          </w:tcPr>
          <w:p w14:paraId="3C6266B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28.0</w:t>
            </w:r>
          </w:p>
        </w:tc>
        <w:tc>
          <w:tcPr>
            <w:tcW w:w="710" w:type="dxa"/>
            <w:tcBorders>
              <w:top w:val="nil"/>
              <w:left w:val="nil"/>
              <w:bottom w:val="single" w:sz="4" w:space="0" w:color="auto"/>
              <w:right w:val="single" w:sz="4" w:space="0" w:color="auto"/>
            </w:tcBorders>
            <w:shd w:val="clear" w:color="auto" w:fill="auto"/>
            <w:vAlign w:val="center"/>
          </w:tcPr>
          <w:p w14:paraId="260BD66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28.0</w:t>
            </w:r>
          </w:p>
        </w:tc>
        <w:tc>
          <w:tcPr>
            <w:tcW w:w="710" w:type="dxa"/>
            <w:tcBorders>
              <w:top w:val="nil"/>
              <w:left w:val="nil"/>
              <w:bottom w:val="single" w:sz="4" w:space="0" w:color="auto"/>
              <w:right w:val="single" w:sz="4" w:space="0" w:color="auto"/>
            </w:tcBorders>
            <w:shd w:val="clear" w:color="auto" w:fill="auto"/>
            <w:vAlign w:val="center"/>
          </w:tcPr>
          <w:p w14:paraId="2F2CBEF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0" w:type="dxa"/>
            <w:tcBorders>
              <w:top w:val="nil"/>
              <w:left w:val="nil"/>
              <w:bottom w:val="single" w:sz="4" w:space="0" w:color="auto"/>
              <w:right w:val="single" w:sz="4" w:space="0" w:color="auto"/>
            </w:tcBorders>
            <w:shd w:val="clear" w:color="auto" w:fill="auto"/>
            <w:vAlign w:val="center"/>
          </w:tcPr>
          <w:p w14:paraId="62A65D7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0" w:type="dxa"/>
            <w:tcBorders>
              <w:top w:val="nil"/>
              <w:left w:val="nil"/>
              <w:bottom w:val="single" w:sz="4" w:space="0" w:color="auto"/>
              <w:right w:val="single" w:sz="4" w:space="0" w:color="auto"/>
            </w:tcBorders>
            <w:shd w:val="clear" w:color="auto" w:fill="auto"/>
            <w:vAlign w:val="center"/>
          </w:tcPr>
          <w:p w14:paraId="235BD13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27.0</w:t>
            </w:r>
          </w:p>
        </w:tc>
        <w:tc>
          <w:tcPr>
            <w:tcW w:w="710" w:type="dxa"/>
            <w:tcBorders>
              <w:top w:val="nil"/>
              <w:left w:val="nil"/>
              <w:bottom w:val="single" w:sz="4" w:space="0" w:color="auto"/>
              <w:right w:val="single" w:sz="4" w:space="0" w:color="auto"/>
            </w:tcBorders>
            <w:shd w:val="clear" w:color="auto" w:fill="auto"/>
            <w:vAlign w:val="center"/>
          </w:tcPr>
          <w:p w14:paraId="14759C3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0" w:type="dxa"/>
            <w:tcBorders>
              <w:top w:val="nil"/>
              <w:left w:val="nil"/>
              <w:bottom w:val="single" w:sz="4" w:space="0" w:color="auto"/>
              <w:right w:val="single" w:sz="4" w:space="0" w:color="auto"/>
            </w:tcBorders>
            <w:shd w:val="clear" w:color="auto" w:fill="auto"/>
            <w:vAlign w:val="center"/>
          </w:tcPr>
          <w:p w14:paraId="7EF6F27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0" w:type="dxa"/>
            <w:tcBorders>
              <w:top w:val="nil"/>
              <w:left w:val="nil"/>
              <w:bottom w:val="single" w:sz="4" w:space="0" w:color="auto"/>
              <w:right w:val="single" w:sz="4" w:space="0" w:color="auto"/>
            </w:tcBorders>
            <w:shd w:val="clear" w:color="auto" w:fill="auto"/>
            <w:vAlign w:val="center"/>
          </w:tcPr>
          <w:p w14:paraId="62C1F06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27.5</w:t>
            </w:r>
          </w:p>
        </w:tc>
        <w:tc>
          <w:tcPr>
            <w:tcW w:w="710" w:type="dxa"/>
            <w:tcBorders>
              <w:top w:val="nil"/>
              <w:left w:val="nil"/>
              <w:bottom w:val="single" w:sz="4" w:space="0" w:color="auto"/>
              <w:right w:val="single" w:sz="4" w:space="0" w:color="auto"/>
            </w:tcBorders>
            <w:shd w:val="clear" w:color="auto" w:fill="auto"/>
            <w:noWrap/>
            <w:vAlign w:val="bottom"/>
          </w:tcPr>
          <w:p w14:paraId="453008B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27.0</w:t>
            </w:r>
          </w:p>
        </w:tc>
        <w:tc>
          <w:tcPr>
            <w:tcW w:w="710" w:type="dxa"/>
            <w:tcBorders>
              <w:top w:val="nil"/>
              <w:left w:val="nil"/>
              <w:bottom w:val="single" w:sz="4" w:space="0" w:color="auto"/>
              <w:right w:val="single" w:sz="4" w:space="0" w:color="auto"/>
            </w:tcBorders>
            <w:shd w:val="clear" w:color="auto" w:fill="auto"/>
            <w:noWrap/>
            <w:vAlign w:val="bottom"/>
          </w:tcPr>
          <w:p w14:paraId="5ECB2CE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28.0</w:t>
            </w:r>
          </w:p>
        </w:tc>
        <w:tc>
          <w:tcPr>
            <w:tcW w:w="710" w:type="dxa"/>
            <w:tcBorders>
              <w:top w:val="nil"/>
              <w:left w:val="nil"/>
              <w:bottom w:val="single" w:sz="4" w:space="0" w:color="auto"/>
              <w:right w:val="single" w:sz="4" w:space="0" w:color="auto"/>
            </w:tcBorders>
            <w:shd w:val="clear" w:color="auto" w:fill="auto"/>
            <w:noWrap/>
            <w:vAlign w:val="bottom"/>
          </w:tcPr>
          <w:p w14:paraId="338633E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27.6</w:t>
            </w:r>
          </w:p>
        </w:tc>
        <w:tc>
          <w:tcPr>
            <w:tcW w:w="497" w:type="dxa"/>
            <w:tcBorders>
              <w:top w:val="nil"/>
              <w:left w:val="nil"/>
              <w:bottom w:val="single" w:sz="4" w:space="0" w:color="auto"/>
              <w:right w:val="single" w:sz="4" w:space="0" w:color="auto"/>
            </w:tcBorders>
            <w:shd w:val="clear" w:color="auto" w:fill="auto"/>
            <w:noWrap/>
            <w:vAlign w:val="bottom"/>
          </w:tcPr>
          <w:p w14:paraId="3E82995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33413F5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692821A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r>
      <w:tr w:rsidR="003F03A2" w:rsidRPr="002852BB" w14:paraId="0CBC7299" w14:textId="77777777" w:rsidTr="00C6227B">
        <w:trPr>
          <w:trHeight w:val="299"/>
        </w:trPr>
        <w:tc>
          <w:tcPr>
            <w:tcW w:w="11321" w:type="dxa"/>
            <w:gridSpan w:val="17"/>
            <w:shd w:val="clear" w:color="auto" w:fill="4472C4" w:themeFill="accent1"/>
            <w:vAlign w:val="center"/>
          </w:tcPr>
          <w:p w14:paraId="495CEB52" w14:textId="23D20458" w:rsidR="003F03A2" w:rsidRPr="002852BB" w:rsidRDefault="003F03A2" w:rsidP="00E41AC8">
            <w:pPr>
              <w:spacing w:after="0" w:line="360" w:lineRule="auto"/>
              <w:jc w:val="both"/>
              <w:rPr>
                <w:rFonts w:ascii="Times New Roman" w:hAnsi="Times New Roman" w:cs="Times New Roman"/>
                <w:color w:val="000000"/>
                <w:sz w:val="20"/>
                <w:szCs w:val="20"/>
                <w:lang w:val="ru-RU"/>
              </w:rPr>
            </w:pPr>
            <w:r w:rsidRPr="002852BB">
              <w:rPr>
                <w:rFonts w:ascii="Times New Roman" w:eastAsia="Times New Roman" w:hAnsi="Times New Roman" w:cs="Times New Roman"/>
                <w:b/>
                <w:bCs/>
                <w:color w:val="000000"/>
                <w:sz w:val="24"/>
                <w:szCs w:val="24"/>
                <w:lang w:val="ru-RU"/>
              </w:rPr>
              <w:t>Мерени вредности на должината на 10 единки</w:t>
            </w:r>
            <w:r w:rsidR="00FF6406">
              <w:rPr>
                <w:rFonts w:ascii="Times New Roman" w:eastAsia="Times New Roman" w:hAnsi="Times New Roman" w:cs="Times New Roman"/>
                <w:b/>
                <w:bCs/>
                <w:color w:val="000000"/>
                <w:sz w:val="24"/>
                <w:szCs w:val="24"/>
                <w:lang w:val="ru-RU"/>
              </w:rPr>
              <w:t xml:space="preserve"> од групата В</w:t>
            </w:r>
          </w:p>
        </w:tc>
      </w:tr>
      <w:tr w:rsidR="003F03A2" w:rsidRPr="002852BB" w14:paraId="798B8CA7" w14:textId="77777777" w:rsidTr="00C6227B">
        <w:trPr>
          <w:trHeight w:val="222"/>
        </w:trPr>
        <w:tc>
          <w:tcPr>
            <w:tcW w:w="598" w:type="dxa"/>
            <w:shd w:val="clear" w:color="auto" w:fill="auto"/>
            <w:vAlign w:val="center"/>
          </w:tcPr>
          <w:p w14:paraId="348507D6"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E8A75A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1" w:type="dxa"/>
            <w:tcBorders>
              <w:top w:val="single" w:sz="4" w:space="0" w:color="auto"/>
              <w:left w:val="nil"/>
              <w:bottom w:val="single" w:sz="4" w:space="0" w:color="auto"/>
              <w:right w:val="single" w:sz="4" w:space="0" w:color="auto"/>
            </w:tcBorders>
            <w:shd w:val="clear" w:color="auto" w:fill="auto"/>
            <w:vAlign w:val="center"/>
          </w:tcPr>
          <w:p w14:paraId="50D1855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single" w:sz="4" w:space="0" w:color="auto"/>
              <w:left w:val="nil"/>
              <w:bottom w:val="single" w:sz="4" w:space="0" w:color="auto"/>
              <w:right w:val="single" w:sz="4" w:space="0" w:color="auto"/>
            </w:tcBorders>
            <w:shd w:val="clear" w:color="auto" w:fill="auto"/>
            <w:vAlign w:val="center"/>
          </w:tcPr>
          <w:p w14:paraId="10F5B25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single" w:sz="4" w:space="0" w:color="auto"/>
              <w:left w:val="nil"/>
              <w:bottom w:val="single" w:sz="4" w:space="0" w:color="auto"/>
              <w:right w:val="single" w:sz="4" w:space="0" w:color="auto"/>
            </w:tcBorders>
            <w:shd w:val="clear" w:color="auto" w:fill="auto"/>
            <w:vAlign w:val="center"/>
          </w:tcPr>
          <w:p w14:paraId="3CC6F1D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vAlign w:val="center"/>
          </w:tcPr>
          <w:p w14:paraId="3737CCB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single" w:sz="4" w:space="0" w:color="auto"/>
              <w:left w:val="nil"/>
              <w:bottom w:val="single" w:sz="4" w:space="0" w:color="auto"/>
              <w:right w:val="single" w:sz="4" w:space="0" w:color="auto"/>
            </w:tcBorders>
            <w:shd w:val="clear" w:color="auto" w:fill="auto"/>
            <w:vAlign w:val="center"/>
          </w:tcPr>
          <w:p w14:paraId="72B4A67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single" w:sz="4" w:space="0" w:color="auto"/>
              <w:left w:val="nil"/>
              <w:bottom w:val="single" w:sz="4" w:space="0" w:color="auto"/>
              <w:right w:val="single" w:sz="4" w:space="0" w:color="auto"/>
            </w:tcBorders>
            <w:shd w:val="clear" w:color="auto" w:fill="auto"/>
            <w:vAlign w:val="center"/>
          </w:tcPr>
          <w:p w14:paraId="176359A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single" w:sz="4" w:space="0" w:color="auto"/>
              <w:left w:val="nil"/>
              <w:bottom w:val="single" w:sz="4" w:space="0" w:color="auto"/>
              <w:right w:val="single" w:sz="4" w:space="0" w:color="auto"/>
            </w:tcBorders>
            <w:shd w:val="clear" w:color="auto" w:fill="auto"/>
            <w:vAlign w:val="center"/>
          </w:tcPr>
          <w:p w14:paraId="59744D7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single" w:sz="4" w:space="0" w:color="auto"/>
              <w:left w:val="nil"/>
              <w:bottom w:val="single" w:sz="4" w:space="0" w:color="auto"/>
              <w:right w:val="single" w:sz="4" w:space="0" w:color="auto"/>
            </w:tcBorders>
            <w:shd w:val="clear" w:color="auto" w:fill="auto"/>
            <w:vAlign w:val="center"/>
          </w:tcPr>
          <w:p w14:paraId="5DCBAAB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single" w:sz="4" w:space="0" w:color="auto"/>
              <w:left w:val="nil"/>
              <w:bottom w:val="single" w:sz="4" w:space="0" w:color="auto"/>
              <w:right w:val="single" w:sz="4" w:space="0" w:color="auto"/>
            </w:tcBorders>
            <w:shd w:val="clear" w:color="auto" w:fill="auto"/>
            <w:vAlign w:val="center"/>
          </w:tcPr>
          <w:p w14:paraId="6961E17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6B134CA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15.5</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5E71566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3D0C60E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16.2</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1EEE02D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2BF0B1A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4BDD081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1.9</w:t>
            </w:r>
          </w:p>
        </w:tc>
      </w:tr>
      <w:tr w:rsidR="003F03A2" w:rsidRPr="002852BB" w14:paraId="6791E058" w14:textId="77777777" w:rsidTr="00C6227B">
        <w:trPr>
          <w:trHeight w:val="222"/>
        </w:trPr>
        <w:tc>
          <w:tcPr>
            <w:tcW w:w="598" w:type="dxa"/>
            <w:shd w:val="clear" w:color="auto" w:fill="auto"/>
            <w:vAlign w:val="center"/>
          </w:tcPr>
          <w:p w14:paraId="799FD501"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03BB8EC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1" w:type="dxa"/>
            <w:tcBorders>
              <w:top w:val="nil"/>
              <w:left w:val="nil"/>
              <w:bottom w:val="single" w:sz="4" w:space="0" w:color="auto"/>
              <w:right w:val="single" w:sz="4" w:space="0" w:color="auto"/>
            </w:tcBorders>
            <w:shd w:val="clear" w:color="auto" w:fill="auto"/>
            <w:vAlign w:val="center"/>
          </w:tcPr>
          <w:p w14:paraId="4D608B0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0BC1A01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vAlign w:val="center"/>
          </w:tcPr>
          <w:p w14:paraId="1E27A6C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17.5</w:t>
            </w:r>
          </w:p>
        </w:tc>
        <w:tc>
          <w:tcPr>
            <w:tcW w:w="710" w:type="dxa"/>
            <w:tcBorders>
              <w:top w:val="nil"/>
              <w:left w:val="nil"/>
              <w:bottom w:val="single" w:sz="4" w:space="0" w:color="auto"/>
              <w:right w:val="single" w:sz="4" w:space="0" w:color="auto"/>
            </w:tcBorders>
            <w:shd w:val="clear" w:color="auto" w:fill="auto"/>
            <w:vAlign w:val="center"/>
          </w:tcPr>
          <w:p w14:paraId="723666B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2C0EE0A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16.5</w:t>
            </w:r>
          </w:p>
        </w:tc>
        <w:tc>
          <w:tcPr>
            <w:tcW w:w="710" w:type="dxa"/>
            <w:tcBorders>
              <w:top w:val="nil"/>
              <w:left w:val="nil"/>
              <w:bottom w:val="single" w:sz="4" w:space="0" w:color="auto"/>
              <w:right w:val="single" w:sz="4" w:space="0" w:color="auto"/>
            </w:tcBorders>
            <w:shd w:val="clear" w:color="auto" w:fill="auto"/>
            <w:vAlign w:val="center"/>
          </w:tcPr>
          <w:p w14:paraId="51CC673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29A083F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17.0</w:t>
            </w:r>
          </w:p>
        </w:tc>
        <w:tc>
          <w:tcPr>
            <w:tcW w:w="710" w:type="dxa"/>
            <w:tcBorders>
              <w:top w:val="nil"/>
              <w:left w:val="nil"/>
              <w:bottom w:val="single" w:sz="4" w:space="0" w:color="auto"/>
              <w:right w:val="single" w:sz="4" w:space="0" w:color="auto"/>
            </w:tcBorders>
            <w:shd w:val="clear" w:color="auto" w:fill="auto"/>
            <w:vAlign w:val="center"/>
          </w:tcPr>
          <w:p w14:paraId="0DF2A20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vAlign w:val="center"/>
          </w:tcPr>
          <w:p w14:paraId="303E821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17.5</w:t>
            </w:r>
          </w:p>
        </w:tc>
        <w:tc>
          <w:tcPr>
            <w:tcW w:w="710" w:type="dxa"/>
            <w:tcBorders>
              <w:top w:val="nil"/>
              <w:left w:val="nil"/>
              <w:bottom w:val="single" w:sz="4" w:space="0" w:color="auto"/>
              <w:right w:val="single" w:sz="4" w:space="0" w:color="auto"/>
            </w:tcBorders>
            <w:shd w:val="clear" w:color="auto" w:fill="auto"/>
            <w:noWrap/>
            <w:vAlign w:val="bottom"/>
          </w:tcPr>
          <w:p w14:paraId="69128CB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16.0</w:t>
            </w:r>
          </w:p>
        </w:tc>
        <w:tc>
          <w:tcPr>
            <w:tcW w:w="710" w:type="dxa"/>
            <w:tcBorders>
              <w:top w:val="nil"/>
              <w:left w:val="nil"/>
              <w:bottom w:val="single" w:sz="4" w:space="0" w:color="auto"/>
              <w:right w:val="single" w:sz="4" w:space="0" w:color="auto"/>
            </w:tcBorders>
            <w:shd w:val="clear" w:color="auto" w:fill="auto"/>
            <w:noWrap/>
            <w:vAlign w:val="bottom"/>
          </w:tcPr>
          <w:p w14:paraId="07AE38A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17.5</w:t>
            </w:r>
          </w:p>
        </w:tc>
        <w:tc>
          <w:tcPr>
            <w:tcW w:w="710" w:type="dxa"/>
            <w:tcBorders>
              <w:top w:val="nil"/>
              <w:left w:val="nil"/>
              <w:bottom w:val="single" w:sz="4" w:space="0" w:color="auto"/>
              <w:right w:val="single" w:sz="4" w:space="0" w:color="auto"/>
            </w:tcBorders>
            <w:shd w:val="clear" w:color="auto" w:fill="auto"/>
            <w:noWrap/>
            <w:vAlign w:val="bottom"/>
          </w:tcPr>
          <w:p w14:paraId="41C1350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16.9</w:t>
            </w:r>
          </w:p>
        </w:tc>
        <w:tc>
          <w:tcPr>
            <w:tcW w:w="497" w:type="dxa"/>
            <w:tcBorders>
              <w:top w:val="nil"/>
              <w:left w:val="nil"/>
              <w:bottom w:val="single" w:sz="4" w:space="0" w:color="auto"/>
              <w:right w:val="single" w:sz="4" w:space="0" w:color="auto"/>
            </w:tcBorders>
            <w:shd w:val="clear" w:color="auto" w:fill="auto"/>
            <w:noWrap/>
            <w:vAlign w:val="bottom"/>
          </w:tcPr>
          <w:p w14:paraId="2C1BB11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3D64D87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nil"/>
              <w:left w:val="nil"/>
              <w:bottom w:val="single" w:sz="4" w:space="0" w:color="auto"/>
              <w:right w:val="single" w:sz="4" w:space="0" w:color="auto"/>
            </w:tcBorders>
            <w:shd w:val="clear" w:color="auto" w:fill="auto"/>
            <w:noWrap/>
            <w:vAlign w:val="bottom"/>
          </w:tcPr>
          <w:p w14:paraId="60D1B17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w:t>
            </w:r>
          </w:p>
        </w:tc>
      </w:tr>
      <w:tr w:rsidR="003F03A2" w:rsidRPr="002852BB" w14:paraId="31619844" w14:textId="77777777" w:rsidTr="00C6227B">
        <w:trPr>
          <w:trHeight w:val="222"/>
        </w:trPr>
        <w:tc>
          <w:tcPr>
            <w:tcW w:w="598" w:type="dxa"/>
            <w:shd w:val="clear" w:color="auto" w:fill="auto"/>
            <w:vAlign w:val="center"/>
          </w:tcPr>
          <w:p w14:paraId="6258800F"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7835B57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1" w:type="dxa"/>
            <w:tcBorders>
              <w:top w:val="nil"/>
              <w:left w:val="nil"/>
              <w:bottom w:val="single" w:sz="4" w:space="0" w:color="auto"/>
              <w:right w:val="single" w:sz="4" w:space="0" w:color="auto"/>
            </w:tcBorders>
            <w:shd w:val="clear" w:color="auto" w:fill="auto"/>
            <w:vAlign w:val="center"/>
          </w:tcPr>
          <w:p w14:paraId="3F7F4CE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11B7110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tcPr>
          <w:p w14:paraId="3714960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2BCC60A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5AA41BB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tcPr>
          <w:p w14:paraId="64C9094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vAlign w:val="center"/>
          </w:tcPr>
          <w:p w14:paraId="0F76176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20.5</w:t>
            </w:r>
          </w:p>
        </w:tc>
        <w:tc>
          <w:tcPr>
            <w:tcW w:w="710" w:type="dxa"/>
            <w:tcBorders>
              <w:top w:val="nil"/>
              <w:left w:val="nil"/>
              <w:bottom w:val="single" w:sz="4" w:space="0" w:color="auto"/>
              <w:right w:val="single" w:sz="4" w:space="0" w:color="auto"/>
            </w:tcBorders>
            <w:shd w:val="clear" w:color="auto" w:fill="auto"/>
            <w:vAlign w:val="center"/>
          </w:tcPr>
          <w:p w14:paraId="406BA04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vAlign w:val="center"/>
          </w:tcPr>
          <w:p w14:paraId="7BEFCA6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710" w:type="dxa"/>
            <w:tcBorders>
              <w:top w:val="nil"/>
              <w:left w:val="nil"/>
              <w:bottom w:val="single" w:sz="4" w:space="0" w:color="auto"/>
              <w:right w:val="single" w:sz="4" w:space="0" w:color="auto"/>
            </w:tcBorders>
            <w:shd w:val="clear" w:color="auto" w:fill="auto"/>
            <w:noWrap/>
            <w:vAlign w:val="bottom"/>
          </w:tcPr>
          <w:p w14:paraId="3934EE1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19.0</w:t>
            </w:r>
          </w:p>
        </w:tc>
        <w:tc>
          <w:tcPr>
            <w:tcW w:w="710" w:type="dxa"/>
            <w:tcBorders>
              <w:top w:val="nil"/>
              <w:left w:val="nil"/>
              <w:bottom w:val="single" w:sz="4" w:space="0" w:color="auto"/>
              <w:right w:val="single" w:sz="4" w:space="0" w:color="auto"/>
            </w:tcBorders>
            <w:shd w:val="clear" w:color="auto" w:fill="auto"/>
            <w:noWrap/>
            <w:vAlign w:val="bottom"/>
          </w:tcPr>
          <w:p w14:paraId="3E9EE15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noWrap/>
            <w:vAlign w:val="bottom"/>
          </w:tcPr>
          <w:p w14:paraId="7038940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20.0</w:t>
            </w:r>
          </w:p>
        </w:tc>
        <w:tc>
          <w:tcPr>
            <w:tcW w:w="497" w:type="dxa"/>
            <w:tcBorders>
              <w:top w:val="nil"/>
              <w:left w:val="nil"/>
              <w:bottom w:val="single" w:sz="4" w:space="0" w:color="auto"/>
              <w:right w:val="single" w:sz="4" w:space="0" w:color="auto"/>
            </w:tcBorders>
            <w:shd w:val="clear" w:color="auto" w:fill="auto"/>
            <w:noWrap/>
            <w:vAlign w:val="bottom"/>
          </w:tcPr>
          <w:p w14:paraId="459402A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5A366B0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0.6</w:t>
            </w:r>
          </w:p>
        </w:tc>
        <w:tc>
          <w:tcPr>
            <w:tcW w:w="497" w:type="dxa"/>
            <w:tcBorders>
              <w:top w:val="nil"/>
              <w:left w:val="nil"/>
              <w:bottom w:val="single" w:sz="4" w:space="0" w:color="auto"/>
              <w:right w:val="single" w:sz="4" w:space="0" w:color="auto"/>
            </w:tcBorders>
            <w:shd w:val="clear" w:color="auto" w:fill="auto"/>
            <w:noWrap/>
            <w:vAlign w:val="bottom"/>
          </w:tcPr>
          <w:p w14:paraId="74B3D0E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1.7</w:t>
            </w:r>
          </w:p>
        </w:tc>
      </w:tr>
      <w:tr w:rsidR="003F03A2" w:rsidRPr="002852BB" w14:paraId="3CFCEF0F" w14:textId="77777777" w:rsidTr="00C6227B">
        <w:trPr>
          <w:trHeight w:val="222"/>
        </w:trPr>
        <w:tc>
          <w:tcPr>
            <w:tcW w:w="598" w:type="dxa"/>
            <w:shd w:val="clear" w:color="auto" w:fill="auto"/>
            <w:vAlign w:val="center"/>
          </w:tcPr>
          <w:p w14:paraId="081B2FAA"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IV</w:t>
            </w:r>
          </w:p>
        </w:tc>
        <w:tc>
          <w:tcPr>
            <w:tcW w:w="711" w:type="dxa"/>
            <w:tcBorders>
              <w:top w:val="nil"/>
              <w:left w:val="single" w:sz="4" w:space="0" w:color="auto"/>
              <w:bottom w:val="single" w:sz="4" w:space="0" w:color="auto"/>
              <w:right w:val="single" w:sz="4" w:space="0" w:color="auto"/>
            </w:tcBorders>
            <w:shd w:val="clear" w:color="auto" w:fill="auto"/>
            <w:vAlign w:val="center"/>
          </w:tcPr>
          <w:p w14:paraId="160040C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1" w:type="dxa"/>
            <w:tcBorders>
              <w:top w:val="nil"/>
              <w:left w:val="nil"/>
              <w:bottom w:val="single" w:sz="4" w:space="0" w:color="auto"/>
              <w:right w:val="single" w:sz="4" w:space="0" w:color="auto"/>
            </w:tcBorders>
            <w:shd w:val="clear" w:color="auto" w:fill="auto"/>
            <w:vAlign w:val="center"/>
          </w:tcPr>
          <w:p w14:paraId="22C12E9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68242D3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vAlign w:val="center"/>
          </w:tcPr>
          <w:p w14:paraId="4EE78E3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2446C74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4A5750E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21.5</w:t>
            </w:r>
          </w:p>
        </w:tc>
        <w:tc>
          <w:tcPr>
            <w:tcW w:w="710" w:type="dxa"/>
            <w:tcBorders>
              <w:top w:val="nil"/>
              <w:left w:val="nil"/>
              <w:bottom w:val="single" w:sz="4" w:space="0" w:color="auto"/>
              <w:right w:val="single" w:sz="4" w:space="0" w:color="auto"/>
            </w:tcBorders>
            <w:shd w:val="clear" w:color="auto" w:fill="auto"/>
            <w:vAlign w:val="center"/>
          </w:tcPr>
          <w:p w14:paraId="12C74F3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0335B0C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3DCC12B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58F7E94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noWrap/>
            <w:vAlign w:val="bottom"/>
          </w:tcPr>
          <w:p w14:paraId="39BE1D7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21.0</w:t>
            </w:r>
          </w:p>
        </w:tc>
        <w:tc>
          <w:tcPr>
            <w:tcW w:w="710" w:type="dxa"/>
            <w:tcBorders>
              <w:top w:val="nil"/>
              <w:left w:val="nil"/>
              <w:bottom w:val="single" w:sz="4" w:space="0" w:color="auto"/>
              <w:right w:val="single" w:sz="4" w:space="0" w:color="auto"/>
            </w:tcBorders>
            <w:shd w:val="clear" w:color="auto" w:fill="auto"/>
            <w:noWrap/>
            <w:vAlign w:val="bottom"/>
          </w:tcPr>
          <w:p w14:paraId="4D7E418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tcPr>
          <w:p w14:paraId="7FA5320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21.8</w:t>
            </w:r>
          </w:p>
        </w:tc>
        <w:tc>
          <w:tcPr>
            <w:tcW w:w="497" w:type="dxa"/>
            <w:tcBorders>
              <w:top w:val="nil"/>
              <w:left w:val="nil"/>
              <w:bottom w:val="single" w:sz="4" w:space="0" w:color="auto"/>
              <w:right w:val="single" w:sz="4" w:space="0" w:color="auto"/>
            </w:tcBorders>
            <w:shd w:val="clear" w:color="auto" w:fill="auto"/>
            <w:noWrap/>
            <w:vAlign w:val="bottom"/>
          </w:tcPr>
          <w:p w14:paraId="7F7C5F9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616D625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3C62FFD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w:t>
            </w:r>
          </w:p>
        </w:tc>
      </w:tr>
      <w:tr w:rsidR="003F03A2" w:rsidRPr="002852BB" w14:paraId="745CF5CD" w14:textId="77777777" w:rsidTr="00C6227B">
        <w:trPr>
          <w:trHeight w:val="222"/>
        </w:trPr>
        <w:tc>
          <w:tcPr>
            <w:tcW w:w="598" w:type="dxa"/>
            <w:shd w:val="clear" w:color="auto" w:fill="auto"/>
            <w:vAlign w:val="center"/>
          </w:tcPr>
          <w:p w14:paraId="4E6BEF23"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w:t>
            </w:r>
          </w:p>
        </w:tc>
        <w:tc>
          <w:tcPr>
            <w:tcW w:w="711" w:type="dxa"/>
            <w:tcBorders>
              <w:top w:val="nil"/>
              <w:left w:val="single" w:sz="4" w:space="0" w:color="auto"/>
              <w:bottom w:val="single" w:sz="4" w:space="0" w:color="auto"/>
              <w:right w:val="single" w:sz="4" w:space="0" w:color="auto"/>
            </w:tcBorders>
            <w:shd w:val="clear" w:color="auto" w:fill="auto"/>
            <w:vAlign w:val="center"/>
          </w:tcPr>
          <w:p w14:paraId="1DC1DFA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1" w:type="dxa"/>
            <w:tcBorders>
              <w:top w:val="nil"/>
              <w:left w:val="nil"/>
              <w:bottom w:val="single" w:sz="4" w:space="0" w:color="auto"/>
              <w:right w:val="single" w:sz="4" w:space="0" w:color="auto"/>
            </w:tcBorders>
            <w:shd w:val="clear" w:color="auto" w:fill="auto"/>
            <w:vAlign w:val="center"/>
          </w:tcPr>
          <w:p w14:paraId="31AD6CD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653490C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tcPr>
          <w:p w14:paraId="2CA1F52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tcPr>
          <w:p w14:paraId="5C45FBF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22.5</w:t>
            </w:r>
          </w:p>
        </w:tc>
        <w:tc>
          <w:tcPr>
            <w:tcW w:w="710" w:type="dxa"/>
            <w:tcBorders>
              <w:top w:val="nil"/>
              <w:left w:val="nil"/>
              <w:bottom w:val="single" w:sz="4" w:space="0" w:color="auto"/>
              <w:right w:val="single" w:sz="4" w:space="0" w:color="auto"/>
            </w:tcBorders>
            <w:shd w:val="clear" w:color="auto" w:fill="auto"/>
            <w:vAlign w:val="center"/>
          </w:tcPr>
          <w:p w14:paraId="03DFC15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tcPr>
          <w:p w14:paraId="3A09108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vAlign w:val="center"/>
          </w:tcPr>
          <w:p w14:paraId="08CCEB4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vAlign w:val="center"/>
          </w:tcPr>
          <w:p w14:paraId="386AFEE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vAlign w:val="center"/>
          </w:tcPr>
          <w:p w14:paraId="7BC0A96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23.0</w:t>
            </w:r>
          </w:p>
        </w:tc>
        <w:tc>
          <w:tcPr>
            <w:tcW w:w="710" w:type="dxa"/>
            <w:tcBorders>
              <w:top w:val="nil"/>
              <w:left w:val="nil"/>
              <w:bottom w:val="single" w:sz="4" w:space="0" w:color="auto"/>
              <w:right w:val="single" w:sz="4" w:space="0" w:color="auto"/>
            </w:tcBorders>
            <w:shd w:val="clear" w:color="auto" w:fill="auto"/>
            <w:noWrap/>
            <w:vAlign w:val="bottom"/>
          </w:tcPr>
          <w:p w14:paraId="29306A1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22.0</w:t>
            </w:r>
          </w:p>
        </w:tc>
        <w:tc>
          <w:tcPr>
            <w:tcW w:w="710" w:type="dxa"/>
            <w:tcBorders>
              <w:top w:val="nil"/>
              <w:left w:val="nil"/>
              <w:bottom w:val="single" w:sz="4" w:space="0" w:color="auto"/>
              <w:right w:val="single" w:sz="4" w:space="0" w:color="auto"/>
            </w:tcBorders>
            <w:shd w:val="clear" w:color="auto" w:fill="auto"/>
            <w:noWrap/>
            <w:vAlign w:val="bottom"/>
          </w:tcPr>
          <w:p w14:paraId="4163479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23.5</w:t>
            </w:r>
          </w:p>
        </w:tc>
        <w:tc>
          <w:tcPr>
            <w:tcW w:w="710" w:type="dxa"/>
            <w:tcBorders>
              <w:top w:val="nil"/>
              <w:left w:val="nil"/>
              <w:bottom w:val="single" w:sz="4" w:space="0" w:color="auto"/>
              <w:right w:val="single" w:sz="4" w:space="0" w:color="auto"/>
            </w:tcBorders>
            <w:shd w:val="clear" w:color="auto" w:fill="auto"/>
            <w:noWrap/>
            <w:vAlign w:val="bottom"/>
          </w:tcPr>
          <w:p w14:paraId="18BDD45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22.9</w:t>
            </w:r>
          </w:p>
        </w:tc>
        <w:tc>
          <w:tcPr>
            <w:tcW w:w="497" w:type="dxa"/>
            <w:tcBorders>
              <w:top w:val="nil"/>
              <w:left w:val="nil"/>
              <w:bottom w:val="single" w:sz="4" w:space="0" w:color="auto"/>
              <w:right w:val="single" w:sz="4" w:space="0" w:color="auto"/>
            </w:tcBorders>
            <w:shd w:val="clear" w:color="auto" w:fill="auto"/>
            <w:noWrap/>
            <w:vAlign w:val="bottom"/>
          </w:tcPr>
          <w:p w14:paraId="4587730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7853DB0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nil"/>
              <w:left w:val="nil"/>
              <w:bottom w:val="single" w:sz="4" w:space="0" w:color="auto"/>
              <w:right w:val="single" w:sz="4" w:space="0" w:color="auto"/>
            </w:tcBorders>
            <w:shd w:val="clear" w:color="auto" w:fill="auto"/>
            <w:noWrap/>
            <w:vAlign w:val="bottom"/>
          </w:tcPr>
          <w:p w14:paraId="4407A54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1.9</w:t>
            </w:r>
          </w:p>
        </w:tc>
      </w:tr>
      <w:tr w:rsidR="003F03A2" w:rsidRPr="002852BB" w14:paraId="3833BDD1" w14:textId="77777777" w:rsidTr="00C6227B">
        <w:trPr>
          <w:trHeight w:val="222"/>
        </w:trPr>
        <w:tc>
          <w:tcPr>
            <w:tcW w:w="598" w:type="dxa"/>
            <w:shd w:val="clear" w:color="auto" w:fill="auto"/>
            <w:vAlign w:val="center"/>
          </w:tcPr>
          <w:p w14:paraId="2D4EA539"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w:t>
            </w:r>
          </w:p>
        </w:tc>
        <w:tc>
          <w:tcPr>
            <w:tcW w:w="711" w:type="dxa"/>
            <w:tcBorders>
              <w:top w:val="nil"/>
              <w:left w:val="single" w:sz="4" w:space="0" w:color="auto"/>
              <w:bottom w:val="single" w:sz="4" w:space="0" w:color="auto"/>
              <w:right w:val="single" w:sz="4" w:space="0" w:color="auto"/>
            </w:tcBorders>
            <w:shd w:val="clear" w:color="auto" w:fill="auto"/>
            <w:vAlign w:val="center"/>
          </w:tcPr>
          <w:p w14:paraId="3D2536F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1" w:type="dxa"/>
            <w:tcBorders>
              <w:top w:val="nil"/>
              <w:left w:val="nil"/>
              <w:bottom w:val="single" w:sz="4" w:space="0" w:color="auto"/>
              <w:right w:val="single" w:sz="4" w:space="0" w:color="auto"/>
            </w:tcBorders>
            <w:shd w:val="clear" w:color="auto" w:fill="auto"/>
            <w:vAlign w:val="center"/>
          </w:tcPr>
          <w:p w14:paraId="57BAE24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vAlign w:val="center"/>
          </w:tcPr>
          <w:p w14:paraId="3788506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vAlign w:val="center"/>
          </w:tcPr>
          <w:p w14:paraId="0381749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vAlign w:val="center"/>
          </w:tcPr>
          <w:p w14:paraId="18633B7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vAlign w:val="center"/>
          </w:tcPr>
          <w:p w14:paraId="31EC55C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vAlign w:val="center"/>
          </w:tcPr>
          <w:p w14:paraId="52A3E3E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vAlign w:val="center"/>
          </w:tcPr>
          <w:p w14:paraId="746ACD4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vAlign w:val="center"/>
          </w:tcPr>
          <w:p w14:paraId="405173F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vAlign w:val="center"/>
          </w:tcPr>
          <w:p w14:paraId="0FDA582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noWrap/>
            <w:vAlign w:val="bottom"/>
          </w:tcPr>
          <w:p w14:paraId="46744AA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noWrap/>
            <w:vAlign w:val="bottom"/>
          </w:tcPr>
          <w:p w14:paraId="765FA50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24.5</w:t>
            </w:r>
          </w:p>
        </w:tc>
        <w:tc>
          <w:tcPr>
            <w:tcW w:w="710" w:type="dxa"/>
            <w:tcBorders>
              <w:top w:val="nil"/>
              <w:left w:val="nil"/>
              <w:bottom w:val="single" w:sz="4" w:space="0" w:color="auto"/>
              <w:right w:val="single" w:sz="4" w:space="0" w:color="auto"/>
            </w:tcBorders>
            <w:shd w:val="clear" w:color="auto" w:fill="auto"/>
            <w:noWrap/>
            <w:vAlign w:val="bottom"/>
          </w:tcPr>
          <w:p w14:paraId="4E4AF3A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24.4</w:t>
            </w:r>
          </w:p>
        </w:tc>
        <w:tc>
          <w:tcPr>
            <w:tcW w:w="497" w:type="dxa"/>
            <w:tcBorders>
              <w:top w:val="nil"/>
              <w:left w:val="nil"/>
              <w:bottom w:val="single" w:sz="4" w:space="0" w:color="auto"/>
              <w:right w:val="single" w:sz="4" w:space="0" w:color="auto"/>
            </w:tcBorders>
            <w:shd w:val="clear" w:color="auto" w:fill="auto"/>
            <w:noWrap/>
            <w:vAlign w:val="bottom"/>
          </w:tcPr>
          <w:p w14:paraId="2C714B8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116AF39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4F101CF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4.1</w:t>
            </w:r>
          </w:p>
        </w:tc>
      </w:tr>
      <w:tr w:rsidR="003F03A2" w:rsidRPr="002852BB" w14:paraId="6F2D0A78" w14:textId="77777777" w:rsidTr="00C6227B">
        <w:trPr>
          <w:trHeight w:val="222"/>
        </w:trPr>
        <w:tc>
          <w:tcPr>
            <w:tcW w:w="598" w:type="dxa"/>
            <w:shd w:val="clear" w:color="auto" w:fill="auto"/>
            <w:vAlign w:val="center"/>
          </w:tcPr>
          <w:p w14:paraId="3405DA76"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VII</w:t>
            </w:r>
          </w:p>
        </w:tc>
        <w:tc>
          <w:tcPr>
            <w:tcW w:w="711" w:type="dxa"/>
            <w:tcBorders>
              <w:top w:val="nil"/>
              <w:left w:val="single" w:sz="4" w:space="0" w:color="auto"/>
              <w:bottom w:val="single" w:sz="4" w:space="0" w:color="auto"/>
              <w:right w:val="single" w:sz="4" w:space="0" w:color="auto"/>
            </w:tcBorders>
            <w:shd w:val="clear" w:color="auto" w:fill="auto"/>
            <w:vAlign w:val="center"/>
          </w:tcPr>
          <w:p w14:paraId="5F9AAB0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1" w:type="dxa"/>
            <w:tcBorders>
              <w:top w:val="nil"/>
              <w:left w:val="nil"/>
              <w:bottom w:val="single" w:sz="4" w:space="0" w:color="auto"/>
              <w:right w:val="single" w:sz="4" w:space="0" w:color="auto"/>
            </w:tcBorders>
            <w:shd w:val="clear" w:color="auto" w:fill="auto"/>
            <w:vAlign w:val="center"/>
          </w:tcPr>
          <w:p w14:paraId="4BA0BE7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70B752D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tcPr>
          <w:p w14:paraId="43F1CEC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2E95BB6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tcPr>
          <w:p w14:paraId="4143FAF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6800DD8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vAlign w:val="center"/>
          </w:tcPr>
          <w:p w14:paraId="043F7C8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129923E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18024A9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noWrap/>
            <w:vAlign w:val="bottom"/>
          </w:tcPr>
          <w:p w14:paraId="2AF4C3F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25.0</w:t>
            </w:r>
          </w:p>
        </w:tc>
        <w:tc>
          <w:tcPr>
            <w:tcW w:w="710" w:type="dxa"/>
            <w:tcBorders>
              <w:top w:val="nil"/>
              <w:left w:val="nil"/>
              <w:bottom w:val="single" w:sz="4" w:space="0" w:color="auto"/>
              <w:right w:val="single" w:sz="4" w:space="0" w:color="auto"/>
            </w:tcBorders>
            <w:shd w:val="clear" w:color="auto" w:fill="auto"/>
            <w:noWrap/>
            <w:vAlign w:val="bottom"/>
          </w:tcPr>
          <w:p w14:paraId="0B0DF82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noWrap/>
            <w:vAlign w:val="bottom"/>
          </w:tcPr>
          <w:p w14:paraId="31F4BBF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25.4</w:t>
            </w:r>
          </w:p>
        </w:tc>
        <w:tc>
          <w:tcPr>
            <w:tcW w:w="497" w:type="dxa"/>
            <w:tcBorders>
              <w:top w:val="nil"/>
              <w:left w:val="nil"/>
              <w:bottom w:val="single" w:sz="4" w:space="0" w:color="auto"/>
              <w:right w:val="single" w:sz="4" w:space="0" w:color="auto"/>
            </w:tcBorders>
            <w:shd w:val="clear" w:color="auto" w:fill="auto"/>
            <w:noWrap/>
            <w:vAlign w:val="bottom"/>
          </w:tcPr>
          <w:p w14:paraId="14DBD27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5026E47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7F18A2D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3.2</w:t>
            </w:r>
          </w:p>
        </w:tc>
      </w:tr>
      <w:tr w:rsidR="003F03A2" w:rsidRPr="002852BB" w14:paraId="241AC13E" w14:textId="77777777" w:rsidTr="00C6227B">
        <w:trPr>
          <w:trHeight w:val="222"/>
        </w:trPr>
        <w:tc>
          <w:tcPr>
            <w:tcW w:w="598" w:type="dxa"/>
            <w:shd w:val="clear" w:color="auto" w:fill="auto"/>
            <w:vAlign w:val="center"/>
          </w:tcPr>
          <w:p w14:paraId="2DF7861F"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VIII</w:t>
            </w:r>
          </w:p>
        </w:tc>
        <w:tc>
          <w:tcPr>
            <w:tcW w:w="711" w:type="dxa"/>
            <w:tcBorders>
              <w:top w:val="nil"/>
              <w:left w:val="single" w:sz="4" w:space="0" w:color="auto"/>
              <w:bottom w:val="single" w:sz="4" w:space="0" w:color="auto"/>
              <w:right w:val="single" w:sz="4" w:space="0" w:color="auto"/>
            </w:tcBorders>
            <w:shd w:val="clear" w:color="auto" w:fill="auto"/>
            <w:vAlign w:val="center"/>
          </w:tcPr>
          <w:p w14:paraId="0BE115B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1" w:type="dxa"/>
            <w:tcBorders>
              <w:top w:val="nil"/>
              <w:left w:val="nil"/>
              <w:bottom w:val="single" w:sz="4" w:space="0" w:color="auto"/>
              <w:right w:val="single" w:sz="4" w:space="0" w:color="auto"/>
            </w:tcBorders>
            <w:shd w:val="clear" w:color="auto" w:fill="auto"/>
            <w:vAlign w:val="center"/>
          </w:tcPr>
          <w:p w14:paraId="550B387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26.5</w:t>
            </w:r>
          </w:p>
        </w:tc>
        <w:tc>
          <w:tcPr>
            <w:tcW w:w="710" w:type="dxa"/>
            <w:tcBorders>
              <w:top w:val="nil"/>
              <w:left w:val="nil"/>
              <w:bottom w:val="single" w:sz="4" w:space="0" w:color="auto"/>
              <w:right w:val="single" w:sz="4" w:space="0" w:color="auto"/>
            </w:tcBorders>
            <w:shd w:val="clear" w:color="auto" w:fill="auto"/>
            <w:vAlign w:val="center"/>
          </w:tcPr>
          <w:p w14:paraId="2A821A6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5C3BADD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vAlign w:val="center"/>
          </w:tcPr>
          <w:p w14:paraId="78891BC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3EFC434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6EAD5FB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0C3EE64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25.5</w:t>
            </w:r>
          </w:p>
        </w:tc>
        <w:tc>
          <w:tcPr>
            <w:tcW w:w="710" w:type="dxa"/>
            <w:tcBorders>
              <w:top w:val="nil"/>
              <w:left w:val="nil"/>
              <w:bottom w:val="single" w:sz="4" w:space="0" w:color="auto"/>
              <w:right w:val="single" w:sz="4" w:space="0" w:color="auto"/>
            </w:tcBorders>
            <w:shd w:val="clear" w:color="auto" w:fill="auto"/>
            <w:vAlign w:val="center"/>
          </w:tcPr>
          <w:p w14:paraId="6414D4C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vAlign w:val="center"/>
          </w:tcPr>
          <w:p w14:paraId="0E33F63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26.0</w:t>
            </w:r>
          </w:p>
        </w:tc>
        <w:tc>
          <w:tcPr>
            <w:tcW w:w="710" w:type="dxa"/>
            <w:tcBorders>
              <w:top w:val="nil"/>
              <w:left w:val="nil"/>
              <w:bottom w:val="single" w:sz="4" w:space="0" w:color="auto"/>
              <w:right w:val="single" w:sz="4" w:space="0" w:color="auto"/>
            </w:tcBorders>
            <w:shd w:val="clear" w:color="auto" w:fill="auto"/>
            <w:noWrap/>
            <w:vAlign w:val="bottom"/>
          </w:tcPr>
          <w:p w14:paraId="7A78811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24.0</w:t>
            </w:r>
          </w:p>
        </w:tc>
        <w:tc>
          <w:tcPr>
            <w:tcW w:w="710" w:type="dxa"/>
            <w:tcBorders>
              <w:top w:val="nil"/>
              <w:left w:val="nil"/>
              <w:bottom w:val="single" w:sz="4" w:space="0" w:color="auto"/>
              <w:right w:val="single" w:sz="4" w:space="0" w:color="auto"/>
            </w:tcBorders>
            <w:shd w:val="clear" w:color="auto" w:fill="auto"/>
            <w:noWrap/>
            <w:vAlign w:val="bottom"/>
          </w:tcPr>
          <w:p w14:paraId="7BFDB15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26.5</w:t>
            </w:r>
          </w:p>
        </w:tc>
        <w:tc>
          <w:tcPr>
            <w:tcW w:w="710" w:type="dxa"/>
            <w:tcBorders>
              <w:top w:val="nil"/>
              <w:left w:val="nil"/>
              <w:bottom w:val="single" w:sz="4" w:space="0" w:color="auto"/>
              <w:right w:val="single" w:sz="4" w:space="0" w:color="auto"/>
            </w:tcBorders>
            <w:shd w:val="clear" w:color="auto" w:fill="auto"/>
            <w:noWrap/>
            <w:vAlign w:val="bottom"/>
          </w:tcPr>
          <w:p w14:paraId="4E8929D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25.8</w:t>
            </w:r>
          </w:p>
        </w:tc>
        <w:tc>
          <w:tcPr>
            <w:tcW w:w="497" w:type="dxa"/>
            <w:tcBorders>
              <w:top w:val="nil"/>
              <w:left w:val="nil"/>
              <w:bottom w:val="single" w:sz="4" w:space="0" w:color="auto"/>
              <w:right w:val="single" w:sz="4" w:space="0" w:color="auto"/>
            </w:tcBorders>
            <w:shd w:val="clear" w:color="auto" w:fill="auto"/>
            <w:noWrap/>
            <w:vAlign w:val="bottom"/>
          </w:tcPr>
          <w:p w14:paraId="7F17628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nil"/>
              <w:left w:val="nil"/>
              <w:bottom w:val="single" w:sz="4" w:space="0" w:color="auto"/>
              <w:right w:val="single" w:sz="4" w:space="0" w:color="auto"/>
            </w:tcBorders>
            <w:shd w:val="clear" w:color="auto" w:fill="auto"/>
            <w:noWrap/>
            <w:vAlign w:val="bottom"/>
          </w:tcPr>
          <w:p w14:paraId="3F2C39E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0.7</w:t>
            </w:r>
          </w:p>
        </w:tc>
        <w:tc>
          <w:tcPr>
            <w:tcW w:w="497" w:type="dxa"/>
            <w:tcBorders>
              <w:top w:val="nil"/>
              <w:left w:val="nil"/>
              <w:bottom w:val="single" w:sz="4" w:space="0" w:color="auto"/>
              <w:right w:val="single" w:sz="4" w:space="0" w:color="auto"/>
            </w:tcBorders>
            <w:shd w:val="clear" w:color="auto" w:fill="auto"/>
            <w:noWrap/>
            <w:vAlign w:val="bottom"/>
          </w:tcPr>
          <w:p w14:paraId="1EB5160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1.5</w:t>
            </w:r>
          </w:p>
        </w:tc>
      </w:tr>
    </w:tbl>
    <w:p w14:paraId="317431EE" w14:textId="77777777" w:rsidR="003F03A2" w:rsidRPr="002852BB" w:rsidRDefault="003F03A2" w:rsidP="00E41AC8">
      <w:pPr>
        <w:spacing w:after="0" w:line="360" w:lineRule="auto"/>
        <w:jc w:val="both"/>
        <w:rPr>
          <w:rFonts w:ascii="Times New Roman" w:hAnsi="Times New Roman" w:cs="Times New Roman"/>
          <w:sz w:val="24"/>
          <w:szCs w:val="24"/>
          <w:lang w:val="mk-MK"/>
        </w:rPr>
      </w:pPr>
    </w:p>
    <w:p w14:paraId="51AC3919" w14:textId="77777777" w:rsidR="003F03A2" w:rsidRDefault="003F03A2" w:rsidP="00E41AC8">
      <w:pPr>
        <w:spacing w:after="0" w:line="360" w:lineRule="auto"/>
        <w:jc w:val="both"/>
        <w:rPr>
          <w:rFonts w:ascii="Times New Roman" w:hAnsi="Times New Roman" w:cs="Times New Roman"/>
          <w:sz w:val="24"/>
          <w:szCs w:val="24"/>
        </w:rPr>
      </w:pPr>
    </w:p>
    <w:p w14:paraId="1AE073A2" w14:textId="77777777" w:rsidR="00DA3FF5" w:rsidRPr="00DA3FF5" w:rsidRDefault="00DA3FF5" w:rsidP="00E41AC8">
      <w:pPr>
        <w:spacing w:after="0" w:line="360" w:lineRule="auto"/>
        <w:jc w:val="both"/>
        <w:rPr>
          <w:rFonts w:ascii="Times New Roman" w:hAnsi="Times New Roman" w:cs="Times New Roman"/>
          <w:sz w:val="24"/>
          <w:szCs w:val="24"/>
        </w:rPr>
      </w:pPr>
    </w:p>
    <w:p w14:paraId="7ED78B7B" w14:textId="77777777" w:rsidR="00F93602" w:rsidRDefault="00F93602" w:rsidP="00E41AC8">
      <w:pPr>
        <w:spacing w:after="0" w:line="360" w:lineRule="auto"/>
        <w:jc w:val="both"/>
        <w:rPr>
          <w:rFonts w:ascii="Times New Roman" w:hAnsi="Times New Roman" w:cs="Times New Roman"/>
          <w:sz w:val="24"/>
          <w:szCs w:val="24"/>
          <w:lang w:val="mk-MK"/>
        </w:rPr>
      </w:pPr>
    </w:p>
    <w:p w14:paraId="34C1A0A6" w14:textId="1BD2BE34" w:rsidR="003F03A2" w:rsidRPr="002852BB" w:rsidRDefault="003F03A2" w:rsidP="00E41AC8">
      <w:pPr>
        <w:spacing w:after="0" w:line="360" w:lineRule="auto"/>
        <w:jc w:val="both"/>
        <w:rPr>
          <w:rFonts w:ascii="Times New Roman" w:eastAsiaTheme="minorEastAsia" w:hAnsi="Times New Roman" w:cs="Times New Roman"/>
          <w:bCs/>
          <w:kern w:val="0"/>
          <w:sz w:val="24"/>
          <w:szCs w:val="24"/>
        </w:rPr>
      </w:pPr>
      <w:r w:rsidRPr="002852BB">
        <w:rPr>
          <w:rFonts w:ascii="Times New Roman" w:eastAsiaTheme="minorEastAsia" w:hAnsi="Times New Roman" w:cs="Times New Roman"/>
          <w:bCs/>
          <w:kern w:val="0"/>
          <w:sz w:val="24"/>
          <w:szCs w:val="24"/>
          <w:lang w:val="mk-MK"/>
        </w:rPr>
        <w:t>Легенда</w:t>
      </w:r>
      <w:r w:rsidRPr="002852BB">
        <w:rPr>
          <w:rFonts w:ascii="Times New Roman" w:eastAsiaTheme="minorEastAsia" w:hAnsi="Times New Roman" w:cs="Times New Roman"/>
          <w:bCs/>
          <w:kern w:val="0"/>
          <w:sz w:val="24"/>
          <w:szCs w:val="24"/>
        </w:rPr>
        <w:t>:</w:t>
      </w:r>
    </w:p>
    <w:p w14:paraId="033CC89D"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Min-</w:t>
      </w:r>
      <w:r w:rsidRPr="002852BB">
        <w:rPr>
          <w:rFonts w:ascii="Times New Roman" w:eastAsiaTheme="minorEastAsia" w:hAnsi="Times New Roman" w:cs="Times New Roman"/>
          <w:bCs/>
          <w:kern w:val="0"/>
          <w:sz w:val="24"/>
          <w:szCs w:val="24"/>
          <w:lang w:val="mk-MK"/>
        </w:rPr>
        <w:t>минимални вредности</w:t>
      </w:r>
      <w:r w:rsidR="00833811" w:rsidRPr="002852BB">
        <w:rPr>
          <w:rFonts w:ascii="Times New Roman" w:eastAsiaTheme="minorEastAsia" w:hAnsi="Times New Roman" w:cs="Times New Roman"/>
          <w:bCs/>
          <w:kern w:val="0"/>
          <w:sz w:val="24"/>
          <w:szCs w:val="24"/>
          <w:lang w:val="mk-MK"/>
        </w:rPr>
        <w:t>,</w:t>
      </w:r>
    </w:p>
    <w:p w14:paraId="4DE8ED60"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 xml:space="preserve">Max- </w:t>
      </w:r>
      <w:r w:rsidRPr="002852BB">
        <w:rPr>
          <w:rFonts w:ascii="Times New Roman" w:eastAsiaTheme="minorEastAsia" w:hAnsi="Times New Roman" w:cs="Times New Roman"/>
          <w:bCs/>
          <w:kern w:val="0"/>
          <w:sz w:val="24"/>
          <w:szCs w:val="24"/>
          <w:lang w:val="mk-MK"/>
        </w:rPr>
        <w:t>максимални вредности</w:t>
      </w:r>
      <w:r w:rsidR="00833811" w:rsidRPr="002852BB">
        <w:rPr>
          <w:rFonts w:ascii="Times New Roman" w:eastAsiaTheme="minorEastAsia" w:hAnsi="Times New Roman" w:cs="Times New Roman"/>
          <w:bCs/>
          <w:kern w:val="0"/>
          <w:sz w:val="24"/>
          <w:szCs w:val="24"/>
          <w:lang w:val="mk-MK"/>
        </w:rPr>
        <w:t>,</w:t>
      </w:r>
    </w:p>
    <w:p w14:paraId="7BE75A82"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 xml:space="preserve">Avg- </w:t>
      </w:r>
      <w:r w:rsidRPr="002852BB">
        <w:rPr>
          <w:rFonts w:ascii="Times New Roman" w:eastAsiaTheme="minorEastAsia" w:hAnsi="Times New Roman" w:cs="Times New Roman"/>
          <w:bCs/>
          <w:kern w:val="0"/>
          <w:sz w:val="24"/>
          <w:szCs w:val="24"/>
          <w:lang w:val="mk-MK"/>
        </w:rPr>
        <w:t>средни вредности</w:t>
      </w:r>
      <w:r w:rsidR="00833811" w:rsidRPr="002852BB">
        <w:rPr>
          <w:rFonts w:ascii="Times New Roman" w:eastAsiaTheme="minorEastAsia" w:hAnsi="Times New Roman" w:cs="Times New Roman"/>
          <w:bCs/>
          <w:kern w:val="0"/>
          <w:sz w:val="24"/>
          <w:szCs w:val="24"/>
          <w:lang w:val="mk-MK"/>
        </w:rPr>
        <w:t>,</w:t>
      </w:r>
    </w:p>
    <w:p w14:paraId="75882DE0"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 xml:space="preserve">Var- </w:t>
      </w:r>
      <w:r w:rsidRPr="002852BB">
        <w:rPr>
          <w:rFonts w:ascii="Times New Roman" w:eastAsiaTheme="minorEastAsia" w:hAnsi="Times New Roman" w:cs="Times New Roman"/>
          <w:bCs/>
          <w:kern w:val="0"/>
          <w:sz w:val="24"/>
          <w:szCs w:val="24"/>
          <w:lang w:val="mk-MK"/>
        </w:rPr>
        <w:t>варијанса</w:t>
      </w:r>
      <w:r w:rsidR="00833811" w:rsidRPr="002852BB">
        <w:rPr>
          <w:rFonts w:ascii="Times New Roman" w:eastAsiaTheme="minorEastAsia" w:hAnsi="Times New Roman" w:cs="Times New Roman"/>
          <w:bCs/>
          <w:kern w:val="0"/>
          <w:sz w:val="24"/>
          <w:szCs w:val="24"/>
          <w:lang w:val="mk-MK"/>
        </w:rPr>
        <w:t>,</w:t>
      </w:r>
    </w:p>
    <w:p w14:paraId="0454E5F0" w14:textId="77777777"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rPr>
        <w:t>Sd-</w:t>
      </w:r>
      <w:r w:rsidRPr="002852BB">
        <w:rPr>
          <w:rFonts w:ascii="Times New Roman" w:eastAsiaTheme="minorEastAsia" w:hAnsi="Times New Roman" w:cs="Times New Roman"/>
          <w:bCs/>
          <w:kern w:val="0"/>
          <w:sz w:val="24"/>
          <w:szCs w:val="24"/>
          <w:lang w:val="mk-MK"/>
        </w:rPr>
        <w:t>стандардна девијација</w:t>
      </w:r>
      <w:r w:rsidR="00833811" w:rsidRPr="002852BB">
        <w:rPr>
          <w:rFonts w:ascii="Times New Roman" w:eastAsiaTheme="minorEastAsia" w:hAnsi="Times New Roman" w:cs="Times New Roman"/>
          <w:bCs/>
          <w:kern w:val="0"/>
          <w:sz w:val="24"/>
          <w:szCs w:val="24"/>
          <w:lang w:val="mk-MK"/>
        </w:rPr>
        <w:t>,</w:t>
      </w:r>
    </w:p>
    <w:p w14:paraId="211139BB" w14:textId="796570F9" w:rsidR="003F03A2" w:rsidRDefault="003F03A2" w:rsidP="00E41AC8">
      <w:pPr>
        <w:spacing w:after="0" w:line="360" w:lineRule="auto"/>
        <w:jc w:val="both"/>
        <w:rPr>
          <w:rFonts w:ascii="Times New Roman" w:eastAsiaTheme="minorEastAsia" w:hAnsi="Times New Roman" w:cs="Times New Roman"/>
          <w:bCs/>
          <w:kern w:val="0"/>
          <w:sz w:val="24"/>
          <w:szCs w:val="24"/>
          <w:lang w:val="mk-MK"/>
        </w:rPr>
      </w:pPr>
      <w:proofErr w:type="spellStart"/>
      <w:r w:rsidRPr="002852BB">
        <w:rPr>
          <w:rFonts w:ascii="Times New Roman" w:eastAsiaTheme="minorEastAsia" w:hAnsi="Times New Roman" w:cs="Times New Roman"/>
          <w:bCs/>
          <w:kern w:val="0"/>
          <w:sz w:val="24"/>
          <w:szCs w:val="24"/>
        </w:rPr>
        <w:t>C</w:t>
      </w:r>
      <w:r w:rsidR="00D95C06" w:rsidRPr="002852BB">
        <w:rPr>
          <w:rFonts w:ascii="Times New Roman" w:eastAsiaTheme="minorEastAsia" w:hAnsi="Times New Roman" w:cs="Times New Roman"/>
          <w:bCs/>
          <w:kern w:val="0"/>
          <w:sz w:val="24"/>
          <w:szCs w:val="24"/>
        </w:rPr>
        <w:t>v</w:t>
      </w:r>
      <w:proofErr w:type="spellEnd"/>
      <w:r w:rsidRPr="002852BB">
        <w:rPr>
          <w:rFonts w:ascii="Times New Roman" w:eastAsiaTheme="minorEastAsia" w:hAnsi="Times New Roman" w:cs="Times New Roman"/>
          <w:bCs/>
          <w:kern w:val="0"/>
          <w:sz w:val="24"/>
          <w:szCs w:val="24"/>
        </w:rPr>
        <w:t>-</w:t>
      </w:r>
      <w:r w:rsidRPr="002852BB">
        <w:rPr>
          <w:rFonts w:ascii="Times New Roman" w:eastAsiaTheme="minorEastAsia" w:hAnsi="Times New Roman" w:cs="Times New Roman"/>
          <w:bCs/>
          <w:kern w:val="0"/>
          <w:sz w:val="24"/>
          <w:szCs w:val="24"/>
          <w:lang w:val="mk-MK"/>
        </w:rPr>
        <w:t>коефициент на варијација</w:t>
      </w:r>
      <w:r w:rsidR="00833811" w:rsidRPr="002852BB">
        <w:rPr>
          <w:rFonts w:ascii="Times New Roman" w:eastAsiaTheme="minorEastAsia" w:hAnsi="Times New Roman" w:cs="Times New Roman"/>
          <w:bCs/>
          <w:kern w:val="0"/>
          <w:sz w:val="24"/>
          <w:szCs w:val="24"/>
          <w:lang w:val="mk-MK"/>
        </w:rPr>
        <w:t>.</w:t>
      </w:r>
    </w:p>
    <w:p w14:paraId="35D38579" w14:textId="77777777" w:rsidR="00D36435" w:rsidRPr="00D36435" w:rsidRDefault="00D36435" w:rsidP="00E41AC8">
      <w:pPr>
        <w:spacing w:after="0" w:line="360" w:lineRule="auto"/>
        <w:jc w:val="both"/>
        <w:rPr>
          <w:rFonts w:ascii="Times New Roman" w:eastAsiaTheme="minorEastAsia" w:hAnsi="Times New Roman" w:cs="Times New Roman"/>
          <w:bCs/>
          <w:kern w:val="0"/>
          <w:sz w:val="24"/>
          <w:szCs w:val="24"/>
          <w:lang w:val="mk-MK"/>
        </w:rPr>
      </w:pPr>
    </w:p>
    <w:p w14:paraId="72C136EF" w14:textId="0EB44DC6" w:rsidR="00D36435" w:rsidRDefault="00D536A4" w:rsidP="00DA3FF5">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Од направената статистичка анализа на </w:t>
      </w:r>
      <w:r w:rsidR="00F65DCE" w:rsidRPr="002852BB">
        <w:rPr>
          <w:rFonts w:ascii="Times New Roman" w:hAnsi="Times New Roman" w:cs="Times New Roman"/>
          <w:sz w:val="24"/>
          <w:szCs w:val="24"/>
          <w:lang w:val="mk-MK"/>
        </w:rPr>
        <w:t>должините</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 А</w:t>
      </w:r>
      <w:r w:rsidRPr="002852BB">
        <w:rPr>
          <w:rFonts w:ascii="Times New Roman" w:hAnsi="Times New Roman" w:cs="Times New Roman"/>
          <w:sz w:val="24"/>
          <w:szCs w:val="24"/>
          <w:lang w:val="mk-MK"/>
        </w:rPr>
        <w:t xml:space="preserve"> на 10 примеро</w:t>
      </w:r>
      <w:r w:rsidR="00833811" w:rsidRPr="002852BB">
        <w:rPr>
          <w:rFonts w:ascii="Times New Roman" w:hAnsi="Times New Roman" w:cs="Times New Roman"/>
          <w:sz w:val="24"/>
          <w:szCs w:val="24"/>
          <w:lang w:val="mk-MK"/>
        </w:rPr>
        <w:t>ци</w:t>
      </w:r>
      <w:r w:rsidRPr="002852BB">
        <w:rPr>
          <w:rFonts w:ascii="Times New Roman" w:hAnsi="Times New Roman" w:cs="Times New Roman"/>
          <w:sz w:val="24"/>
          <w:szCs w:val="24"/>
          <w:lang w:val="mk-MK"/>
        </w:rPr>
        <w:t xml:space="preserve"> мерени во 8 последователни мерења или вкупно 80 мерења, може да се забележи дека минималн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должината се движ</w:t>
      </w:r>
      <w:r w:rsidR="00BA3FC0">
        <w:rPr>
          <w:rFonts w:ascii="Times New Roman" w:hAnsi="Times New Roman" w:cs="Times New Roman"/>
          <w:sz w:val="24"/>
          <w:szCs w:val="24"/>
          <w:lang w:val="mk-MK"/>
        </w:rPr>
        <w:t>ат</w:t>
      </w:r>
      <w:r w:rsidRPr="002852BB">
        <w:rPr>
          <w:rFonts w:ascii="Times New Roman" w:hAnsi="Times New Roman" w:cs="Times New Roman"/>
          <w:sz w:val="24"/>
          <w:szCs w:val="24"/>
          <w:lang w:val="mk-MK"/>
        </w:rPr>
        <w:t xml:space="preserve"> во границите од 14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25</w:t>
      </w:r>
      <w:r w:rsidR="00BA3FC0">
        <w:rPr>
          <w:rFonts w:ascii="Times New Roman" w:hAnsi="Times New Roman" w:cs="Times New Roman"/>
          <w:sz w:val="24"/>
          <w:szCs w:val="24"/>
        </w:rPr>
        <w:t>c</w:t>
      </w:r>
      <w:r w:rsidRPr="002852BB">
        <w:rPr>
          <w:rFonts w:ascii="Times New Roman" w:hAnsi="Times New Roman" w:cs="Times New Roman"/>
          <w:sz w:val="24"/>
          <w:szCs w:val="24"/>
        </w:rPr>
        <w:t>m</w:t>
      </w:r>
      <w:r w:rsidRPr="002852BB">
        <w:rPr>
          <w:rFonts w:ascii="Times New Roman" w:hAnsi="Times New Roman" w:cs="Times New Roman"/>
          <w:sz w:val="24"/>
          <w:szCs w:val="24"/>
          <w:lang w:val="mk-MK"/>
        </w:rPr>
        <w:t>,</w:t>
      </w:r>
      <w:r w:rsidR="00833811"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максималн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е во границите од </w:t>
      </w:r>
      <w:r w:rsidRPr="002852BB">
        <w:rPr>
          <w:rFonts w:ascii="Times New Roman" w:hAnsi="Times New Roman" w:cs="Times New Roman"/>
          <w:sz w:val="24"/>
          <w:szCs w:val="24"/>
        </w:rPr>
        <w:t>15.5</w:t>
      </w:r>
      <w:r w:rsidR="00833811" w:rsidRPr="002852BB">
        <w:rPr>
          <w:rFonts w:ascii="Times New Roman" w:hAnsi="Times New Roman" w:cs="Times New Roman"/>
          <w:sz w:val="24"/>
          <w:szCs w:val="24"/>
          <w:lang w:val="mk-MK"/>
        </w:rPr>
        <w:t xml:space="preserve">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25.6</w:t>
      </w:r>
      <w:r w:rsidR="00BD122F" w:rsidRPr="002852BB">
        <w:rPr>
          <w:rFonts w:ascii="Times New Roman" w:hAnsi="Times New Roman" w:cs="Times New Roman"/>
          <w:sz w:val="24"/>
          <w:szCs w:val="24"/>
        </w:rPr>
        <w:t xml:space="preserve"> cm</w:t>
      </w:r>
      <w:r w:rsidRPr="002852BB">
        <w:rPr>
          <w:rFonts w:ascii="Times New Roman" w:hAnsi="Times New Roman" w:cs="Times New Roman"/>
          <w:sz w:val="24"/>
          <w:szCs w:val="24"/>
          <w:lang w:val="mk-MK"/>
        </w:rPr>
        <w:t>, а средн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е во границите од 15</w:t>
      </w:r>
      <w:r w:rsidR="00833811" w:rsidRPr="002852BB">
        <w:rPr>
          <w:rFonts w:ascii="Times New Roman" w:hAnsi="Times New Roman" w:cs="Times New Roman"/>
          <w:sz w:val="24"/>
          <w:szCs w:val="24"/>
          <w:lang w:val="mk-MK"/>
        </w:rPr>
        <w:t xml:space="preserve">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25.4</w:t>
      </w:r>
      <w:r w:rsidR="00833811" w:rsidRPr="002852BB">
        <w:rPr>
          <w:rFonts w:ascii="Times New Roman" w:hAnsi="Times New Roman" w:cs="Times New Roman"/>
          <w:sz w:val="24"/>
          <w:szCs w:val="24"/>
          <w:lang w:val="mk-MK"/>
        </w:rPr>
        <w:t xml:space="preserve">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Вредност</w:t>
      </w:r>
      <w:r w:rsidR="00833811" w:rsidRPr="002852BB">
        <w:rPr>
          <w:rFonts w:ascii="Times New Roman" w:hAnsi="Times New Roman" w:cs="Times New Roman"/>
          <w:sz w:val="24"/>
          <w:szCs w:val="24"/>
          <w:lang w:val="mk-MK"/>
        </w:rPr>
        <w:t>а</w:t>
      </w:r>
      <w:r w:rsidRPr="002852BB">
        <w:rPr>
          <w:rFonts w:ascii="Times New Roman" w:hAnsi="Times New Roman" w:cs="Times New Roman"/>
          <w:sz w:val="24"/>
          <w:szCs w:val="24"/>
          <w:lang w:val="mk-MK"/>
        </w:rPr>
        <w:t xml:space="preserve"> на варијансата е во границите од 0,</w:t>
      </w:r>
      <w:r w:rsidRPr="002852BB">
        <w:rPr>
          <w:rFonts w:ascii="Times New Roman" w:hAnsi="Times New Roman" w:cs="Times New Roman"/>
          <w:sz w:val="24"/>
          <w:szCs w:val="24"/>
        </w:rPr>
        <w:t>0</w:t>
      </w:r>
      <w:r w:rsidRPr="002852BB">
        <w:rPr>
          <w:rFonts w:ascii="Times New Roman" w:hAnsi="Times New Roman" w:cs="Times New Roman"/>
          <w:sz w:val="24"/>
          <w:szCs w:val="24"/>
          <w:lang w:val="mk-MK"/>
        </w:rPr>
        <w:t xml:space="preserve"> до 0,</w:t>
      </w:r>
      <w:r w:rsidRPr="002852BB">
        <w:rPr>
          <w:rFonts w:ascii="Times New Roman" w:hAnsi="Times New Roman" w:cs="Times New Roman"/>
          <w:sz w:val="24"/>
          <w:szCs w:val="24"/>
        </w:rPr>
        <w:t>4</w:t>
      </w:r>
      <w:r w:rsidRPr="002852BB">
        <w:rPr>
          <w:rFonts w:ascii="Times New Roman" w:hAnsi="Times New Roman" w:cs="Times New Roman"/>
          <w:sz w:val="24"/>
          <w:szCs w:val="24"/>
          <w:lang w:val="mk-MK"/>
        </w:rPr>
        <w:t>. Стандардната девијација е во границите од 0,</w:t>
      </w:r>
      <w:r w:rsidRPr="002852BB">
        <w:rPr>
          <w:rFonts w:ascii="Times New Roman" w:hAnsi="Times New Roman" w:cs="Times New Roman"/>
          <w:sz w:val="24"/>
          <w:szCs w:val="24"/>
        </w:rPr>
        <w:t>0</w:t>
      </w:r>
      <w:r w:rsidRPr="002852BB">
        <w:rPr>
          <w:rFonts w:ascii="Times New Roman" w:hAnsi="Times New Roman" w:cs="Times New Roman"/>
          <w:sz w:val="24"/>
          <w:szCs w:val="24"/>
          <w:lang w:val="mk-MK"/>
        </w:rPr>
        <w:t xml:space="preserve"> до 0,</w:t>
      </w:r>
      <w:r w:rsidRPr="002852BB">
        <w:rPr>
          <w:rFonts w:ascii="Times New Roman" w:hAnsi="Times New Roman" w:cs="Times New Roman"/>
          <w:sz w:val="24"/>
          <w:szCs w:val="24"/>
        </w:rPr>
        <w:t>6</w:t>
      </w:r>
      <w:r w:rsidRPr="002852BB">
        <w:rPr>
          <w:rFonts w:ascii="Times New Roman" w:hAnsi="Times New Roman" w:cs="Times New Roman"/>
          <w:sz w:val="24"/>
          <w:szCs w:val="24"/>
          <w:lang w:val="mk-MK"/>
        </w:rPr>
        <w:t>, а коефициентот на варијација е во границите од 1,</w:t>
      </w:r>
      <w:r w:rsidRPr="002852BB">
        <w:rPr>
          <w:rFonts w:ascii="Times New Roman" w:hAnsi="Times New Roman" w:cs="Times New Roman"/>
          <w:sz w:val="24"/>
          <w:szCs w:val="24"/>
        </w:rPr>
        <w:t>6</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4.3</w:t>
      </w:r>
      <w:r w:rsidRPr="002852BB">
        <w:rPr>
          <w:rFonts w:ascii="Times New Roman" w:hAnsi="Times New Roman" w:cs="Times New Roman"/>
          <w:sz w:val="24"/>
          <w:szCs w:val="24"/>
          <w:lang w:val="mk-MK"/>
        </w:rPr>
        <w:t>.</w:t>
      </w:r>
      <w:r w:rsidR="00D36435">
        <w:rPr>
          <w:rFonts w:ascii="Times New Roman" w:hAnsi="Times New Roman" w:cs="Times New Roman"/>
          <w:sz w:val="24"/>
          <w:szCs w:val="24"/>
          <w:lang w:val="mk-MK"/>
        </w:rPr>
        <w:tab/>
      </w:r>
    </w:p>
    <w:p w14:paraId="38E184DA" w14:textId="79E8CB03" w:rsidR="00D536A4" w:rsidRPr="002852BB" w:rsidRDefault="00D536A4" w:rsidP="00E41AC8">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Од направената статистичка анализа на </w:t>
      </w:r>
      <w:r w:rsidR="00F65DCE" w:rsidRPr="002852BB">
        <w:rPr>
          <w:rFonts w:ascii="Times New Roman" w:hAnsi="Times New Roman" w:cs="Times New Roman"/>
          <w:sz w:val="24"/>
          <w:szCs w:val="24"/>
          <w:lang w:val="mk-MK"/>
        </w:rPr>
        <w:t>должините</w:t>
      </w:r>
      <w:r w:rsidRPr="002852BB">
        <w:rPr>
          <w:rFonts w:ascii="Times New Roman" w:hAnsi="Times New Roman" w:cs="Times New Roman"/>
          <w:sz w:val="24"/>
          <w:szCs w:val="24"/>
          <w:lang w:val="mk-MK"/>
        </w:rPr>
        <w:t xml:space="preserve"> во </w:t>
      </w:r>
      <w:r w:rsidR="0082243F">
        <w:rPr>
          <w:rFonts w:ascii="Times New Roman" w:hAnsi="Times New Roman" w:cs="Times New Roman"/>
          <w:sz w:val="24"/>
          <w:szCs w:val="24"/>
          <w:lang w:val="mk-MK"/>
        </w:rPr>
        <w:t>група Б</w:t>
      </w:r>
      <w:r w:rsidRPr="002852BB">
        <w:rPr>
          <w:rFonts w:ascii="Times New Roman" w:hAnsi="Times New Roman" w:cs="Times New Roman"/>
          <w:sz w:val="24"/>
          <w:szCs w:val="24"/>
          <w:lang w:val="mk-MK"/>
        </w:rPr>
        <w:t>, може да се забележи дека минималн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се движи во границите од </w:t>
      </w:r>
      <w:r w:rsidRPr="002852BB">
        <w:rPr>
          <w:rFonts w:ascii="Times New Roman" w:hAnsi="Times New Roman" w:cs="Times New Roman"/>
          <w:sz w:val="24"/>
          <w:szCs w:val="24"/>
        </w:rPr>
        <w:t xml:space="preserve">15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 xml:space="preserve">27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w:t>
      </w:r>
      <w:r w:rsidR="00833811"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максималн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е во границите од </w:t>
      </w:r>
      <w:r w:rsidRPr="002852BB">
        <w:rPr>
          <w:rFonts w:ascii="Times New Roman" w:hAnsi="Times New Roman" w:cs="Times New Roman"/>
          <w:sz w:val="24"/>
          <w:szCs w:val="24"/>
        </w:rPr>
        <w:t>16</w:t>
      </w:r>
      <w:r w:rsidR="00833811" w:rsidRPr="002852BB">
        <w:rPr>
          <w:rFonts w:ascii="Times New Roman" w:hAnsi="Times New Roman" w:cs="Times New Roman"/>
          <w:sz w:val="24"/>
          <w:szCs w:val="24"/>
          <w:lang w:val="mk-MK"/>
        </w:rPr>
        <w:t xml:space="preserve">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 xml:space="preserve">28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а средн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е во границите од </w:t>
      </w:r>
      <w:r w:rsidRPr="002852BB">
        <w:rPr>
          <w:rFonts w:ascii="Times New Roman" w:hAnsi="Times New Roman" w:cs="Times New Roman"/>
          <w:sz w:val="24"/>
          <w:szCs w:val="24"/>
        </w:rPr>
        <w:t>15.3</w:t>
      </w:r>
      <w:r w:rsidR="00833811" w:rsidRPr="002852BB">
        <w:rPr>
          <w:rFonts w:ascii="Times New Roman" w:hAnsi="Times New Roman" w:cs="Times New Roman"/>
          <w:sz w:val="24"/>
          <w:szCs w:val="24"/>
          <w:lang w:val="mk-MK"/>
        </w:rPr>
        <w:t xml:space="preserve">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27.6</w:t>
      </w:r>
      <w:r w:rsidR="00833811" w:rsidRPr="002852BB">
        <w:rPr>
          <w:rFonts w:ascii="Times New Roman" w:hAnsi="Times New Roman" w:cs="Times New Roman"/>
          <w:sz w:val="24"/>
          <w:szCs w:val="24"/>
          <w:lang w:val="mk-MK"/>
        </w:rPr>
        <w:t xml:space="preserve"> </w:t>
      </w:r>
      <w:r w:rsidR="00BD122F" w:rsidRPr="002852BB">
        <w:rPr>
          <w:rFonts w:ascii="Times New Roman" w:hAnsi="Times New Roman" w:cs="Times New Roman"/>
          <w:sz w:val="24"/>
          <w:szCs w:val="24"/>
        </w:rPr>
        <w:t>cm</w:t>
      </w:r>
      <w:r w:rsidRPr="002852BB">
        <w:rPr>
          <w:rFonts w:ascii="Times New Roman" w:hAnsi="Times New Roman" w:cs="Times New Roman"/>
          <w:sz w:val="24"/>
          <w:szCs w:val="24"/>
          <w:lang w:val="mk-MK"/>
        </w:rPr>
        <w:t>. Вредност</w:t>
      </w:r>
      <w:r w:rsidR="00833811" w:rsidRPr="002852BB">
        <w:rPr>
          <w:rFonts w:ascii="Times New Roman" w:hAnsi="Times New Roman" w:cs="Times New Roman"/>
          <w:sz w:val="24"/>
          <w:szCs w:val="24"/>
          <w:lang w:val="mk-MK"/>
        </w:rPr>
        <w:t>а</w:t>
      </w:r>
      <w:r w:rsidRPr="002852BB">
        <w:rPr>
          <w:rFonts w:ascii="Times New Roman" w:hAnsi="Times New Roman" w:cs="Times New Roman"/>
          <w:sz w:val="24"/>
          <w:szCs w:val="24"/>
          <w:lang w:val="mk-MK"/>
        </w:rPr>
        <w:t xml:space="preserve"> на варијансата е во границите од 0,</w:t>
      </w:r>
      <w:r w:rsidRPr="002852BB">
        <w:rPr>
          <w:rFonts w:ascii="Times New Roman" w:hAnsi="Times New Roman" w:cs="Times New Roman"/>
          <w:sz w:val="24"/>
          <w:szCs w:val="24"/>
        </w:rPr>
        <w:t>1</w:t>
      </w:r>
      <w:r w:rsidR="00833811"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до 0,</w:t>
      </w:r>
      <w:r w:rsidRPr="002852BB">
        <w:rPr>
          <w:rFonts w:ascii="Times New Roman" w:hAnsi="Times New Roman" w:cs="Times New Roman"/>
          <w:sz w:val="24"/>
          <w:szCs w:val="24"/>
        </w:rPr>
        <w:t>7</w:t>
      </w:r>
      <w:r w:rsidRPr="002852BB">
        <w:rPr>
          <w:rFonts w:ascii="Times New Roman" w:hAnsi="Times New Roman" w:cs="Times New Roman"/>
          <w:sz w:val="24"/>
          <w:szCs w:val="24"/>
          <w:lang w:val="mk-MK"/>
        </w:rPr>
        <w:t>.  Стандардната девијација е во границите од 0,</w:t>
      </w:r>
      <w:r w:rsidRPr="002852BB">
        <w:rPr>
          <w:rFonts w:ascii="Times New Roman" w:hAnsi="Times New Roman" w:cs="Times New Roman"/>
          <w:sz w:val="24"/>
          <w:szCs w:val="24"/>
        </w:rPr>
        <w:t>3</w:t>
      </w:r>
      <w:r w:rsidRPr="002852BB">
        <w:rPr>
          <w:rFonts w:ascii="Times New Roman" w:hAnsi="Times New Roman" w:cs="Times New Roman"/>
          <w:sz w:val="24"/>
          <w:szCs w:val="24"/>
          <w:lang w:val="mk-MK"/>
        </w:rPr>
        <w:t xml:space="preserve"> до 0,</w:t>
      </w:r>
      <w:r w:rsidRPr="002852BB">
        <w:rPr>
          <w:rFonts w:ascii="Times New Roman" w:hAnsi="Times New Roman" w:cs="Times New Roman"/>
          <w:sz w:val="24"/>
          <w:szCs w:val="24"/>
        </w:rPr>
        <w:t>8</w:t>
      </w:r>
      <w:r w:rsidRPr="002852BB">
        <w:rPr>
          <w:rFonts w:ascii="Times New Roman" w:hAnsi="Times New Roman" w:cs="Times New Roman"/>
          <w:sz w:val="24"/>
          <w:szCs w:val="24"/>
          <w:lang w:val="mk-MK"/>
        </w:rPr>
        <w:t>, а коефициентот на варијација е во границите од 1,</w:t>
      </w:r>
      <w:r w:rsidRPr="002852BB">
        <w:rPr>
          <w:rFonts w:ascii="Times New Roman" w:hAnsi="Times New Roman" w:cs="Times New Roman"/>
          <w:sz w:val="24"/>
          <w:szCs w:val="24"/>
        </w:rPr>
        <w:t>2</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3.5</w:t>
      </w:r>
      <w:r w:rsidRPr="002852BB">
        <w:rPr>
          <w:rFonts w:ascii="Times New Roman" w:hAnsi="Times New Roman" w:cs="Times New Roman"/>
          <w:sz w:val="24"/>
          <w:szCs w:val="24"/>
          <w:lang w:val="mk-MK"/>
        </w:rPr>
        <w:t>.</w:t>
      </w:r>
    </w:p>
    <w:p w14:paraId="3EB27331" w14:textId="2E027CEB" w:rsidR="00D536A4" w:rsidRPr="002852BB" w:rsidRDefault="00D536A4" w:rsidP="00E41AC8">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Од направената статистичка анализа на должините во </w:t>
      </w:r>
      <w:r w:rsidR="00F2080D">
        <w:rPr>
          <w:rFonts w:ascii="Times New Roman" w:hAnsi="Times New Roman" w:cs="Times New Roman"/>
          <w:sz w:val="24"/>
          <w:szCs w:val="24"/>
          <w:lang w:val="mk-MK"/>
        </w:rPr>
        <w:t>група В</w:t>
      </w:r>
      <w:r w:rsidRPr="002852BB">
        <w:rPr>
          <w:rFonts w:ascii="Times New Roman" w:hAnsi="Times New Roman" w:cs="Times New Roman"/>
          <w:sz w:val="24"/>
          <w:szCs w:val="24"/>
          <w:lang w:val="mk-MK"/>
        </w:rPr>
        <w:t xml:space="preserve"> може да се забележи дека минималн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се движи во границите од </w:t>
      </w:r>
      <w:r w:rsidRPr="002852BB">
        <w:rPr>
          <w:rFonts w:ascii="Times New Roman" w:hAnsi="Times New Roman" w:cs="Times New Roman"/>
          <w:sz w:val="24"/>
          <w:szCs w:val="24"/>
        </w:rPr>
        <w:t>15.5</w:t>
      </w:r>
      <w:r w:rsidR="00833811"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24</w:t>
      </w:r>
      <w:r w:rsidR="00833811"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cm</w:t>
      </w:r>
      <w:r w:rsidRPr="002852BB">
        <w:rPr>
          <w:rFonts w:ascii="Times New Roman" w:hAnsi="Times New Roman" w:cs="Times New Roman"/>
          <w:sz w:val="24"/>
          <w:szCs w:val="24"/>
          <w:lang w:val="mk-MK"/>
        </w:rPr>
        <w:t>,</w:t>
      </w:r>
      <w:r w:rsidR="00833811"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максималн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е во границите од </w:t>
      </w:r>
      <w:r w:rsidRPr="002852BB">
        <w:rPr>
          <w:rFonts w:ascii="Times New Roman" w:hAnsi="Times New Roman" w:cs="Times New Roman"/>
          <w:sz w:val="24"/>
          <w:szCs w:val="24"/>
        </w:rPr>
        <w:t>17</w:t>
      </w:r>
      <w:r w:rsidR="00833811"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26.5</w:t>
      </w:r>
      <w:r w:rsidR="00833811"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 а средн</w:t>
      </w:r>
      <w:r w:rsidR="00833811"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масата е во границите од </w:t>
      </w:r>
      <w:r w:rsidRPr="002852BB">
        <w:rPr>
          <w:rFonts w:ascii="Times New Roman" w:hAnsi="Times New Roman" w:cs="Times New Roman"/>
          <w:sz w:val="24"/>
          <w:szCs w:val="24"/>
        </w:rPr>
        <w:t>16.2</w:t>
      </w:r>
      <w:r w:rsidR="00833811"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до </w:t>
      </w:r>
      <w:r w:rsidRPr="002852BB">
        <w:rPr>
          <w:rFonts w:ascii="Times New Roman" w:hAnsi="Times New Roman" w:cs="Times New Roman"/>
          <w:sz w:val="24"/>
          <w:szCs w:val="24"/>
        </w:rPr>
        <w:t>25.8</w:t>
      </w:r>
      <w:r w:rsidR="00833811"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cm</w:t>
      </w:r>
      <w:r w:rsidRPr="002852BB">
        <w:rPr>
          <w:rFonts w:ascii="Times New Roman" w:hAnsi="Times New Roman" w:cs="Times New Roman"/>
          <w:sz w:val="24"/>
          <w:szCs w:val="24"/>
          <w:lang w:val="mk-MK"/>
        </w:rPr>
        <w:t>. Вредност</w:t>
      </w:r>
      <w:r w:rsidR="00833811" w:rsidRPr="002852BB">
        <w:rPr>
          <w:rFonts w:ascii="Times New Roman" w:hAnsi="Times New Roman" w:cs="Times New Roman"/>
          <w:sz w:val="24"/>
          <w:szCs w:val="24"/>
          <w:lang w:val="mk-MK"/>
        </w:rPr>
        <w:t>а</w:t>
      </w:r>
      <w:r w:rsidRPr="002852BB">
        <w:rPr>
          <w:rFonts w:ascii="Times New Roman" w:hAnsi="Times New Roman" w:cs="Times New Roman"/>
          <w:sz w:val="24"/>
          <w:szCs w:val="24"/>
          <w:lang w:val="mk-MK"/>
        </w:rPr>
        <w:t xml:space="preserve"> на варијансата е во границите од 0,</w:t>
      </w:r>
      <w:r w:rsidRPr="002852BB">
        <w:rPr>
          <w:rFonts w:ascii="Times New Roman" w:hAnsi="Times New Roman" w:cs="Times New Roman"/>
          <w:sz w:val="24"/>
          <w:szCs w:val="24"/>
        </w:rPr>
        <w:t>1</w:t>
      </w:r>
      <w:r w:rsidRPr="002852BB">
        <w:rPr>
          <w:rFonts w:ascii="Times New Roman" w:hAnsi="Times New Roman" w:cs="Times New Roman"/>
          <w:sz w:val="24"/>
          <w:szCs w:val="24"/>
          <w:lang w:val="mk-MK"/>
        </w:rPr>
        <w:t xml:space="preserve"> до 0,</w:t>
      </w:r>
      <w:r w:rsidRPr="002852BB">
        <w:rPr>
          <w:rFonts w:ascii="Times New Roman" w:hAnsi="Times New Roman" w:cs="Times New Roman"/>
          <w:sz w:val="24"/>
          <w:szCs w:val="24"/>
        </w:rPr>
        <w:t>5</w:t>
      </w:r>
      <w:r w:rsidRPr="002852BB">
        <w:rPr>
          <w:rFonts w:ascii="Times New Roman" w:hAnsi="Times New Roman" w:cs="Times New Roman"/>
          <w:sz w:val="24"/>
          <w:szCs w:val="24"/>
          <w:lang w:val="mk-MK"/>
        </w:rPr>
        <w:t>.  Стандардната девијација е во границите од 0,</w:t>
      </w:r>
      <w:r w:rsidRPr="002852BB">
        <w:rPr>
          <w:rFonts w:ascii="Times New Roman" w:hAnsi="Times New Roman" w:cs="Times New Roman"/>
          <w:sz w:val="24"/>
          <w:szCs w:val="24"/>
        </w:rPr>
        <w:t>2</w:t>
      </w:r>
      <w:r w:rsidRPr="002852BB">
        <w:rPr>
          <w:rFonts w:ascii="Times New Roman" w:hAnsi="Times New Roman" w:cs="Times New Roman"/>
          <w:sz w:val="24"/>
          <w:szCs w:val="24"/>
          <w:lang w:val="mk-MK"/>
        </w:rPr>
        <w:t xml:space="preserve"> до 0,</w:t>
      </w:r>
      <w:r w:rsidRPr="002852BB">
        <w:rPr>
          <w:rFonts w:ascii="Times New Roman" w:hAnsi="Times New Roman" w:cs="Times New Roman"/>
          <w:sz w:val="24"/>
          <w:szCs w:val="24"/>
        </w:rPr>
        <w:t>7</w:t>
      </w:r>
      <w:r w:rsidRPr="002852BB">
        <w:rPr>
          <w:rFonts w:ascii="Times New Roman" w:hAnsi="Times New Roman" w:cs="Times New Roman"/>
          <w:sz w:val="24"/>
          <w:szCs w:val="24"/>
          <w:lang w:val="mk-MK"/>
        </w:rPr>
        <w:t>, а коефициентот на варијација е во границите од 1,</w:t>
      </w:r>
      <w:r w:rsidR="002D7335" w:rsidRPr="002852BB">
        <w:rPr>
          <w:rFonts w:ascii="Times New Roman" w:hAnsi="Times New Roman" w:cs="Times New Roman"/>
          <w:sz w:val="24"/>
          <w:szCs w:val="24"/>
        </w:rPr>
        <w:t>5</w:t>
      </w:r>
      <w:r w:rsidRPr="002852BB">
        <w:rPr>
          <w:rFonts w:ascii="Times New Roman" w:hAnsi="Times New Roman" w:cs="Times New Roman"/>
          <w:sz w:val="24"/>
          <w:szCs w:val="24"/>
        </w:rPr>
        <w:t xml:space="preserve"> </w:t>
      </w:r>
      <w:r w:rsidRPr="002852BB">
        <w:rPr>
          <w:rFonts w:ascii="Times New Roman" w:hAnsi="Times New Roman" w:cs="Times New Roman"/>
          <w:sz w:val="24"/>
          <w:szCs w:val="24"/>
          <w:lang w:val="mk-MK"/>
        </w:rPr>
        <w:t xml:space="preserve">до </w:t>
      </w:r>
      <w:r w:rsidRPr="002852BB">
        <w:rPr>
          <w:rFonts w:ascii="Times New Roman" w:hAnsi="Times New Roman" w:cs="Times New Roman"/>
          <w:sz w:val="24"/>
          <w:szCs w:val="24"/>
        </w:rPr>
        <w:t>4.1</w:t>
      </w:r>
      <w:r w:rsidRPr="002852BB">
        <w:rPr>
          <w:rFonts w:ascii="Times New Roman" w:hAnsi="Times New Roman" w:cs="Times New Roman"/>
          <w:sz w:val="24"/>
          <w:szCs w:val="24"/>
          <w:lang w:val="mk-MK"/>
        </w:rPr>
        <w:t>.</w:t>
      </w:r>
    </w:p>
    <w:p w14:paraId="5EF9EA07" w14:textId="77777777" w:rsidR="00D536A4" w:rsidRDefault="00D536A4" w:rsidP="00E41AC8">
      <w:pPr>
        <w:spacing w:after="0" w:line="360" w:lineRule="auto"/>
        <w:jc w:val="both"/>
        <w:rPr>
          <w:rFonts w:ascii="Times New Roman" w:hAnsi="Times New Roman" w:cs="Times New Roman"/>
          <w:sz w:val="24"/>
          <w:szCs w:val="24"/>
          <w:lang w:val="mk-MK"/>
        </w:rPr>
      </w:pPr>
    </w:p>
    <w:p w14:paraId="04961B02" w14:textId="77777777" w:rsidR="00A76875" w:rsidRDefault="00A76875" w:rsidP="00E41AC8">
      <w:pPr>
        <w:spacing w:after="0" w:line="360" w:lineRule="auto"/>
        <w:jc w:val="both"/>
        <w:rPr>
          <w:rFonts w:ascii="Times New Roman" w:hAnsi="Times New Roman" w:cs="Times New Roman"/>
          <w:sz w:val="24"/>
          <w:szCs w:val="24"/>
          <w:lang w:val="mk-MK"/>
        </w:rPr>
      </w:pPr>
    </w:p>
    <w:p w14:paraId="6DC00DC0" w14:textId="77777777" w:rsidR="00A76875" w:rsidRPr="002852BB" w:rsidRDefault="00A76875" w:rsidP="00E41AC8">
      <w:pPr>
        <w:spacing w:after="0" w:line="360" w:lineRule="auto"/>
        <w:jc w:val="both"/>
        <w:rPr>
          <w:rFonts w:ascii="Times New Roman" w:hAnsi="Times New Roman" w:cs="Times New Roman"/>
          <w:sz w:val="24"/>
          <w:szCs w:val="24"/>
          <w:lang w:val="mk-MK"/>
        </w:rPr>
      </w:pPr>
    </w:p>
    <w:p w14:paraId="3493F678" w14:textId="72AD3FB0" w:rsidR="003F03A2" w:rsidRPr="002852BB" w:rsidRDefault="003F03A2" w:rsidP="00E41AC8">
      <w:pPr>
        <w:spacing w:after="0" w:line="360" w:lineRule="auto"/>
        <w:jc w:val="both"/>
        <w:rPr>
          <w:rFonts w:ascii="Times New Roman" w:eastAsiaTheme="minorEastAsia" w:hAnsi="Times New Roman" w:cs="Times New Roman"/>
          <w:bCs/>
          <w:iCs/>
          <w:kern w:val="0"/>
          <w:sz w:val="24"/>
          <w:szCs w:val="24"/>
          <w:lang w:val="mk-MK"/>
        </w:rPr>
      </w:pPr>
    </w:p>
    <w:tbl>
      <w:tblPr>
        <w:tblW w:w="9386" w:type="dxa"/>
        <w:jc w:val="center"/>
        <w:tblLook w:val="04A0" w:firstRow="1" w:lastRow="0" w:firstColumn="1" w:lastColumn="0" w:noHBand="0" w:noVBand="1"/>
      </w:tblPr>
      <w:tblGrid>
        <w:gridCol w:w="2880"/>
        <w:gridCol w:w="2430"/>
        <w:gridCol w:w="2250"/>
        <w:gridCol w:w="1826"/>
      </w:tblGrid>
      <w:tr w:rsidR="00A76875" w:rsidRPr="002852BB" w14:paraId="76E0A162" w14:textId="77777777" w:rsidTr="00C6227B">
        <w:trPr>
          <w:trHeight w:val="324"/>
          <w:jc w:val="center"/>
        </w:trPr>
        <w:tc>
          <w:tcPr>
            <w:tcW w:w="93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AF79CE" w14:textId="22A6BB3F" w:rsidR="00A76875" w:rsidRPr="00A76875" w:rsidRDefault="00A76875" w:rsidP="00E41AC8">
            <w:pPr>
              <w:spacing w:after="0" w:line="360" w:lineRule="auto"/>
              <w:rPr>
                <w:rFonts w:ascii="Times New Roman" w:eastAsia="Times New Roman" w:hAnsi="Times New Roman" w:cs="Times New Roman"/>
                <w:b/>
                <w:color w:val="000000"/>
                <w:sz w:val="20"/>
                <w:szCs w:val="20"/>
                <w:lang w:val="mk-MK"/>
              </w:rPr>
            </w:pPr>
            <w:r w:rsidRPr="00A76875">
              <w:rPr>
                <w:rFonts w:ascii="Times New Roman" w:eastAsiaTheme="minorEastAsia" w:hAnsi="Times New Roman" w:cs="Times New Roman"/>
                <w:b/>
                <w:iCs/>
                <w:kern w:val="0"/>
                <w:sz w:val="20"/>
                <w:szCs w:val="20"/>
                <w:lang w:val="mk-MK"/>
              </w:rPr>
              <w:t>Табела бр. 6. Средни вредности на должината на рибите единки во трите базени во текот на 8 мерења</w:t>
            </w:r>
          </w:p>
        </w:tc>
      </w:tr>
      <w:tr w:rsidR="003F03A2" w:rsidRPr="002852BB" w14:paraId="28A73238" w14:textId="77777777" w:rsidTr="00C6227B">
        <w:trPr>
          <w:trHeight w:val="32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6330F6" w14:textId="04205875" w:rsidR="003F03A2" w:rsidRPr="00502B89" w:rsidRDefault="00502B89"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Датум на мерење</w:t>
            </w:r>
          </w:p>
        </w:tc>
        <w:tc>
          <w:tcPr>
            <w:tcW w:w="2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5A1F44" w14:textId="3E6BEC40" w:rsidR="003F03A2" w:rsidRPr="00502B89" w:rsidRDefault="00133DC8" w:rsidP="00E41AC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mk-MK"/>
              </w:rPr>
              <w:t>Група А</w:t>
            </w:r>
            <w:r w:rsidR="00502B89">
              <w:rPr>
                <w:rFonts w:ascii="Times New Roman" w:eastAsia="Times New Roman" w:hAnsi="Times New Roman" w:cs="Times New Roman"/>
                <w:color w:val="000000"/>
                <w:sz w:val="24"/>
                <w:szCs w:val="24"/>
                <w:lang w:val="mk-MK"/>
              </w:rPr>
              <w:t>(cm)</w:t>
            </w:r>
          </w:p>
        </w:tc>
        <w:tc>
          <w:tcPr>
            <w:tcW w:w="22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6E3BA2" w14:textId="5CD69AFE" w:rsidR="003F03A2" w:rsidRPr="00502B89" w:rsidRDefault="00565463" w:rsidP="00E41AC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mk-MK"/>
              </w:rPr>
              <w:t>Група Б</w:t>
            </w:r>
            <w:r w:rsidR="00502B89">
              <w:rPr>
                <w:rFonts w:ascii="Times New Roman" w:eastAsia="Times New Roman" w:hAnsi="Times New Roman" w:cs="Times New Roman"/>
                <w:color w:val="000000"/>
                <w:sz w:val="24"/>
                <w:szCs w:val="24"/>
              </w:rPr>
              <w:t>(cm)</w:t>
            </w:r>
          </w:p>
        </w:tc>
        <w:tc>
          <w:tcPr>
            <w:tcW w:w="18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F29E13" w14:textId="549F9375" w:rsidR="003F03A2" w:rsidRPr="00502B89" w:rsidRDefault="00565463" w:rsidP="00E41AC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mk-MK"/>
              </w:rPr>
              <w:t>Група В</w:t>
            </w:r>
            <w:r w:rsidR="00502B89">
              <w:rPr>
                <w:rFonts w:ascii="Times New Roman" w:eastAsia="Times New Roman" w:hAnsi="Times New Roman" w:cs="Times New Roman"/>
                <w:color w:val="000000"/>
                <w:sz w:val="24"/>
                <w:szCs w:val="24"/>
              </w:rPr>
              <w:t>(cm)</w:t>
            </w:r>
          </w:p>
        </w:tc>
      </w:tr>
      <w:tr w:rsidR="000978ED" w:rsidRPr="002852BB" w14:paraId="6D2E4117"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56BA" w14:textId="5AA84EEC"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07.11.2022</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3F91E2E1"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15.0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AC40"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15.3</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FD47"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16.2</w:t>
            </w:r>
          </w:p>
        </w:tc>
      </w:tr>
      <w:tr w:rsidR="000978ED" w:rsidRPr="002852BB" w14:paraId="3BF75122"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0751" w14:textId="05E8967E"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21.11.2022</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3E1980EC"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16.0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3B70C"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17.1</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34FB"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16.9</w:t>
            </w:r>
          </w:p>
        </w:tc>
      </w:tr>
      <w:tr w:rsidR="000978ED" w:rsidRPr="002852BB" w14:paraId="178D21E9"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57ED" w14:textId="46E222AF"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05.12.2022</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3469D905"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18.1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757F3"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19.4</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5FBE4"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20.0</w:t>
            </w:r>
          </w:p>
        </w:tc>
      </w:tr>
      <w:tr w:rsidR="000978ED" w:rsidRPr="002852BB" w14:paraId="5F946D7C"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B772" w14:textId="6C597547"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19.12.2022</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5F3C550C"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20.8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795E3"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20.5</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E7DA"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21.8</w:t>
            </w:r>
          </w:p>
        </w:tc>
      </w:tr>
      <w:tr w:rsidR="000978ED" w:rsidRPr="002852BB" w14:paraId="2D976698"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91F56" w14:textId="3EF51F9A"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sidRPr="002852BB">
              <w:rPr>
                <w:rFonts w:ascii="Times New Roman" w:eastAsia="Times New Roman" w:hAnsi="Times New Roman" w:cs="Times New Roman"/>
                <w:color w:val="000000"/>
                <w:sz w:val="24"/>
                <w:szCs w:val="24"/>
                <w:lang w:val="mk-MK"/>
              </w:rPr>
              <w:t>02.01.2023</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167418A9"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22.3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CCE1"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22.0</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ACA80"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22.9</w:t>
            </w:r>
          </w:p>
        </w:tc>
      </w:tr>
      <w:tr w:rsidR="000978ED" w:rsidRPr="002852BB" w14:paraId="7ECFF9F7"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7A3BF" w14:textId="5CCA25B2"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13</w:t>
            </w:r>
            <w:r w:rsidRPr="002852BB">
              <w:rPr>
                <w:rFonts w:ascii="Times New Roman" w:eastAsia="Times New Roman" w:hAnsi="Times New Roman" w:cs="Times New Roman"/>
                <w:color w:val="000000"/>
                <w:sz w:val="24"/>
                <w:szCs w:val="24"/>
                <w:lang w:val="mk-MK"/>
              </w:rPr>
              <w:t>.01.2023</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6B6197A6"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22.8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9D2A"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23.6</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1106E"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24.4</w:t>
            </w:r>
          </w:p>
        </w:tc>
      </w:tr>
      <w:tr w:rsidR="000978ED" w:rsidRPr="002852BB" w14:paraId="6FC4EBB9"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566CE" w14:textId="5214F3D5"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30</w:t>
            </w:r>
            <w:r w:rsidRPr="002852BB">
              <w:rPr>
                <w:rFonts w:ascii="Times New Roman" w:eastAsia="Times New Roman" w:hAnsi="Times New Roman" w:cs="Times New Roman"/>
                <w:color w:val="000000"/>
                <w:sz w:val="24"/>
                <w:szCs w:val="24"/>
                <w:lang w:val="mk-MK"/>
              </w:rPr>
              <w:t>.01.2023</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493599DE"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25.0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CB9DC"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25.7</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E918"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25.4</w:t>
            </w:r>
          </w:p>
        </w:tc>
      </w:tr>
      <w:tr w:rsidR="000978ED" w:rsidRPr="002852BB" w14:paraId="66387E16" w14:textId="77777777" w:rsidTr="00C6227B">
        <w:trPr>
          <w:trHeight w:val="218"/>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40646" w14:textId="08DB07E0" w:rsidR="000978ED" w:rsidRPr="002852BB" w:rsidRDefault="000978ED" w:rsidP="00E41AC8">
            <w:pPr>
              <w:spacing w:after="0" w:line="360" w:lineRule="auto"/>
              <w:jc w:val="both"/>
              <w:rPr>
                <w:rFonts w:ascii="Times New Roman" w:eastAsia="Times New Roman" w:hAnsi="Times New Roman" w:cs="Times New Roman"/>
                <w:color w:val="000000"/>
                <w:sz w:val="24"/>
                <w:szCs w:val="24"/>
                <w:lang w:val="mk-MK"/>
              </w:rPr>
            </w:pPr>
            <w:r>
              <w:rPr>
                <w:rFonts w:ascii="Times New Roman" w:eastAsia="Times New Roman" w:hAnsi="Times New Roman" w:cs="Times New Roman"/>
                <w:color w:val="000000"/>
                <w:sz w:val="24"/>
                <w:szCs w:val="24"/>
                <w:lang w:val="mk-MK"/>
              </w:rPr>
              <w:t>13.02.2023</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79C1A52F"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25.4</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B02B9"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27.6</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4366C" w14:textId="77777777" w:rsidR="000978ED" w:rsidRPr="002852BB" w:rsidRDefault="000978ED" w:rsidP="00E41AC8">
            <w:pPr>
              <w:spacing w:after="0" w:line="360" w:lineRule="auto"/>
              <w:jc w:val="both"/>
              <w:rPr>
                <w:rFonts w:ascii="Times New Roman" w:eastAsia="Times New Roman" w:hAnsi="Times New Roman" w:cs="Times New Roman"/>
                <w:color w:val="000000"/>
                <w:sz w:val="24"/>
                <w:szCs w:val="24"/>
              </w:rPr>
            </w:pPr>
            <w:r w:rsidRPr="002852BB">
              <w:rPr>
                <w:rFonts w:ascii="Times New Roman" w:hAnsi="Times New Roman" w:cs="Times New Roman"/>
                <w:color w:val="000000"/>
                <w:sz w:val="24"/>
                <w:szCs w:val="24"/>
              </w:rPr>
              <w:t>25.8</w:t>
            </w:r>
          </w:p>
        </w:tc>
      </w:tr>
    </w:tbl>
    <w:p w14:paraId="33751CFA" w14:textId="77777777" w:rsidR="00D36435" w:rsidRDefault="00D36435" w:rsidP="00E41AC8">
      <w:pPr>
        <w:spacing w:after="0" w:line="360" w:lineRule="auto"/>
        <w:jc w:val="both"/>
        <w:rPr>
          <w:rFonts w:ascii="Times New Roman" w:hAnsi="Times New Roman" w:cs="Times New Roman"/>
          <w:sz w:val="24"/>
          <w:szCs w:val="24"/>
          <w:lang w:val="mk-MK"/>
        </w:rPr>
      </w:pPr>
    </w:p>
    <w:p w14:paraId="2468F80F" w14:textId="5067C442" w:rsidR="00134B08" w:rsidRDefault="003F03A2" w:rsidP="00134B08">
      <w:pPr>
        <w:spacing w:after="0" w:line="360" w:lineRule="auto"/>
        <w:ind w:firstLine="720"/>
        <w:jc w:val="both"/>
        <w:rPr>
          <w:rFonts w:ascii="Times New Roman" w:hAnsi="Times New Roman" w:cs="Times New Roman"/>
          <w:sz w:val="24"/>
          <w:szCs w:val="24"/>
          <w:lang w:val="ru-RU"/>
        </w:rPr>
      </w:pPr>
      <w:r w:rsidRPr="002852BB">
        <w:rPr>
          <w:rFonts w:ascii="Times New Roman" w:hAnsi="Times New Roman" w:cs="Times New Roman"/>
          <w:sz w:val="24"/>
          <w:szCs w:val="24"/>
          <w:lang w:val="mk-MK"/>
        </w:rPr>
        <w:t xml:space="preserve">На табела </w:t>
      </w:r>
      <w:r w:rsidR="00833811" w:rsidRPr="002852BB">
        <w:rPr>
          <w:rFonts w:ascii="Times New Roman" w:hAnsi="Times New Roman" w:cs="Times New Roman"/>
          <w:sz w:val="24"/>
          <w:szCs w:val="24"/>
          <w:lang w:val="mk-MK"/>
        </w:rPr>
        <w:t xml:space="preserve">со бр. </w:t>
      </w:r>
      <w:r w:rsidRPr="002852BB">
        <w:rPr>
          <w:rFonts w:ascii="Times New Roman" w:hAnsi="Times New Roman" w:cs="Times New Roman"/>
          <w:sz w:val="24"/>
          <w:szCs w:val="24"/>
          <w:lang w:val="mk-MK"/>
        </w:rPr>
        <w:t xml:space="preserve">6 претставена е средната должина на рибите </w:t>
      </w:r>
      <w:r w:rsidR="007A0D9F">
        <w:rPr>
          <w:rFonts w:ascii="Times New Roman" w:hAnsi="Times New Roman" w:cs="Times New Roman"/>
          <w:sz w:val="24"/>
          <w:szCs w:val="24"/>
          <w:lang w:val="mk-MK"/>
        </w:rPr>
        <w:t>од групите А, Б и В,</w:t>
      </w:r>
      <w:r w:rsidRPr="002852BB">
        <w:rPr>
          <w:rFonts w:ascii="Times New Roman" w:hAnsi="Times New Roman" w:cs="Times New Roman"/>
          <w:sz w:val="24"/>
          <w:szCs w:val="24"/>
          <w:lang w:val="mk-MK"/>
        </w:rPr>
        <w:t xml:space="preserve"> во текот на 8 последователни мерења. Од добиените наоди евидентна </w:t>
      </w:r>
      <w:r w:rsidR="002357E3" w:rsidRPr="002852BB">
        <w:rPr>
          <w:rFonts w:ascii="Times New Roman" w:hAnsi="Times New Roman" w:cs="Times New Roman"/>
          <w:sz w:val="24"/>
          <w:szCs w:val="24"/>
          <w:lang w:val="mk-MK"/>
        </w:rPr>
        <w:t xml:space="preserve">е </w:t>
      </w:r>
      <w:r w:rsidRPr="002852BB">
        <w:rPr>
          <w:rFonts w:ascii="Times New Roman" w:hAnsi="Times New Roman" w:cs="Times New Roman"/>
          <w:sz w:val="24"/>
          <w:szCs w:val="24"/>
          <w:lang w:val="mk-MK"/>
        </w:rPr>
        <w:t xml:space="preserve">најголема средна должина на рибите во </w:t>
      </w:r>
      <w:r w:rsidR="007A0D9F">
        <w:rPr>
          <w:rFonts w:ascii="Times New Roman" w:hAnsi="Times New Roman" w:cs="Times New Roman"/>
          <w:sz w:val="24"/>
          <w:szCs w:val="24"/>
          <w:lang w:val="mk-MK"/>
        </w:rPr>
        <w:t>групата Б</w:t>
      </w:r>
      <w:r w:rsidRPr="002852BB">
        <w:rPr>
          <w:rFonts w:ascii="Times New Roman" w:hAnsi="Times New Roman" w:cs="Times New Roman"/>
          <w:sz w:val="24"/>
          <w:szCs w:val="24"/>
          <w:lang w:val="mk-MK"/>
        </w:rPr>
        <w:t xml:space="preserve">, и тоа во последната етапа </w:t>
      </w:r>
      <w:r w:rsidR="002357E3" w:rsidRPr="002852BB">
        <w:rPr>
          <w:rFonts w:ascii="Times New Roman" w:hAnsi="Times New Roman" w:cs="Times New Roman"/>
          <w:sz w:val="24"/>
          <w:szCs w:val="24"/>
          <w:lang w:val="mk-MK"/>
        </w:rPr>
        <w:t>од</w:t>
      </w:r>
      <w:r w:rsidRPr="002852BB">
        <w:rPr>
          <w:rFonts w:ascii="Times New Roman" w:hAnsi="Times New Roman" w:cs="Times New Roman"/>
          <w:sz w:val="24"/>
          <w:szCs w:val="24"/>
          <w:lang w:val="mk-MK"/>
        </w:rPr>
        <w:t xml:space="preserve"> мерење</w:t>
      </w:r>
      <w:r w:rsidR="002357E3" w:rsidRPr="002852BB">
        <w:rPr>
          <w:rFonts w:ascii="Times New Roman" w:hAnsi="Times New Roman" w:cs="Times New Roman"/>
          <w:sz w:val="24"/>
          <w:szCs w:val="24"/>
          <w:lang w:val="mk-MK"/>
        </w:rPr>
        <w:t>то,</w:t>
      </w:r>
      <w:r w:rsidRPr="002852BB">
        <w:rPr>
          <w:rFonts w:ascii="Times New Roman" w:hAnsi="Times New Roman" w:cs="Times New Roman"/>
          <w:sz w:val="24"/>
          <w:szCs w:val="24"/>
          <w:lang w:val="mk-MK"/>
        </w:rPr>
        <w:t xml:space="preserve"> т.е. 8. Во овој базен средната должина на рибите изнесуваше 27,6 </w:t>
      </w:r>
      <w:r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При осмото мерење средната должина на рибите во </w:t>
      </w:r>
      <w:r w:rsidR="007A0D9F">
        <w:rPr>
          <w:rFonts w:ascii="Times New Roman" w:hAnsi="Times New Roman" w:cs="Times New Roman"/>
          <w:sz w:val="24"/>
          <w:szCs w:val="24"/>
          <w:lang w:val="mk-MK"/>
        </w:rPr>
        <w:t>групата А</w:t>
      </w:r>
      <w:r w:rsidRPr="002852BB">
        <w:rPr>
          <w:rFonts w:ascii="Times New Roman" w:hAnsi="Times New Roman" w:cs="Times New Roman"/>
          <w:sz w:val="24"/>
          <w:szCs w:val="24"/>
          <w:lang w:val="mk-MK"/>
        </w:rPr>
        <w:t xml:space="preserve"> и</w:t>
      </w:r>
      <w:r w:rsidR="007A0D9F">
        <w:rPr>
          <w:rFonts w:ascii="Times New Roman" w:hAnsi="Times New Roman" w:cs="Times New Roman"/>
          <w:sz w:val="24"/>
          <w:szCs w:val="24"/>
          <w:lang w:val="mk-MK"/>
        </w:rPr>
        <w:t xml:space="preserve"> В</w:t>
      </w:r>
      <w:r w:rsidRPr="002852BB">
        <w:rPr>
          <w:rFonts w:ascii="Times New Roman" w:hAnsi="Times New Roman" w:cs="Times New Roman"/>
          <w:sz w:val="24"/>
          <w:szCs w:val="24"/>
          <w:lang w:val="mk-MK"/>
        </w:rPr>
        <w:t xml:space="preserve"> биле блиски т.е. во </w:t>
      </w:r>
      <w:r w:rsidR="007A0D9F">
        <w:rPr>
          <w:rFonts w:ascii="Times New Roman" w:hAnsi="Times New Roman" w:cs="Times New Roman"/>
          <w:sz w:val="24"/>
          <w:szCs w:val="24"/>
          <w:lang w:val="mk-MK"/>
        </w:rPr>
        <w:t>групата А</w:t>
      </w:r>
      <w:r w:rsidRPr="002852BB">
        <w:rPr>
          <w:rFonts w:ascii="Times New Roman" w:hAnsi="Times New Roman" w:cs="Times New Roman"/>
          <w:sz w:val="24"/>
          <w:szCs w:val="24"/>
          <w:lang w:val="mk-MK"/>
        </w:rPr>
        <w:t xml:space="preserve"> изнесува</w:t>
      </w:r>
      <w:r w:rsidR="002357E3" w:rsidRPr="002852BB">
        <w:rPr>
          <w:rFonts w:ascii="Times New Roman" w:hAnsi="Times New Roman" w:cs="Times New Roman"/>
          <w:sz w:val="24"/>
          <w:szCs w:val="24"/>
          <w:lang w:val="mk-MK"/>
        </w:rPr>
        <w:t>ла</w:t>
      </w:r>
      <w:r w:rsidRPr="002852BB">
        <w:rPr>
          <w:rFonts w:ascii="Times New Roman" w:hAnsi="Times New Roman" w:cs="Times New Roman"/>
          <w:sz w:val="24"/>
          <w:szCs w:val="24"/>
          <w:lang w:val="mk-MK"/>
        </w:rPr>
        <w:t xml:space="preserve"> 25,4 </w:t>
      </w:r>
      <w:r w:rsidRPr="002852BB">
        <w:rPr>
          <w:rFonts w:ascii="Times New Roman" w:hAnsi="Times New Roman" w:cs="Times New Roman"/>
          <w:sz w:val="24"/>
          <w:szCs w:val="24"/>
        </w:rPr>
        <w:t>cm</w:t>
      </w:r>
      <w:r w:rsidRPr="002852BB">
        <w:rPr>
          <w:rFonts w:ascii="Times New Roman" w:hAnsi="Times New Roman" w:cs="Times New Roman"/>
          <w:sz w:val="24"/>
          <w:szCs w:val="24"/>
          <w:lang w:val="ru-RU"/>
        </w:rPr>
        <w:t xml:space="preserve">, </w:t>
      </w:r>
      <w:r w:rsidRPr="002852BB">
        <w:rPr>
          <w:rFonts w:ascii="Times New Roman" w:hAnsi="Times New Roman" w:cs="Times New Roman"/>
          <w:sz w:val="24"/>
          <w:szCs w:val="24"/>
        </w:rPr>
        <w:t>a</w:t>
      </w:r>
      <w:r w:rsidRPr="002852BB">
        <w:rPr>
          <w:rFonts w:ascii="Times New Roman" w:hAnsi="Times New Roman" w:cs="Times New Roman"/>
          <w:sz w:val="24"/>
          <w:szCs w:val="24"/>
          <w:lang w:val="mk-MK"/>
        </w:rPr>
        <w:t xml:space="preserve"> </w:t>
      </w:r>
      <w:r w:rsidR="007A0D9F">
        <w:rPr>
          <w:rFonts w:ascii="Times New Roman" w:hAnsi="Times New Roman" w:cs="Times New Roman"/>
          <w:sz w:val="24"/>
          <w:szCs w:val="24"/>
          <w:lang w:val="mk-MK"/>
        </w:rPr>
        <w:t>групата В</w:t>
      </w:r>
      <w:r w:rsidR="002357E3"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 xml:space="preserve"> 25,8</w:t>
      </w:r>
      <w:r w:rsidR="002D7335" w:rsidRPr="002852BB">
        <w:rPr>
          <w:rFonts w:ascii="Times New Roman" w:hAnsi="Times New Roman" w:cs="Times New Roman"/>
          <w:sz w:val="24"/>
          <w:szCs w:val="24"/>
        </w:rPr>
        <w:t xml:space="preserve"> cm</w:t>
      </w:r>
      <w:r w:rsidRPr="002852BB">
        <w:rPr>
          <w:rFonts w:ascii="Times New Roman" w:hAnsi="Times New Roman" w:cs="Times New Roman"/>
          <w:sz w:val="24"/>
          <w:szCs w:val="24"/>
          <w:lang w:val="ru-RU"/>
        </w:rPr>
        <w:t>.</w:t>
      </w:r>
      <w:r w:rsidR="00134B08">
        <w:rPr>
          <w:rFonts w:ascii="Times New Roman" w:hAnsi="Times New Roman" w:cs="Times New Roman"/>
          <w:sz w:val="24"/>
          <w:szCs w:val="24"/>
          <w:lang w:val="ru-RU"/>
        </w:rPr>
        <w:br w:type="page"/>
      </w:r>
    </w:p>
    <w:p w14:paraId="37E0F0B1" w14:textId="77777777" w:rsidR="003F03A2" w:rsidRPr="00C6227B" w:rsidRDefault="003F03A2" w:rsidP="00134B08">
      <w:pPr>
        <w:spacing w:after="0" w:line="360" w:lineRule="auto"/>
        <w:ind w:firstLine="720"/>
        <w:jc w:val="both"/>
        <w:rPr>
          <w:rFonts w:ascii="Times New Roman" w:hAnsi="Times New Roman" w:cs="Times New Roman"/>
          <w:sz w:val="24"/>
          <w:szCs w:val="24"/>
          <w:lang w:val="ru-RU"/>
        </w:rPr>
      </w:pP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800"/>
        <w:gridCol w:w="1587"/>
        <w:gridCol w:w="2041"/>
      </w:tblGrid>
      <w:tr w:rsidR="00A76875" w:rsidRPr="002852BB" w14:paraId="21C0D5B0" w14:textId="77777777" w:rsidTr="007463EC">
        <w:trPr>
          <w:trHeight w:val="590"/>
          <w:jc w:val="center"/>
        </w:trPr>
        <w:tc>
          <w:tcPr>
            <w:tcW w:w="10193" w:type="dxa"/>
            <w:gridSpan w:val="4"/>
            <w:shd w:val="clear" w:color="auto" w:fill="D9D9D9" w:themeFill="background1" w:themeFillShade="D9"/>
            <w:noWrap/>
            <w:vAlign w:val="center"/>
          </w:tcPr>
          <w:p w14:paraId="3ED8E473" w14:textId="451B8B7E" w:rsidR="00A76875" w:rsidRPr="00A76875" w:rsidRDefault="00A76875" w:rsidP="00E41AC8">
            <w:pPr>
              <w:spacing w:after="0" w:line="360" w:lineRule="auto"/>
              <w:jc w:val="both"/>
              <w:rPr>
                <w:rFonts w:ascii="Times New Roman" w:eastAsia="Times New Roman" w:hAnsi="Times New Roman" w:cs="Times New Roman"/>
                <w:b/>
                <w:color w:val="000000"/>
                <w:sz w:val="20"/>
                <w:szCs w:val="20"/>
              </w:rPr>
            </w:pPr>
            <w:r w:rsidRPr="00A76875">
              <w:rPr>
                <w:rFonts w:ascii="Times New Roman" w:eastAsiaTheme="minorEastAsia" w:hAnsi="Times New Roman" w:cs="Times New Roman"/>
                <w:b/>
                <w:iCs/>
                <w:kern w:val="0"/>
                <w:sz w:val="20"/>
                <w:szCs w:val="20"/>
                <w:lang w:val="mk-MK"/>
              </w:rPr>
              <w:t>Табела бр. 7. Дескриптивна статистика на средните вредности на должината во текот на 8 мерења</w:t>
            </w:r>
          </w:p>
        </w:tc>
      </w:tr>
      <w:tr w:rsidR="003F03A2" w:rsidRPr="002852BB" w14:paraId="58BFDBF6" w14:textId="77777777" w:rsidTr="009D3D58">
        <w:trPr>
          <w:trHeight w:val="590"/>
          <w:jc w:val="center"/>
        </w:trPr>
        <w:tc>
          <w:tcPr>
            <w:tcW w:w="4765" w:type="dxa"/>
            <w:shd w:val="clear" w:color="auto" w:fill="D9D9D9" w:themeFill="background1" w:themeFillShade="D9"/>
            <w:noWrap/>
            <w:vAlign w:val="center"/>
            <w:hideMark/>
          </w:tcPr>
          <w:p w14:paraId="6A012B5E" w14:textId="77777777" w:rsidR="003F03A2" w:rsidRPr="002852BB" w:rsidRDefault="00E057A4" w:rsidP="00E41AC8">
            <w:pPr>
              <w:spacing w:after="0" w:line="360" w:lineRule="auto"/>
              <w:jc w:val="both"/>
              <w:rPr>
                <w:rFonts w:ascii="Times New Roman" w:eastAsia="Times New Roman" w:hAnsi="Times New Roman" w:cs="Times New Roman"/>
                <w:b/>
                <w:bCs/>
                <w:color w:val="000000"/>
              </w:rPr>
            </w:pPr>
            <w:proofErr w:type="spellStart"/>
            <w:r w:rsidRPr="002852BB">
              <w:rPr>
                <w:rFonts w:ascii="Times New Roman" w:eastAsia="Times New Roman" w:hAnsi="Times New Roman" w:cs="Times New Roman"/>
                <w:b/>
                <w:bCs/>
                <w:color w:val="000000"/>
              </w:rPr>
              <w:t>П</w:t>
            </w:r>
            <w:r w:rsidR="003F03A2" w:rsidRPr="002852BB">
              <w:rPr>
                <w:rFonts w:ascii="Times New Roman" w:eastAsia="Times New Roman" w:hAnsi="Times New Roman" w:cs="Times New Roman"/>
                <w:b/>
                <w:bCs/>
                <w:color w:val="000000"/>
              </w:rPr>
              <w:t>араметар</w:t>
            </w:r>
            <w:proofErr w:type="spellEnd"/>
          </w:p>
        </w:tc>
        <w:tc>
          <w:tcPr>
            <w:tcW w:w="1800" w:type="dxa"/>
            <w:shd w:val="clear" w:color="auto" w:fill="D9D9D9" w:themeFill="background1" w:themeFillShade="D9"/>
            <w:noWrap/>
            <w:vAlign w:val="center"/>
            <w:hideMark/>
          </w:tcPr>
          <w:p w14:paraId="49E99FC5" w14:textId="26261B58" w:rsidR="003F03A2" w:rsidRPr="002852BB" w:rsidRDefault="00565463" w:rsidP="00E41AC8">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lang w:val="mk-MK"/>
              </w:rPr>
              <w:t>Група А</w:t>
            </w:r>
            <w:r w:rsidR="003F03A2" w:rsidRPr="002852BB">
              <w:rPr>
                <w:rFonts w:ascii="Times New Roman" w:eastAsia="Times New Roman" w:hAnsi="Times New Roman" w:cs="Times New Roman"/>
                <w:b/>
                <w:bCs/>
                <w:color w:val="000000"/>
              </w:rPr>
              <w:t> </w:t>
            </w:r>
          </w:p>
        </w:tc>
        <w:tc>
          <w:tcPr>
            <w:tcW w:w="1587" w:type="dxa"/>
            <w:shd w:val="clear" w:color="auto" w:fill="D9D9D9" w:themeFill="background1" w:themeFillShade="D9"/>
            <w:noWrap/>
            <w:vAlign w:val="center"/>
            <w:hideMark/>
          </w:tcPr>
          <w:p w14:paraId="22A3349D" w14:textId="4B79EC58" w:rsidR="003F03A2" w:rsidRPr="002852BB" w:rsidRDefault="003F03A2" w:rsidP="00E41AC8">
            <w:pPr>
              <w:spacing w:after="0" w:line="360" w:lineRule="auto"/>
              <w:jc w:val="both"/>
              <w:rPr>
                <w:rFonts w:ascii="Times New Roman" w:eastAsia="Times New Roman" w:hAnsi="Times New Roman" w:cs="Times New Roman"/>
                <w:b/>
                <w:bCs/>
                <w:color w:val="000000"/>
              </w:rPr>
            </w:pPr>
            <w:r w:rsidRPr="002852BB">
              <w:rPr>
                <w:rFonts w:ascii="Times New Roman" w:eastAsia="Times New Roman" w:hAnsi="Times New Roman" w:cs="Times New Roman"/>
                <w:b/>
                <w:bCs/>
                <w:color w:val="000000"/>
              </w:rPr>
              <w:t> </w:t>
            </w:r>
            <w:r w:rsidR="00565463">
              <w:rPr>
                <w:rFonts w:ascii="Times New Roman" w:eastAsia="Times New Roman" w:hAnsi="Times New Roman" w:cs="Times New Roman"/>
                <w:b/>
                <w:bCs/>
                <w:color w:val="000000"/>
                <w:lang w:val="mk-MK"/>
              </w:rPr>
              <w:t>Група Б</w:t>
            </w:r>
            <w:r w:rsidRPr="002852BB">
              <w:rPr>
                <w:rFonts w:ascii="Times New Roman" w:eastAsia="Times New Roman" w:hAnsi="Times New Roman" w:cs="Times New Roman"/>
                <w:b/>
                <w:bCs/>
                <w:color w:val="000000"/>
              </w:rPr>
              <w:t> </w:t>
            </w:r>
          </w:p>
        </w:tc>
        <w:tc>
          <w:tcPr>
            <w:tcW w:w="2041" w:type="dxa"/>
            <w:shd w:val="clear" w:color="auto" w:fill="D9D9D9" w:themeFill="background1" w:themeFillShade="D9"/>
            <w:noWrap/>
            <w:vAlign w:val="center"/>
            <w:hideMark/>
          </w:tcPr>
          <w:p w14:paraId="6A264206" w14:textId="1F911DED" w:rsidR="003F03A2" w:rsidRPr="002852BB" w:rsidRDefault="00565463" w:rsidP="00E41AC8">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lang w:val="mk-MK"/>
              </w:rPr>
              <w:t>Група В</w:t>
            </w:r>
            <w:r w:rsidR="003F03A2" w:rsidRPr="002852BB">
              <w:rPr>
                <w:rFonts w:ascii="Times New Roman" w:eastAsia="Times New Roman" w:hAnsi="Times New Roman" w:cs="Times New Roman"/>
                <w:b/>
                <w:bCs/>
                <w:color w:val="000000"/>
              </w:rPr>
              <w:t>  </w:t>
            </w:r>
          </w:p>
        </w:tc>
      </w:tr>
      <w:tr w:rsidR="003F03A2" w:rsidRPr="002852BB" w14:paraId="24D13C41" w14:textId="77777777" w:rsidTr="009D3D58">
        <w:trPr>
          <w:trHeight w:val="179"/>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36648E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Средна вредност (</w:t>
            </w:r>
            <w:r w:rsidRPr="002852BB">
              <w:rPr>
                <w:rFonts w:ascii="Times New Roman" w:eastAsia="Times New Roman" w:hAnsi="Times New Roman" w:cs="Times New Roman"/>
                <w:color w:val="000000"/>
              </w:rPr>
              <w:t>Mean</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1607AC4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20.66</w:t>
            </w:r>
          </w:p>
        </w:tc>
        <w:tc>
          <w:tcPr>
            <w:tcW w:w="1587" w:type="dxa"/>
            <w:shd w:val="clear" w:color="auto" w:fill="auto"/>
            <w:noWrap/>
            <w:vAlign w:val="bottom"/>
            <w:hideMark/>
          </w:tcPr>
          <w:p w14:paraId="3F68B18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21.36</w:t>
            </w:r>
          </w:p>
        </w:tc>
        <w:tc>
          <w:tcPr>
            <w:tcW w:w="2041" w:type="dxa"/>
            <w:shd w:val="clear" w:color="auto" w:fill="auto"/>
            <w:noWrap/>
            <w:vAlign w:val="bottom"/>
            <w:hideMark/>
          </w:tcPr>
          <w:p w14:paraId="2E7049F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21.64</w:t>
            </w:r>
          </w:p>
        </w:tc>
      </w:tr>
      <w:tr w:rsidR="003F03A2" w:rsidRPr="002852BB" w14:paraId="24ADD5AC" w14:textId="77777777" w:rsidTr="009D3D58">
        <w:trPr>
          <w:trHeight w:val="179"/>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A0148B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Стандардна грешка (</w:t>
            </w:r>
            <w:r w:rsidRPr="002852BB">
              <w:rPr>
                <w:rFonts w:ascii="Times New Roman" w:eastAsia="Times New Roman" w:hAnsi="Times New Roman" w:cs="Times New Roman"/>
                <w:color w:val="000000"/>
              </w:rPr>
              <w:t>Standard Error</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6E4EF8FB"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1.40</w:t>
            </w:r>
          </w:p>
        </w:tc>
        <w:tc>
          <w:tcPr>
            <w:tcW w:w="1587" w:type="dxa"/>
            <w:shd w:val="clear" w:color="auto" w:fill="auto"/>
            <w:noWrap/>
            <w:vAlign w:val="bottom"/>
            <w:hideMark/>
          </w:tcPr>
          <w:p w14:paraId="66B29BF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1.47</w:t>
            </w:r>
          </w:p>
        </w:tc>
        <w:tc>
          <w:tcPr>
            <w:tcW w:w="2041" w:type="dxa"/>
            <w:shd w:val="clear" w:color="auto" w:fill="auto"/>
            <w:noWrap/>
            <w:vAlign w:val="bottom"/>
            <w:hideMark/>
          </w:tcPr>
          <w:p w14:paraId="6D16F47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1.30</w:t>
            </w:r>
          </w:p>
        </w:tc>
      </w:tr>
      <w:tr w:rsidR="003F03A2" w:rsidRPr="002852BB" w14:paraId="20924D56" w14:textId="77777777" w:rsidTr="009D3D58">
        <w:trPr>
          <w:trHeight w:val="170"/>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BEAE9F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Медијана (</w:t>
            </w:r>
            <w:r w:rsidRPr="002852BB">
              <w:rPr>
                <w:rFonts w:ascii="Times New Roman" w:eastAsia="Times New Roman" w:hAnsi="Times New Roman" w:cs="Times New Roman"/>
                <w:color w:val="000000"/>
              </w:rPr>
              <w:t>Median</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3E1DC72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21.55</w:t>
            </w:r>
          </w:p>
        </w:tc>
        <w:tc>
          <w:tcPr>
            <w:tcW w:w="1587" w:type="dxa"/>
            <w:shd w:val="clear" w:color="auto" w:fill="auto"/>
            <w:noWrap/>
            <w:vAlign w:val="bottom"/>
            <w:hideMark/>
          </w:tcPr>
          <w:p w14:paraId="176ED02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21.20</w:t>
            </w:r>
          </w:p>
        </w:tc>
        <w:tc>
          <w:tcPr>
            <w:tcW w:w="2041" w:type="dxa"/>
            <w:shd w:val="clear" w:color="auto" w:fill="auto"/>
            <w:noWrap/>
            <w:vAlign w:val="bottom"/>
            <w:hideMark/>
          </w:tcPr>
          <w:p w14:paraId="11345AF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22.30</w:t>
            </w:r>
          </w:p>
        </w:tc>
      </w:tr>
      <w:tr w:rsidR="003F03A2" w:rsidRPr="002852BB" w14:paraId="4C970DE0" w14:textId="77777777" w:rsidTr="009D3D58">
        <w:trPr>
          <w:trHeight w:val="332"/>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7AD9809"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Стандардна</w:t>
            </w:r>
            <w:r w:rsidR="002357E3" w:rsidRPr="002852BB">
              <w:rPr>
                <w:rFonts w:ascii="Times New Roman" w:eastAsia="Times New Roman" w:hAnsi="Times New Roman" w:cs="Times New Roman"/>
                <w:color w:val="000000"/>
                <w:lang w:val="mk-MK"/>
              </w:rPr>
              <w:t xml:space="preserve"> </w:t>
            </w:r>
            <w:r w:rsidRPr="002852BB">
              <w:rPr>
                <w:rFonts w:ascii="Times New Roman" w:eastAsia="Times New Roman" w:hAnsi="Times New Roman" w:cs="Times New Roman"/>
                <w:color w:val="000000"/>
                <w:lang w:val="mk-MK"/>
              </w:rPr>
              <w:t xml:space="preserve">девијација ( </w:t>
            </w:r>
            <w:r w:rsidRPr="002852BB">
              <w:rPr>
                <w:rFonts w:ascii="Times New Roman" w:eastAsia="Times New Roman" w:hAnsi="Times New Roman" w:cs="Times New Roman"/>
                <w:color w:val="000000"/>
              </w:rPr>
              <w:t>standard Deviation)</w:t>
            </w:r>
          </w:p>
        </w:tc>
        <w:tc>
          <w:tcPr>
            <w:tcW w:w="1800" w:type="dxa"/>
            <w:shd w:val="clear" w:color="auto" w:fill="auto"/>
            <w:noWrap/>
            <w:vAlign w:val="bottom"/>
            <w:hideMark/>
          </w:tcPr>
          <w:p w14:paraId="49AE6929"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3.96</w:t>
            </w:r>
          </w:p>
        </w:tc>
        <w:tc>
          <w:tcPr>
            <w:tcW w:w="1587" w:type="dxa"/>
            <w:shd w:val="clear" w:color="auto" w:fill="auto"/>
            <w:noWrap/>
            <w:vAlign w:val="bottom"/>
            <w:hideMark/>
          </w:tcPr>
          <w:p w14:paraId="4305263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4.17</w:t>
            </w:r>
          </w:p>
        </w:tc>
        <w:tc>
          <w:tcPr>
            <w:tcW w:w="2041" w:type="dxa"/>
            <w:shd w:val="clear" w:color="auto" w:fill="auto"/>
            <w:noWrap/>
            <w:vAlign w:val="bottom"/>
            <w:hideMark/>
          </w:tcPr>
          <w:p w14:paraId="379790B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3.69</w:t>
            </w:r>
          </w:p>
        </w:tc>
      </w:tr>
      <w:tr w:rsidR="003F03A2" w:rsidRPr="002852BB" w14:paraId="16686A4B" w14:textId="77777777" w:rsidTr="009D3D58">
        <w:trPr>
          <w:trHeight w:val="269"/>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9FC24F6" w14:textId="77777777" w:rsidR="003F03A2" w:rsidRPr="002852BB" w:rsidRDefault="003F03A2" w:rsidP="00E41AC8">
            <w:pPr>
              <w:spacing w:after="0" w:line="360" w:lineRule="auto"/>
              <w:jc w:val="both"/>
              <w:rPr>
                <w:rFonts w:ascii="Times New Roman" w:eastAsia="Times New Roman" w:hAnsi="Times New Roman" w:cs="Times New Roman"/>
                <w:color w:val="000000"/>
                <w:lang w:val="ru-RU"/>
              </w:rPr>
            </w:pPr>
            <w:r w:rsidRPr="002852BB">
              <w:rPr>
                <w:rFonts w:ascii="Times New Roman" w:eastAsia="Times New Roman" w:hAnsi="Times New Roman" w:cs="Times New Roman"/>
                <w:color w:val="000000"/>
                <w:lang w:val="mk-MK"/>
              </w:rPr>
              <w:t>Примерок на варијанса (</w:t>
            </w:r>
            <w:proofErr w:type="spellStart"/>
            <w:r w:rsidRPr="002852BB">
              <w:rPr>
                <w:rFonts w:ascii="Times New Roman" w:eastAsia="Times New Roman" w:hAnsi="Times New Roman" w:cs="Times New Roman"/>
                <w:color w:val="000000"/>
              </w:rPr>
              <w:t>SampleVariance</w:t>
            </w:r>
            <w:proofErr w:type="spellEnd"/>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3922E25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15.68</w:t>
            </w:r>
          </w:p>
        </w:tc>
        <w:tc>
          <w:tcPr>
            <w:tcW w:w="1587" w:type="dxa"/>
            <w:shd w:val="clear" w:color="auto" w:fill="auto"/>
            <w:noWrap/>
            <w:vAlign w:val="bottom"/>
            <w:hideMark/>
          </w:tcPr>
          <w:p w14:paraId="0A52B9F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17.40</w:t>
            </w:r>
          </w:p>
        </w:tc>
        <w:tc>
          <w:tcPr>
            <w:tcW w:w="2041" w:type="dxa"/>
            <w:shd w:val="clear" w:color="auto" w:fill="auto"/>
            <w:noWrap/>
            <w:vAlign w:val="bottom"/>
            <w:hideMark/>
          </w:tcPr>
          <w:p w14:paraId="22B50AB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13.62</w:t>
            </w:r>
          </w:p>
        </w:tc>
      </w:tr>
      <w:tr w:rsidR="00E03B3A" w:rsidRPr="002852BB" w14:paraId="30EFA849" w14:textId="77777777" w:rsidTr="009D3D58">
        <w:trPr>
          <w:trHeight w:val="206"/>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EC27CFD" w14:textId="77777777" w:rsidR="00E03B3A" w:rsidRPr="002852BB" w:rsidRDefault="009D594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Куртоза (</w:t>
            </w:r>
            <w:r w:rsidR="00E03B3A" w:rsidRPr="002852BB">
              <w:rPr>
                <w:rFonts w:ascii="Times New Roman" w:eastAsia="Times New Roman" w:hAnsi="Times New Roman" w:cs="Times New Roman"/>
                <w:color w:val="000000"/>
              </w:rPr>
              <w:t>Kurtosis</w:t>
            </w:r>
            <w:r w:rsidRPr="002852BB">
              <w:rPr>
                <w:rFonts w:ascii="Times New Roman" w:eastAsia="Times New Roman" w:hAnsi="Times New Roman" w:cs="Times New Roman"/>
                <w:color w:val="000000"/>
                <w:lang w:val="mk-MK"/>
              </w:rPr>
              <w:t xml:space="preserve">) </w:t>
            </w:r>
          </w:p>
        </w:tc>
        <w:tc>
          <w:tcPr>
            <w:tcW w:w="1800" w:type="dxa"/>
            <w:shd w:val="clear" w:color="auto" w:fill="auto"/>
            <w:noWrap/>
            <w:vAlign w:val="bottom"/>
            <w:hideMark/>
          </w:tcPr>
          <w:p w14:paraId="4641C32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-1.46</w:t>
            </w:r>
          </w:p>
        </w:tc>
        <w:tc>
          <w:tcPr>
            <w:tcW w:w="1587" w:type="dxa"/>
            <w:shd w:val="clear" w:color="auto" w:fill="auto"/>
            <w:noWrap/>
            <w:vAlign w:val="bottom"/>
            <w:hideMark/>
          </w:tcPr>
          <w:p w14:paraId="63E8E026"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-0.89</w:t>
            </w:r>
          </w:p>
        </w:tc>
        <w:tc>
          <w:tcPr>
            <w:tcW w:w="2041" w:type="dxa"/>
            <w:shd w:val="clear" w:color="auto" w:fill="auto"/>
            <w:noWrap/>
            <w:vAlign w:val="bottom"/>
            <w:hideMark/>
          </w:tcPr>
          <w:p w14:paraId="77EBECFD"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-1.27</w:t>
            </w:r>
          </w:p>
        </w:tc>
      </w:tr>
      <w:tr w:rsidR="00E03B3A" w:rsidRPr="002852BB" w14:paraId="7E0E71EB" w14:textId="77777777" w:rsidTr="009D3D58">
        <w:trPr>
          <w:trHeight w:val="152"/>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517D474"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Секвенци (</w:t>
            </w:r>
            <w:r w:rsidRPr="002852BB">
              <w:rPr>
                <w:rFonts w:ascii="Times New Roman" w:eastAsia="Times New Roman" w:hAnsi="Times New Roman" w:cs="Times New Roman"/>
                <w:color w:val="000000"/>
              </w:rPr>
              <w:t>Skewness</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2E3E617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-0.31</w:t>
            </w:r>
          </w:p>
        </w:tc>
        <w:tc>
          <w:tcPr>
            <w:tcW w:w="1587" w:type="dxa"/>
            <w:shd w:val="clear" w:color="auto" w:fill="auto"/>
            <w:noWrap/>
            <w:vAlign w:val="bottom"/>
            <w:hideMark/>
          </w:tcPr>
          <w:p w14:paraId="2A2E3833"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0.04</w:t>
            </w:r>
          </w:p>
        </w:tc>
        <w:tc>
          <w:tcPr>
            <w:tcW w:w="2041" w:type="dxa"/>
            <w:shd w:val="clear" w:color="auto" w:fill="auto"/>
            <w:noWrap/>
            <w:vAlign w:val="bottom"/>
            <w:hideMark/>
          </w:tcPr>
          <w:p w14:paraId="4A2EBCD1"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-0.50</w:t>
            </w:r>
          </w:p>
        </w:tc>
      </w:tr>
      <w:tr w:rsidR="00E03B3A" w:rsidRPr="002852BB" w14:paraId="4CC462D4" w14:textId="77777777" w:rsidTr="009D3D58">
        <w:trPr>
          <w:trHeight w:val="143"/>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B3535F7"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Опсе</w:t>
            </w:r>
            <w:r w:rsidRPr="002852BB">
              <w:rPr>
                <w:rFonts w:ascii="Times New Roman" w:eastAsia="Times New Roman" w:hAnsi="Times New Roman" w:cs="Times New Roman"/>
                <w:lang w:val="mk-MK"/>
              </w:rPr>
              <w:t>г</w:t>
            </w:r>
            <w:r w:rsidRPr="002852BB">
              <w:rPr>
                <w:rFonts w:ascii="Times New Roman" w:eastAsia="Times New Roman" w:hAnsi="Times New Roman" w:cs="Times New Roman"/>
                <w:color w:val="000000"/>
                <w:lang w:val="mk-MK"/>
              </w:rPr>
              <w:t xml:space="preserve"> (</w:t>
            </w:r>
            <w:r w:rsidRPr="002852BB">
              <w:rPr>
                <w:rFonts w:ascii="Times New Roman" w:eastAsia="Times New Roman" w:hAnsi="Times New Roman" w:cs="Times New Roman"/>
                <w:color w:val="000000"/>
              </w:rPr>
              <w:t>Range</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1364064C"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10.44</w:t>
            </w:r>
          </w:p>
        </w:tc>
        <w:tc>
          <w:tcPr>
            <w:tcW w:w="1587" w:type="dxa"/>
            <w:shd w:val="clear" w:color="auto" w:fill="auto"/>
            <w:noWrap/>
            <w:vAlign w:val="bottom"/>
            <w:hideMark/>
          </w:tcPr>
          <w:p w14:paraId="7F52429C"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12.25</w:t>
            </w:r>
          </w:p>
        </w:tc>
        <w:tc>
          <w:tcPr>
            <w:tcW w:w="2041" w:type="dxa"/>
            <w:shd w:val="clear" w:color="auto" w:fill="auto"/>
            <w:noWrap/>
            <w:vAlign w:val="bottom"/>
            <w:hideMark/>
          </w:tcPr>
          <w:p w14:paraId="11D252EF"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9.60</w:t>
            </w:r>
          </w:p>
        </w:tc>
      </w:tr>
      <w:tr w:rsidR="00E03B3A" w:rsidRPr="002852BB" w14:paraId="5B685A65" w14:textId="77777777" w:rsidTr="009D3D58">
        <w:trPr>
          <w:trHeight w:val="323"/>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5104E36"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Минимум (</w:t>
            </w:r>
            <w:r w:rsidRPr="002852BB">
              <w:rPr>
                <w:rFonts w:ascii="Times New Roman" w:eastAsia="Times New Roman" w:hAnsi="Times New Roman" w:cs="Times New Roman"/>
                <w:color w:val="000000"/>
              </w:rPr>
              <w:t>Minimum</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7D95365E"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15.00</w:t>
            </w:r>
          </w:p>
        </w:tc>
        <w:tc>
          <w:tcPr>
            <w:tcW w:w="1587" w:type="dxa"/>
            <w:shd w:val="clear" w:color="auto" w:fill="auto"/>
            <w:noWrap/>
            <w:vAlign w:val="bottom"/>
            <w:hideMark/>
          </w:tcPr>
          <w:p w14:paraId="6053C2A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15.30</w:t>
            </w:r>
          </w:p>
        </w:tc>
        <w:tc>
          <w:tcPr>
            <w:tcW w:w="2041" w:type="dxa"/>
            <w:shd w:val="clear" w:color="auto" w:fill="auto"/>
            <w:noWrap/>
            <w:vAlign w:val="bottom"/>
            <w:hideMark/>
          </w:tcPr>
          <w:p w14:paraId="085FB9D2"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16.15</w:t>
            </w:r>
          </w:p>
        </w:tc>
      </w:tr>
      <w:tr w:rsidR="00E03B3A" w:rsidRPr="002852BB" w14:paraId="2351436A" w14:textId="77777777" w:rsidTr="009D3D58">
        <w:trPr>
          <w:trHeight w:val="251"/>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D60BBDE"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Максимум (</w:t>
            </w:r>
            <w:r w:rsidRPr="002852BB">
              <w:rPr>
                <w:rFonts w:ascii="Times New Roman" w:eastAsia="Times New Roman" w:hAnsi="Times New Roman" w:cs="Times New Roman"/>
                <w:color w:val="000000"/>
              </w:rPr>
              <w:t>Maximum</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13141210"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25.44</w:t>
            </w:r>
          </w:p>
        </w:tc>
        <w:tc>
          <w:tcPr>
            <w:tcW w:w="1587" w:type="dxa"/>
            <w:shd w:val="clear" w:color="auto" w:fill="auto"/>
            <w:noWrap/>
            <w:vAlign w:val="bottom"/>
            <w:hideMark/>
          </w:tcPr>
          <w:p w14:paraId="04059E32"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27.55</w:t>
            </w:r>
          </w:p>
        </w:tc>
        <w:tc>
          <w:tcPr>
            <w:tcW w:w="2041" w:type="dxa"/>
            <w:shd w:val="clear" w:color="auto" w:fill="auto"/>
            <w:noWrap/>
            <w:vAlign w:val="bottom"/>
            <w:hideMark/>
          </w:tcPr>
          <w:p w14:paraId="6692A85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25.75</w:t>
            </w:r>
          </w:p>
        </w:tc>
      </w:tr>
      <w:tr w:rsidR="00E03B3A" w:rsidRPr="002852BB" w14:paraId="68E6E398" w14:textId="77777777" w:rsidTr="009D3D58">
        <w:trPr>
          <w:trHeight w:val="251"/>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F93EE41"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Вкупно  (</w:t>
            </w:r>
            <w:r w:rsidRPr="002852BB">
              <w:rPr>
                <w:rFonts w:ascii="Times New Roman" w:eastAsia="Times New Roman" w:hAnsi="Times New Roman" w:cs="Times New Roman"/>
                <w:color w:val="000000"/>
              </w:rPr>
              <w:t>Sum</w:t>
            </w:r>
            <w:r w:rsidRPr="002852BB">
              <w:rPr>
                <w:rFonts w:ascii="Times New Roman" w:eastAsia="Times New Roman" w:hAnsi="Times New Roman" w:cs="Times New Roman"/>
                <w:color w:val="000000"/>
                <w:lang w:val="mk-MK"/>
              </w:rPr>
              <w:t>)</w:t>
            </w:r>
          </w:p>
        </w:tc>
        <w:tc>
          <w:tcPr>
            <w:tcW w:w="1800" w:type="dxa"/>
            <w:shd w:val="clear" w:color="auto" w:fill="auto"/>
            <w:noWrap/>
            <w:vAlign w:val="bottom"/>
            <w:hideMark/>
          </w:tcPr>
          <w:p w14:paraId="69282F05"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165.29</w:t>
            </w:r>
          </w:p>
        </w:tc>
        <w:tc>
          <w:tcPr>
            <w:tcW w:w="1587" w:type="dxa"/>
            <w:shd w:val="clear" w:color="auto" w:fill="auto"/>
            <w:noWrap/>
            <w:vAlign w:val="bottom"/>
            <w:hideMark/>
          </w:tcPr>
          <w:p w14:paraId="45A0B2F3"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170.90</w:t>
            </w:r>
          </w:p>
        </w:tc>
        <w:tc>
          <w:tcPr>
            <w:tcW w:w="2041" w:type="dxa"/>
            <w:shd w:val="clear" w:color="auto" w:fill="auto"/>
            <w:noWrap/>
            <w:vAlign w:val="bottom"/>
            <w:hideMark/>
          </w:tcPr>
          <w:p w14:paraId="40FDEFD7"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173.10</w:t>
            </w:r>
          </w:p>
        </w:tc>
      </w:tr>
      <w:tr w:rsidR="00E03B3A" w:rsidRPr="002852BB" w14:paraId="70D4367D" w14:textId="77777777" w:rsidTr="009D3D58">
        <w:trPr>
          <w:trHeight w:val="332"/>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CB62BE9" w14:textId="77777777" w:rsidR="00E03B3A" w:rsidRPr="002852BB" w:rsidRDefault="00E03B3A" w:rsidP="00E41AC8">
            <w:pPr>
              <w:spacing w:after="0" w:line="360" w:lineRule="auto"/>
              <w:jc w:val="both"/>
              <w:rPr>
                <w:rFonts w:ascii="Times New Roman" w:eastAsia="Times New Roman" w:hAnsi="Times New Roman" w:cs="Times New Roman"/>
                <w:lang w:val="mk-MK"/>
              </w:rPr>
            </w:pPr>
            <w:r w:rsidRPr="002852BB">
              <w:rPr>
                <w:rFonts w:ascii="Times New Roman" w:eastAsia="Times New Roman" w:hAnsi="Times New Roman" w:cs="Times New Roman"/>
                <w:lang w:val="mk-MK"/>
              </w:rPr>
              <w:t>Број на примероци</w:t>
            </w:r>
            <w:r w:rsidR="002357E3" w:rsidRPr="002852BB">
              <w:rPr>
                <w:rFonts w:ascii="Times New Roman" w:eastAsia="Times New Roman" w:hAnsi="Times New Roman" w:cs="Times New Roman"/>
                <w:lang w:val="mk-MK"/>
              </w:rPr>
              <w:t xml:space="preserve"> </w:t>
            </w:r>
            <w:r w:rsidR="009D5942" w:rsidRPr="002852BB">
              <w:rPr>
                <w:rFonts w:ascii="Times New Roman" w:eastAsia="Times New Roman" w:hAnsi="Times New Roman" w:cs="Times New Roman"/>
                <w:lang w:val="mk-MK"/>
              </w:rPr>
              <w:t>(</w:t>
            </w:r>
            <w:r w:rsidRPr="002852BB">
              <w:rPr>
                <w:rFonts w:ascii="Times New Roman" w:eastAsia="Times New Roman" w:hAnsi="Times New Roman" w:cs="Times New Roman"/>
              </w:rPr>
              <w:t>Count</w:t>
            </w:r>
            <w:r w:rsidR="009D5942" w:rsidRPr="002852BB">
              <w:rPr>
                <w:rFonts w:ascii="Times New Roman" w:eastAsia="Times New Roman" w:hAnsi="Times New Roman" w:cs="Times New Roman"/>
                <w:lang w:val="mk-MK"/>
              </w:rPr>
              <w:t>)</w:t>
            </w:r>
          </w:p>
        </w:tc>
        <w:tc>
          <w:tcPr>
            <w:tcW w:w="1800" w:type="dxa"/>
            <w:shd w:val="clear" w:color="auto" w:fill="auto"/>
            <w:noWrap/>
            <w:vAlign w:val="bottom"/>
            <w:hideMark/>
          </w:tcPr>
          <w:p w14:paraId="73BF86D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8.00</w:t>
            </w:r>
          </w:p>
        </w:tc>
        <w:tc>
          <w:tcPr>
            <w:tcW w:w="1587" w:type="dxa"/>
            <w:shd w:val="clear" w:color="auto" w:fill="auto"/>
            <w:noWrap/>
            <w:vAlign w:val="bottom"/>
            <w:hideMark/>
          </w:tcPr>
          <w:p w14:paraId="15A520C1"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8.00</w:t>
            </w:r>
          </w:p>
        </w:tc>
        <w:tc>
          <w:tcPr>
            <w:tcW w:w="2041" w:type="dxa"/>
            <w:shd w:val="clear" w:color="auto" w:fill="auto"/>
            <w:noWrap/>
            <w:vAlign w:val="bottom"/>
            <w:hideMark/>
          </w:tcPr>
          <w:p w14:paraId="7AE65192"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8.00</w:t>
            </w:r>
          </w:p>
        </w:tc>
      </w:tr>
      <w:tr w:rsidR="00E03B3A" w:rsidRPr="002852BB" w14:paraId="116F1201" w14:textId="77777777" w:rsidTr="009D3D58">
        <w:trPr>
          <w:trHeight w:val="251"/>
          <w:jc w:val="center"/>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83B3B58" w14:textId="77777777" w:rsidR="00E03B3A" w:rsidRPr="002852BB" w:rsidRDefault="00E03B3A" w:rsidP="00E41AC8">
            <w:pPr>
              <w:spacing w:after="0" w:line="360" w:lineRule="auto"/>
              <w:jc w:val="both"/>
              <w:rPr>
                <w:rFonts w:ascii="Times New Roman" w:eastAsia="Times New Roman" w:hAnsi="Times New Roman" w:cs="Times New Roman"/>
              </w:rPr>
            </w:pPr>
            <w:r w:rsidRPr="002852BB">
              <w:rPr>
                <w:rFonts w:ascii="Times New Roman" w:eastAsia="Times New Roman" w:hAnsi="Times New Roman" w:cs="Times New Roman"/>
                <w:lang w:val="mk-MK"/>
              </w:rPr>
              <w:t xml:space="preserve">Степен на доверба </w:t>
            </w:r>
            <w:r w:rsidRPr="002852BB">
              <w:rPr>
                <w:rFonts w:ascii="Times New Roman" w:eastAsia="Times New Roman" w:hAnsi="Times New Roman" w:cs="Times New Roman"/>
              </w:rPr>
              <w:t>Confidence Level</w:t>
            </w:r>
            <w:r w:rsidR="002357E3" w:rsidRPr="002852BB">
              <w:rPr>
                <w:rFonts w:ascii="Times New Roman" w:eastAsia="Times New Roman" w:hAnsi="Times New Roman" w:cs="Times New Roman"/>
                <w:lang w:val="mk-MK"/>
              </w:rPr>
              <w:t xml:space="preserve"> </w:t>
            </w:r>
            <w:r w:rsidRPr="002852BB">
              <w:rPr>
                <w:rFonts w:ascii="Times New Roman" w:eastAsia="Times New Roman" w:hAnsi="Times New Roman" w:cs="Times New Roman"/>
              </w:rPr>
              <w:t>(95.0%)</w:t>
            </w:r>
          </w:p>
        </w:tc>
        <w:tc>
          <w:tcPr>
            <w:tcW w:w="1800" w:type="dxa"/>
            <w:shd w:val="clear" w:color="auto" w:fill="auto"/>
            <w:noWrap/>
            <w:vAlign w:val="bottom"/>
            <w:hideMark/>
          </w:tcPr>
          <w:p w14:paraId="33606208"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3.31</w:t>
            </w:r>
          </w:p>
        </w:tc>
        <w:tc>
          <w:tcPr>
            <w:tcW w:w="1587" w:type="dxa"/>
            <w:shd w:val="clear" w:color="auto" w:fill="auto"/>
            <w:noWrap/>
            <w:vAlign w:val="bottom"/>
            <w:hideMark/>
          </w:tcPr>
          <w:p w14:paraId="139D9630"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3.49</w:t>
            </w:r>
          </w:p>
        </w:tc>
        <w:tc>
          <w:tcPr>
            <w:tcW w:w="2041" w:type="dxa"/>
            <w:shd w:val="clear" w:color="auto" w:fill="auto"/>
            <w:noWrap/>
            <w:vAlign w:val="bottom"/>
            <w:hideMark/>
          </w:tcPr>
          <w:p w14:paraId="1F977BA4"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3.08</w:t>
            </w:r>
          </w:p>
        </w:tc>
      </w:tr>
    </w:tbl>
    <w:p w14:paraId="6D127884" w14:textId="77777777" w:rsidR="003F03A2" w:rsidRPr="002852BB" w:rsidRDefault="003F03A2" w:rsidP="00E41AC8">
      <w:pPr>
        <w:spacing w:after="0" w:line="360" w:lineRule="auto"/>
        <w:jc w:val="both"/>
        <w:rPr>
          <w:rFonts w:ascii="Times New Roman" w:hAnsi="Times New Roman" w:cs="Times New Roman"/>
          <w:iCs/>
          <w:sz w:val="24"/>
          <w:szCs w:val="24"/>
        </w:rPr>
      </w:pPr>
    </w:p>
    <w:p w14:paraId="78A65D15" w14:textId="177832CB" w:rsidR="00D536A4" w:rsidRPr="002852BB" w:rsidRDefault="00D536A4" w:rsidP="00134B08">
      <w:pPr>
        <w:spacing w:after="0" w:line="360" w:lineRule="auto"/>
        <w:ind w:firstLine="720"/>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 xml:space="preserve">Дескриптивната статистика на средните вредности на </w:t>
      </w:r>
      <w:r w:rsidR="00F65DCE" w:rsidRPr="002852BB">
        <w:rPr>
          <w:rFonts w:ascii="Times New Roman" w:hAnsi="Times New Roman" w:cs="Times New Roman"/>
          <w:sz w:val="24"/>
          <w:szCs w:val="24"/>
          <w:lang w:val="mk-MK"/>
        </w:rPr>
        <w:t>должините</w:t>
      </w:r>
      <w:r w:rsidRPr="002852BB">
        <w:rPr>
          <w:rFonts w:ascii="Times New Roman" w:hAnsi="Times New Roman" w:cs="Times New Roman"/>
          <w:iCs/>
          <w:sz w:val="24"/>
          <w:szCs w:val="24"/>
          <w:lang w:val="mk-MK"/>
        </w:rPr>
        <w:t xml:space="preserve"> во текот на 8-те мерења покажува дека средната вредност на </w:t>
      </w:r>
      <w:r w:rsidR="00F65DCE" w:rsidRPr="002852BB">
        <w:rPr>
          <w:rFonts w:ascii="Times New Roman" w:hAnsi="Times New Roman" w:cs="Times New Roman"/>
          <w:iCs/>
          <w:sz w:val="24"/>
          <w:szCs w:val="24"/>
          <w:lang w:val="mk-MK"/>
        </w:rPr>
        <w:t>должина</w:t>
      </w:r>
      <w:r w:rsidRPr="002852BB">
        <w:rPr>
          <w:rFonts w:ascii="Times New Roman" w:hAnsi="Times New Roman" w:cs="Times New Roman"/>
          <w:iCs/>
          <w:sz w:val="24"/>
          <w:szCs w:val="24"/>
          <w:lang w:val="mk-MK"/>
        </w:rPr>
        <w:t xml:space="preserve"> се движи од </w:t>
      </w:r>
      <w:r w:rsidR="00F65DCE" w:rsidRPr="002852BB">
        <w:rPr>
          <w:rFonts w:ascii="Times New Roman" w:hAnsi="Times New Roman" w:cs="Times New Roman"/>
          <w:iCs/>
          <w:sz w:val="24"/>
          <w:szCs w:val="24"/>
          <w:lang w:val="mk-MK"/>
        </w:rPr>
        <w:t>20,66</w:t>
      </w:r>
      <w:r w:rsidR="002357E3" w:rsidRPr="002852BB">
        <w:rPr>
          <w:rFonts w:ascii="Times New Roman" w:hAnsi="Times New Roman" w:cs="Times New Roman"/>
          <w:iCs/>
          <w:sz w:val="24"/>
          <w:szCs w:val="24"/>
          <w:lang w:val="mk-MK"/>
        </w:rPr>
        <w:t xml:space="preserve"> </w:t>
      </w:r>
      <w:r w:rsidR="002D7335" w:rsidRPr="002852BB">
        <w:rPr>
          <w:rFonts w:ascii="Times New Roman" w:hAnsi="Times New Roman" w:cs="Times New Roman"/>
          <w:iCs/>
          <w:sz w:val="24"/>
          <w:szCs w:val="24"/>
        </w:rPr>
        <w:t>cm</w:t>
      </w:r>
      <w:r w:rsidRPr="002852BB">
        <w:rPr>
          <w:rFonts w:ascii="Times New Roman" w:hAnsi="Times New Roman" w:cs="Times New Roman"/>
          <w:iCs/>
          <w:sz w:val="24"/>
          <w:szCs w:val="24"/>
          <w:lang w:val="mk-MK"/>
        </w:rPr>
        <w:t xml:space="preserve"> во </w:t>
      </w:r>
      <w:r w:rsidR="00F2080D">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А</w:t>
      </w:r>
      <w:r w:rsidRPr="002852BB">
        <w:rPr>
          <w:rFonts w:ascii="Times New Roman" w:hAnsi="Times New Roman" w:cs="Times New Roman"/>
          <w:iCs/>
          <w:sz w:val="24"/>
          <w:szCs w:val="24"/>
          <w:lang w:val="mk-MK"/>
        </w:rPr>
        <w:t xml:space="preserve">, </w:t>
      </w:r>
      <w:r w:rsidR="00F65DCE" w:rsidRPr="002852BB">
        <w:rPr>
          <w:rFonts w:ascii="Times New Roman" w:hAnsi="Times New Roman" w:cs="Times New Roman"/>
          <w:iCs/>
          <w:sz w:val="24"/>
          <w:szCs w:val="24"/>
          <w:lang w:val="mk-MK"/>
        </w:rPr>
        <w:t>21,36</w:t>
      </w:r>
      <w:r w:rsidR="002357E3" w:rsidRPr="002852BB">
        <w:rPr>
          <w:rFonts w:ascii="Times New Roman" w:hAnsi="Times New Roman" w:cs="Times New Roman"/>
          <w:iCs/>
          <w:sz w:val="24"/>
          <w:szCs w:val="24"/>
          <w:lang w:val="mk-MK"/>
        </w:rPr>
        <w:t xml:space="preserve"> </w:t>
      </w:r>
      <w:r w:rsidR="002D7335" w:rsidRPr="002852BB">
        <w:rPr>
          <w:rFonts w:ascii="Times New Roman" w:hAnsi="Times New Roman" w:cs="Times New Roman"/>
          <w:iCs/>
          <w:sz w:val="24"/>
          <w:szCs w:val="24"/>
        </w:rPr>
        <w:t>cm</w:t>
      </w:r>
      <w:r w:rsidR="002357E3"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во </w:t>
      </w:r>
      <w:r w:rsidR="0082243F">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82243F">
        <w:rPr>
          <w:rFonts w:ascii="Times New Roman" w:hAnsi="Times New Roman" w:cs="Times New Roman"/>
          <w:iCs/>
          <w:sz w:val="24"/>
          <w:szCs w:val="24"/>
          <w:lang w:val="mk-MK"/>
        </w:rPr>
        <w:t xml:space="preserve"> Б</w:t>
      </w:r>
      <w:r w:rsidRPr="002852BB">
        <w:rPr>
          <w:rFonts w:ascii="Times New Roman" w:hAnsi="Times New Roman" w:cs="Times New Roman"/>
          <w:iCs/>
          <w:sz w:val="24"/>
          <w:szCs w:val="24"/>
          <w:lang w:val="mk-MK"/>
        </w:rPr>
        <w:t xml:space="preserve">,  до максимум </w:t>
      </w:r>
      <w:r w:rsidR="00F65DCE" w:rsidRPr="002852BB">
        <w:rPr>
          <w:rFonts w:ascii="Times New Roman" w:hAnsi="Times New Roman" w:cs="Times New Roman"/>
          <w:iCs/>
          <w:sz w:val="24"/>
          <w:szCs w:val="24"/>
          <w:lang w:val="mk-MK"/>
        </w:rPr>
        <w:t>21,64</w:t>
      </w:r>
      <w:r w:rsidR="002357E3" w:rsidRPr="002852BB">
        <w:rPr>
          <w:rFonts w:ascii="Times New Roman" w:hAnsi="Times New Roman" w:cs="Times New Roman"/>
          <w:iCs/>
          <w:sz w:val="24"/>
          <w:szCs w:val="24"/>
          <w:lang w:val="mk-MK"/>
        </w:rPr>
        <w:t xml:space="preserve"> </w:t>
      </w:r>
      <w:r w:rsidR="00134B08">
        <w:rPr>
          <w:rFonts w:ascii="Times New Roman" w:hAnsi="Times New Roman" w:cs="Times New Roman"/>
          <w:iCs/>
          <w:sz w:val="24"/>
          <w:szCs w:val="24"/>
        </w:rPr>
        <w:t>cm</w:t>
      </w:r>
      <w:r w:rsidR="00F65DCE" w:rsidRPr="002852BB">
        <w:rPr>
          <w:rFonts w:ascii="Times New Roman" w:hAnsi="Times New Roman" w:cs="Times New Roman"/>
          <w:iCs/>
          <w:sz w:val="24"/>
          <w:szCs w:val="24"/>
        </w:rPr>
        <w:t xml:space="preserve"> </w:t>
      </w:r>
      <w:r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В</w:t>
      </w:r>
      <w:r w:rsidRPr="002852BB">
        <w:rPr>
          <w:rFonts w:ascii="Times New Roman" w:hAnsi="Times New Roman" w:cs="Times New Roman"/>
          <w:iCs/>
          <w:sz w:val="24"/>
          <w:szCs w:val="24"/>
          <w:lang w:val="mk-MK"/>
        </w:rPr>
        <w:t xml:space="preserve">.  Опсегот кој е дефиниран со разликата меѓу најмалиот член  (најмалата средна </w:t>
      </w:r>
      <w:r w:rsidR="00F65DCE" w:rsidRPr="002852BB">
        <w:rPr>
          <w:rFonts w:ascii="Times New Roman" w:hAnsi="Times New Roman" w:cs="Times New Roman"/>
          <w:iCs/>
          <w:sz w:val="24"/>
          <w:szCs w:val="24"/>
          <w:lang w:val="mk-MK"/>
        </w:rPr>
        <w:t>должина</w:t>
      </w:r>
      <w:r w:rsidRPr="002852BB">
        <w:rPr>
          <w:rFonts w:ascii="Times New Roman" w:hAnsi="Times New Roman" w:cs="Times New Roman"/>
          <w:iCs/>
          <w:sz w:val="24"/>
          <w:szCs w:val="24"/>
          <w:lang w:val="mk-MK"/>
        </w:rPr>
        <w:t xml:space="preserve">) и најголемиот член (најголемата средна </w:t>
      </w:r>
      <w:r w:rsidR="00F65DCE" w:rsidRPr="002852BB">
        <w:rPr>
          <w:rFonts w:ascii="Times New Roman" w:hAnsi="Times New Roman" w:cs="Times New Roman"/>
          <w:iCs/>
          <w:sz w:val="24"/>
          <w:szCs w:val="24"/>
          <w:lang w:val="mk-MK"/>
        </w:rPr>
        <w:t>должина</w:t>
      </w:r>
      <w:r w:rsidRPr="002852BB">
        <w:rPr>
          <w:rFonts w:ascii="Times New Roman" w:hAnsi="Times New Roman" w:cs="Times New Roman"/>
          <w:iCs/>
          <w:sz w:val="24"/>
          <w:szCs w:val="24"/>
          <w:lang w:val="mk-MK"/>
        </w:rPr>
        <w:t xml:space="preserve">) е најголема во </w:t>
      </w:r>
      <w:r w:rsidR="0082243F">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82243F">
        <w:rPr>
          <w:rFonts w:ascii="Times New Roman" w:hAnsi="Times New Roman" w:cs="Times New Roman"/>
          <w:iCs/>
          <w:sz w:val="24"/>
          <w:szCs w:val="24"/>
          <w:lang w:val="mk-MK"/>
        </w:rPr>
        <w:t xml:space="preserve"> Б</w:t>
      </w:r>
      <w:r w:rsidRPr="002852BB">
        <w:rPr>
          <w:rFonts w:ascii="Times New Roman" w:hAnsi="Times New Roman" w:cs="Times New Roman"/>
          <w:iCs/>
          <w:sz w:val="24"/>
          <w:szCs w:val="24"/>
          <w:lang w:val="mk-MK"/>
        </w:rPr>
        <w:t xml:space="preserve"> (</w:t>
      </w:r>
      <w:r w:rsidR="00F65DCE" w:rsidRPr="002852BB">
        <w:rPr>
          <w:rFonts w:ascii="Times New Roman" w:hAnsi="Times New Roman" w:cs="Times New Roman"/>
          <w:iCs/>
          <w:sz w:val="24"/>
          <w:szCs w:val="24"/>
          <w:lang w:val="mk-MK"/>
        </w:rPr>
        <w:t>12,25</w:t>
      </w:r>
      <w:r w:rsidR="002357E3" w:rsidRPr="002852BB">
        <w:rPr>
          <w:rFonts w:ascii="Times New Roman" w:hAnsi="Times New Roman" w:cs="Times New Roman"/>
          <w:iCs/>
          <w:sz w:val="24"/>
          <w:szCs w:val="24"/>
          <w:lang w:val="mk-MK"/>
        </w:rPr>
        <w:t xml:space="preserve"> </w:t>
      </w:r>
      <w:r w:rsidR="002D7335" w:rsidRPr="002852BB">
        <w:rPr>
          <w:rFonts w:ascii="Times New Roman" w:hAnsi="Times New Roman" w:cs="Times New Roman"/>
          <w:iCs/>
          <w:sz w:val="24"/>
          <w:szCs w:val="24"/>
        </w:rPr>
        <w:t>cm</w:t>
      </w:r>
      <w:r w:rsidRPr="002852BB">
        <w:rPr>
          <w:rFonts w:ascii="Times New Roman" w:hAnsi="Times New Roman" w:cs="Times New Roman"/>
          <w:iCs/>
          <w:sz w:val="24"/>
          <w:szCs w:val="24"/>
          <w:lang w:val="mk-MK"/>
        </w:rPr>
        <w:t xml:space="preserve">), потоа е </w:t>
      </w:r>
      <w:r w:rsidR="00F2080D">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А</w:t>
      </w:r>
      <w:r w:rsidRPr="002852BB">
        <w:rPr>
          <w:rFonts w:ascii="Times New Roman" w:hAnsi="Times New Roman" w:cs="Times New Roman"/>
          <w:iCs/>
          <w:sz w:val="24"/>
          <w:szCs w:val="24"/>
          <w:lang w:val="mk-MK"/>
        </w:rPr>
        <w:t xml:space="preserve"> (</w:t>
      </w:r>
      <w:r w:rsidR="00F65DCE" w:rsidRPr="002852BB">
        <w:rPr>
          <w:rFonts w:ascii="Times New Roman" w:hAnsi="Times New Roman" w:cs="Times New Roman"/>
          <w:iCs/>
          <w:sz w:val="24"/>
          <w:szCs w:val="24"/>
          <w:lang w:val="mk-MK"/>
        </w:rPr>
        <w:t>10,44</w:t>
      </w:r>
      <w:r w:rsidR="002357E3" w:rsidRPr="002852BB">
        <w:rPr>
          <w:rFonts w:ascii="Times New Roman" w:hAnsi="Times New Roman" w:cs="Times New Roman"/>
          <w:iCs/>
          <w:sz w:val="24"/>
          <w:szCs w:val="24"/>
          <w:lang w:val="mk-MK"/>
        </w:rPr>
        <w:t xml:space="preserve"> </w:t>
      </w:r>
      <w:r w:rsidR="002D7335" w:rsidRPr="002852BB">
        <w:rPr>
          <w:rFonts w:ascii="Times New Roman" w:hAnsi="Times New Roman" w:cs="Times New Roman"/>
          <w:iCs/>
          <w:sz w:val="24"/>
          <w:szCs w:val="24"/>
        </w:rPr>
        <w:t>cm</w:t>
      </w:r>
      <w:r w:rsidRPr="002852BB">
        <w:rPr>
          <w:rFonts w:ascii="Times New Roman" w:hAnsi="Times New Roman" w:cs="Times New Roman"/>
          <w:iCs/>
          <w:sz w:val="24"/>
          <w:szCs w:val="24"/>
          <w:lang w:val="mk-MK"/>
        </w:rPr>
        <w:t xml:space="preserve">), а најмала е во </w:t>
      </w:r>
      <w:r w:rsidR="00F2080D">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В</w:t>
      </w:r>
      <w:r w:rsidRPr="002852BB">
        <w:rPr>
          <w:rFonts w:ascii="Times New Roman" w:hAnsi="Times New Roman" w:cs="Times New Roman"/>
          <w:iCs/>
          <w:sz w:val="24"/>
          <w:szCs w:val="24"/>
          <w:lang w:val="mk-MK"/>
        </w:rPr>
        <w:t xml:space="preserve"> (</w:t>
      </w:r>
      <w:r w:rsidR="00F65DCE" w:rsidRPr="002852BB">
        <w:rPr>
          <w:rFonts w:ascii="Times New Roman" w:hAnsi="Times New Roman" w:cs="Times New Roman"/>
          <w:iCs/>
          <w:sz w:val="24"/>
          <w:szCs w:val="24"/>
          <w:lang w:val="mk-MK"/>
        </w:rPr>
        <w:t>9,6</w:t>
      </w:r>
      <w:r w:rsidR="002357E3" w:rsidRPr="002852BB">
        <w:rPr>
          <w:rFonts w:ascii="Times New Roman" w:hAnsi="Times New Roman" w:cs="Times New Roman"/>
          <w:iCs/>
          <w:sz w:val="24"/>
          <w:szCs w:val="24"/>
          <w:lang w:val="mk-MK"/>
        </w:rPr>
        <w:t xml:space="preserve"> </w:t>
      </w:r>
      <w:r w:rsidR="002D7335" w:rsidRPr="002852BB">
        <w:rPr>
          <w:rFonts w:ascii="Times New Roman" w:hAnsi="Times New Roman" w:cs="Times New Roman"/>
          <w:iCs/>
          <w:sz w:val="24"/>
          <w:szCs w:val="24"/>
        </w:rPr>
        <w:t>cm</w:t>
      </w:r>
      <w:r w:rsidRPr="002852BB">
        <w:rPr>
          <w:rFonts w:ascii="Times New Roman" w:hAnsi="Times New Roman" w:cs="Times New Roman"/>
          <w:iCs/>
          <w:sz w:val="24"/>
          <w:szCs w:val="24"/>
          <w:lang w:val="mk-MK"/>
        </w:rPr>
        <w:t>). Оваа анализа на средн</w:t>
      </w:r>
      <w:r w:rsidR="002357E3" w:rsidRPr="002852BB">
        <w:rPr>
          <w:rFonts w:ascii="Times New Roman" w:hAnsi="Times New Roman" w:cs="Times New Roman"/>
          <w:iCs/>
          <w:sz w:val="24"/>
          <w:szCs w:val="24"/>
          <w:lang w:val="mk-MK"/>
        </w:rPr>
        <w:t>ата</w:t>
      </w:r>
      <w:r w:rsidRPr="002852BB">
        <w:rPr>
          <w:rFonts w:ascii="Times New Roman" w:hAnsi="Times New Roman" w:cs="Times New Roman"/>
          <w:iCs/>
          <w:sz w:val="24"/>
          <w:szCs w:val="24"/>
          <w:lang w:val="mk-MK"/>
        </w:rPr>
        <w:t xml:space="preserve"> вредност на </w:t>
      </w:r>
      <w:r w:rsidR="00F65DCE" w:rsidRPr="002852BB">
        <w:rPr>
          <w:rFonts w:ascii="Times New Roman" w:hAnsi="Times New Roman" w:cs="Times New Roman"/>
          <w:iCs/>
          <w:sz w:val="24"/>
          <w:szCs w:val="24"/>
          <w:lang w:val="mk-MK"/>
        </w:rPr>
        <w:t>должините</w:t>
      </w:r>
      <w:r w:rsidRPr="002852BB">
        <w:rPr>
          <w:rFonts w:ascii="Times New Roman" w:hAnsi="Times New Roman" w:cs="Times New Roman"/>
          <w:iCs/>
          <w:sz w:val="24"/>
          <w:szCs w:val="24"/>
          <w:lang w:val="mk-MK"/>
        </w:rPr>
        <w:t xml:space="preserve"> на рибите покажува дека рибите од </w:t>
      </w:r>
      <w:r w:rsidR="0082243F">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82243F">
        <w:rPr>
          <w:rFonts w:ascii="Times New Roman" w:hAnsi="Times New Roman" w:cs="Times New Roman"/>
          <w:iCs/>
          <w:sz w:val="24"/>
          <w:szCs w:val="24"/>
          <w:lang w:val="mk-MK"/>
        </w:rPr>
        <w:t xml:space="preserve"> Б</w:t>
      </w:r>
      <w:r w:rsidRPr="002852BB">
        <w:rPr>
          <w:rFonts w:ascii="Times New Roman" w:hAnsi="Times New Roman" w:cs="Times New Roman"/>
          <w:iCs/>
          <w:sz w:val="24"/>
          <w:szCs w:val="24"/>
          <w:lang w:val="mk-MK"/>
        </w:rPr>
        <w:t xml:space="preserve"> најдобро напредуваат во однос на зголемување на </w:t>
      </w:r>
      <w:r w:rsidR="00F65DCE" w:rsidRPr="002852BB">
        <w:rPr>
          <w:rFonts w:ascii="Times New Roman" w:hAnsi="Times New Roman" w:cs="Times New Roman"/>
          <w:iCs/>
          <w:sz w:val="24"/>
          <w:szCs w:val="24"/>
          <w:lang w:val="mk-MK"/>
        </w:rPr>
        <w:t>должините на поединечни примероци</w:t>
      </w:r>
      <w:r w:rsidRPr="002852BB">
        <w:rPr>
          <w:rFonts w:ascii="Times New Roman" w:hAnsi="Times New Roman" w:cs="Times New Roman"/>
          <w:iCs/>
          <w:sz w:val="24"/>
          <w:szCs w:val="24"/>
          <w:lang w:val="mk-MK"/>
        </w:rPr>
        <w:t xml:space="preserve">. Потоа се рибите </w:t>
      </w:r>
      <w:r w:rsidR="002357E3"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В</w:t>
      </w:r>
      <w:r w:rsidRPr="002852BB">
        <w:rPr>
          <w:rFonts w:ascii="Times New Roman" w:hAnsi="Times New Roman" w:cs="Times New Roman"/>
          <w:iCs/>
          <w:sz w:val="24"/>
          <w:szCs w:val="24"/>
          <w:lang w:val="mk-MK"/>
        </w:rPr>
        <w:t xml:space="preserve"> и на крај </w:t>
      </w:r>
      <w:r w:rsidR="00FE32A2">
        <w:rPr>
          <w:rFonts w:ascii="Times New Roman" w:hAnsi="Times New Roman" w:cs="Times New Roman"/>
          <w:iCs/>
          <w:sz w:val="24"/>
          <w:szCs w:val="24"/>
          <w:lang w:val="mk-MK"/>
        </w:rPr>
        <w:t>во</w:t>
      </w:r>
      <w:r w:rsidRPr="002852BB">
        <w:rPr>
          <w:rFonts w:ascii="Times New Roman" w:hAnsi="Times New Roman" w:cs="Times New Roman"/>
          <w:iCs/>
          <w:sz w:val="24"/>
          <w:szCs w:val="24"/>
          <w:lang w:val="mk-MK"/>
        </w:rPr>
        <w:t xml:space="preserve"> </w:t>
      </w:r>
      <w:r w:rsidR="00F2080D">
        <w:rPr>
          <w:rFonts w:ascii="Times New Roman" w:hAnsi="Times New Roman" w:cs="Times New Roman"/>
          <w:iCs/>
          <w:sz w:val="24"/>
          <w:szCs w:val="24"/>
          <w:lang w:val="mk-MK"/>
        </w:rPr>
        <w:t>група</w:t>
      </w:r>
      <w:r w:rsidR="00FE32A2">
        <w:rPr>
          <w:rFonts w:ascii="Times New Roman" w:hAnsi="Times New Roman" w:cs="Times New Roman"/>
          <w:iCs/>
          <w:sz w:val="24"/>
          <w:szCs w:val="24"/>
          <w:lang w:val="mk-MK"/>
        </w:rPr>
        <w:t>та</w:t>
      </w:r>
      <w:r w:rsidR="00F2080D">
        <w:rPr>
          <w:rFonts w:ascii="Times New Roman" w:hAnsi="Times New Roman" w:cs="Times New Roman"/>
          <w:iCs/>
          <w:sz w:val="24"/>
          <w:szCs w:val="24"/>
          <w:lang w:val="mk-MK"/>
        </w:rPr>
        <w:t xml:space="preserve"> А</w:t>
      </w:r>
      <w:r w:rsidR="00F65DCE" w:rsidRPr="002852BB">
        <w:rPr>
          <w:rFonts w:ascii="Times New Roman" w:hAnsi="Times New Roman" w:cs="Times New Roman"/>
          <w:iCs/>
          <w:sz w:val="24"/>
          <w:szCs w:val="24"/>
          <w:lang w:val="mk-MK"/>
        </w:rPr>
        <w:t>.</w:t>
      </w:r>
    </w:p>
    <w:p w14:paraId="22DB37B9" w14:textId="5CA23356" w:rsidR="00134B08" w:rsidRDefault="00134B08" w:rsidP="00E41AC8">
      <w:pPr>
        <w:spacing w:after="0" w:line="360" w:lineRule="auto"/>
        <w:jc w:val="both"/>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559860DA" w14:textId="77777777" w:rsidR="003F03A2" w:rsidRPr="002852BB" w:rsidRDefault="003F03A2" w:rsidP="00E41AC8">
      <w:pPr>
        <w:spacing w:after="0" w:line="360" w:lineRule="auto"/>
        <w:jc w:val="both"/>
        <w:rPr>
          <w:rFonts w:ascii="Times New Roman" w:hAnsi="Times New Roman" w:cs="Times New Roman"/>
          <w:sz w:val="24"/>
          <w:szCs w:val="24"/>
          <w:lang w:val="mk-MK"/>
        </w:rPr>
      </w:pPr>
    </w:p>
    <w:tbl>
      <w:tblPr>
        <w:tblW w:w="9879" w:type="dxa"/>
        <w:jc w:val="center"/>
        <w:tblLook w:val="04A0" w:firstRow="1" w:lastRow="0" w:firstColumn="1" w:lastColumn="0" w:noHBand="0" w:noVBand="1"/>
      </w:tblPr>
      <w:tblGrid>
        <w:gridCol w:w="2142"/>
        <w:gridCol w:w="1301"/>
        <w:gridCol w:w="1185"/>
        <w:gridCol w:w="1331"/>
        <w:gridCol w:w="1435"/>
        <w:gridCol w:w="1300"/>
        <w:gridCol w:w="1185"/>
      </w:tblGrid>
      <w:tr w:rsidR="00A76875" w:rsidRPr="002852BB" w14:paraId="1F254CC7" w14:textId="77777777" w:rsidTr="009946AA">
        <w:trPr>
          <w:trHeight w:val="223"/>
          <w:jc w:val="center"/>
        </w:trPr>
        <w:tc>
          <w:tcPr>
            <w:tcW w:w="9879" w:type="dxa"/>
            <w:gridSpan w:val="7"/>
            <w:tcBorders>
              <w:top w:val="single" w:sz="4" w:space="0" w:color="auto"/>
              <w:left w:val="single" w:sz="4" w:space="0" w:color="auto"/>
              <w:bottom w:val="nil"/>
              <w:right w:val="single" w:sz="4" w:space="0" w:color="auto"/>
            </w:tcBorders>
            <w:shd w:val="clear" w:color="auto" w:fill="auto"/>
            <w:noWrap/>
            <w:vAlign w:val="bottom"/>
          </w:tcPr>
          <w:p w14:paraId="7C6BA935" w14:textId="77777777" w:rsidR="00A76875" w:rsidRPr="00A76875" w:rsidRDefault="00A76875" w:rsidP="00E41AC8">
            <w:pPr>
              <w:spacing w:after="0" w:line="360" w:lineRule="auto"/>
              <w:jc w:val="both"/>
              <w:rPr>
                <w:rFonts w:ascii="Times New Roman" w:hAnsi="Times New Roman" w:cs="Times New Roman"/>
                <w:b/>
                <w:bCs/>
                <w:iCs/>
                <w:sz w:val="20"/>
                <w:szCs w:val="20"/>
                <w:lang w:val="mk-MK"/>
              </w:rPr>
            </w:pPr>
            <w:r w:rsidRPr="00A76875">
              <w:rPr>
                <w:rFonts w:ascii="Times New Roman" w:hAnsi="Times New Roman" w:cs="Times New Roman"/>
                <w:b/>
                <w:bCs/>
                <w:sz w:val="20"/>
                <w:szCs w:val="20"/>
                <w:lang w:val="ru-RU"/>
              </w:rPr>
              <w:t>Табела бр. 8. Анализа на варијансата (</w:t>
            </w:r>
            <w:r w:rsidRPr="00A76875">
              <w:rPr>
                <w:rFonts w:ascii="Times New Roman" w:hAnsi="Times New Roman" w:cs="Times New Roman"/>
                <w:b/>
                <w:bCs/>
                <w:sz w:val="20"/>
                <w:szCs w:val="20"/>
              </w:rPr>
              <w:t>ANOVA</w:t>
            </w:r>
            <w:r w:rsidRPr="00A76875">
              <w:rPr>
                <w:rFonts w:ascii="Times New Roman" w:hAnsi="Times New Roman" w:cs="Times New Roman"/>
                <w:b/>
                <w:bCs/>
                <w:sz w:val="20"/>
                <w:szCs w:val="20"/>
                <w:lang w:val="ru-RU"/>
              </w:rPr>
              <w:t>) на средната вредности на должината на рибите</w:t>
            </w:r>
          </w:p>
          <w:p w14:paraId="4C1A11AF" w14:textId="77777777" w:rsidR="00A76875" w:rsidRPr="002852BB" w:rsidRDefault="00A76875" w:rsidP="00E41AC8">
            <w:pPr>
              <w:spacing w:after="0" w:line="360" w:lineRule="auto"/>
              <w:jc w:val="both"/>
              <w:rPr>
                <w:rFonts w:ascii="Times New Roman" w:eastAsia="Times New Roman" w:hAnsi="Times New Roman" w:cs="Times New Roman"/>
                <w:sz w:val="20"/>
                <w:szCs w:val="20"/>
              </w:rPr>
            </w:pPr>
          </w:p>
        </w:tc>
      </w:tr>
      <w:tr w:rsidR="003F03A2" w:rsidRPr="002852BB" w14:paraId="0EC1F0BE" w14:textId="77777777" w:rsidTr="009D3D58">
        <w:trPr>
          <w:trHeight w:val="223"/>
          <w:jc w:val="center"/>
        </w:trPr>
        <w:tc>
          <w:tcPr>
            <w:tcW w:w="3443" w:type="dxa"/>
            <w:gridSpan w:val="2"/>
            <w:tcBorders>
              <w:top w:val="single" w:sz="4" w:space="0" w:color="auto"/>
              <w:left w:val="single" w:sz="4" w:space="0" w:color="auto"/>
              <w:bottom w:val="nil"/>
              <w:right w:val="nil"/>
            </w:tcBorders>
            <w:shd w:val="clear" w:color="auto" w:fill="auto"/>
            <w:noWrap/>
            <w:vAlign w:val="bottom"/>
            <w:hideMark/>
          </w:tcPr>
          <w:p w14:paraId="4EF57385" w14:textId="77777777" w:rsidR="003F03A2" w:rsidRPr="002852BB" w:rsidRDefault="003F03A2" w:rsidP="00E41AC8">
            <w:pPr>
              <w:spacing w:after="0" w:line="360" w:lineRule="auto"/>
              <w:jc w:val="both"/>
              <w:rPr>
                <w:rFonts w:ascii="Times New Roman" w:eastAsia="Times New Roman" w:hAnsi="Times New Roman" w:cs="Times New Roman"/>
                <w:color w:val="000000"/>
              </w:rPr>
            </w:pPr>
            <w:proofErr w:type="spellStart"/>
            <w:r w:rsidRPr="002852BB">
              <w:rPr>
                <w:rFonts w:ascii="Times New Roman" w:eastAsia="Times New Roman" w:hAnsi="Times New Roman" w:cs="Times New Roman"/>
                <w:color w:val="000000"/>
              </w:rPr>
              <w:t>Anova</w:t>
            </w:r>
            <w:proofErr w:type="spellEnd"/>
            <w:r w:rsidRPr="002852BB">
              <w:rPr>
                <w:rFonts w:ascii="Times New Roman" w:eastAsia="Times New Roman" w:hAnsi="Times New Roman" w:cs="Times New Roman"/>
                <w:color w:val="000000"/>
              </w:rPr>
              <w:t>: Single Factor</w:t>
            </w:r>
          </w:p>
        </w:tc>
        <w:tc>
          <w:tcPr>
            <w:tcW w:w="1185" w:type="dxa"/>
            <w:tcBorders>
              <w:top w:val="single" w:sz="4" w:space="0" w:color="auto"/>
              <w:left w:val="nil"/>
              <w:bottom w:val="nil"/>
              <w:right w:val="nil"/>
            </w:tcBorders>
            <w:shd w:val="clear" w:color="auto" w:fill="auto"/>
            <w:noWrap/>
            <w:vAlign w:val="bottom"/>
            <w:hideMark/>
          </w:tcPr>
          <w:p w14:paraId="395DA1D0"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331" w:type="dxa"/>
            <w:tcBorders>
              <w:top w:val="single" w:sz="4" w:space="0" w:color="auto"/>
              <w:left w:val="nil"/>
              <w:bottom w:val="nil"/>
              <w:right w:val="nil"/>
            </w:tcBorders>
            <w:shd w:val="clear" w:color="auto" w:fill="auto"/>
            <w:noWrap/>
            <w:vAlign w:val="bottom"/>
            <w:hideMark/>
          </w:tcPr>
          <w:p w14:paraId="58158300"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435" w:type="dxa"/>
            <w:tcBorders>
              <w:top w:val="single" w:sz="4" w:space="0" w:color="auto"/>
              <w:left w:val="nil"/>
              <w:bottom w:val="nil"/>
              <w:right w:val="nil"/>
            </w:tcBorders>
            <w:shd w:val="clear" w:color="auto" w:fill="auto"/>
            <w:noWrap/>
            <w:vAlign w:val="bottom"/>
            <w:hideMark/>
          </w:tcPr>
          <w:p w14:paraId="4C4F7A0E"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00" w:type="dxa"/>
            <w:tcBorders>
              <w:top w:val="single" w:sz="4" w:space="0" w:color="auto"/>
              <w:left w:val="nil"/>
              <w:bottom w:val="nil"/>
              <w:right w:val="nil"/>
            </w:tcBorders>
            <w:shd w:val="clear" w:color="auto" w:fill="auto"/>
            <w:noWrap/>
            <w:vAlign w:val="bottom"/>
            <w:hideMark/>
          </w:tcPr>
          <w:p w14:paraId="200A49D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85" w:type="dxa"/>
            <w:tcBorders>
              <w:top w:val="single" w:sz="4" w:space="0" w:color="auto"/>
              <w:left w:val="nil"/>
              <w:bottom w:val="nil"/>
              <w:right w:val="single" w:sz="4" w:space="0" w:color="auto"/>
            </w:tcBorders>
            <w:shd w:val="clear" w:color="auto" w:fill="auto"/>
            <w:noWrap/>
            <w:vAlign w:val="bottom"/>
            <w:hideMark/>
          </w:tcPr>
          <w:p w14:paraId="45C0C13C"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17A86BDA" w14:textId="77777777" w:rsidTr="009D3D58">
        <w:trPr>
          <w:trHeight w:val="232"/>
          <w:jc w:val="center"/>
        </w:trPr>
        <w:tc>
          <w:tcPr>
            <w:tcW w:w="3443" w:type="dxa"/>
            <w:gridSpan w:val="2"/>
            <w:tcBorders>
              <w:top w:val="nil"/>
              <w:left w:val="single" w:sz="4" w:space="0" w:color="auto"/>
              <w:bottom w:val="nil"/>
              <w:right w:val="nil"/>
            </w:tcBorders>
            <w:shd w:val="clear" w:color="auto" w:fill="auto"/>
            <w:noWrap/>
            <w:vAlign w:val="bottom"/>
            <w:hideMark/>
          </w:tcPr>
          <w:p w14:paraId="413D699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SUMMARY</w:t>
            </w:r>
          </w:p>
        </w:tc>
        <w:tc>
          <w:tcPr>
            <w:tcW w:w="1185" w:type="dxa"/>
            <w:tcBorders>
              <w:top w:val="nil"/>
              <w:left w:val="nil"/>
              <w:bottom w:val="nil"/>
              <w:right w:val="nil"/>
            </w:tcBorders>
            <w:shd w:val="clear" w:color="auto" w:fill="auto"/>
            <w:noWrap/>
            <w:vAlign w:val="bottom"/>
            <w:hideMark/>
          </w:tcPr>
          <w:p w14:paraId="6C09758A"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331" w:type="dxa"/>
            <w:tcBorders>
              <w:top w:val="nil"/>
              <w:left w:val="nil"/>
              <w:bottom w:val="nil"/>
              <w:right w:val="nil"/>
            </w:tcBorders>
            <w:shd w:val="clear" w:color="auto" w:fill="auto"/>
            <w:noWrap/>
            <w:vAlign w:val="bottom"/>
            <w:hideMark/>
          </w:tcPr>
          <w:p w14:paraId="41EF103D"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435" w:type="dxa"/>
            <w:tcBorders>
              <w:top w:val="nil"/>
              <w:left w:val="nil"/>
              <w:bottom w:val="nil"/>
              <w:right w:val="nil"/>
            </w:tcBorders>
            <w:shd w:val="clear" w:color="auto" w:fill="auto"/>
            <w:noWrap/>
            <w:vAlign w:val="bottom"/>
            <w:hideMark/>
          </w:tcPr>
          <w:p w14:paraId="0B4EDD96"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B978CC5"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85" w:type="dxa"/>
            <w:tcBorders>
              <w:top w:val="nil"/>
              <w:left w:val="nil"/>
              <w:bottom w:val="nil"/>
              <w:right w:val="single" w:sz="4" w:space="0" w:color="auto"/>
            </w:tcBorders>
            <w:shd w:val="clear" w:color="auto" w:fill="auto"/>
            <w:noWrap/>
            <w:vAlign w:val="bottom"/>
            <w:hideMark/>
          </w:tcPr>
          <w:p w14:paraId="30005422"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63ED3FE0" w14:textId="77777777" w:rsidTr="00A76875">
        <w:trPr>
          <w:trHeight w:val="223"/>
          <w:jc w:val="center"/>
        </w:trPr>
        <w:tc>
          <w:tcPr>
            <w:tcW w:w="2142" w:type="dxa"/>
            <w:tcBorders>
              <w:top w:val="single" w:sz="8" w:space="0" w:color="auto"/>
              <w:left w:val="single" w:sz="4" w:space="0" w:color="auto"/>
              <w:bottom w:val="single" w:sz="4" w:space="0" w:color="auto"/>
              <w:right w:val="nil"/>
            </w:tcBorders>
            <w:shd w:val="clear" w:color="auto" w:fill="auto"/>
            <w:noWrap/>
            <w:vAlign w:val="bottom"/>
            <w:hideMark/>
          </w:tcPr>
          <w:p w14:paraId="333E5952" w14:textId="77777777" w:rsidR="003F03A2" w:rsidRPr="002852BB" w:rsidRDefault="00A176C9"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Г</w:t>
            </w:r>
            <w:r w:rsidR="003F03A2" w:rsidRPr="002852BB">
              <w:rPr>
                <w:rFonts w:ascii="Times New Roman" w:eastAsia="Times New Roman" w:hAnsi="Times New Roman" w:cs="Times New Roman"/>
                <w:i/>
                <w:iCs/>
                <w:color w:val="000000"/>
                <w:lang w:val="mk-MK"/>
              </w:rPr>
              <w:t>рупи</w:t>
            </w:r>
          </w:p>
        </w:tc>
        <w:tc>
          <w:tcPr>
            <w:tcW w:w="1301" w:type="dxa"/>
            <w:tcBorders>
              <w:top w:val="single" w:sz="8" w:space="0" w:color="auto"/>
              <w:left w:val="nil"/>
              <w:bottom w:val="single" w:sz="4" w:space="0" w:color="auto"/>
              <w:right w:val="nil"/>
            </w:tcBorders>
            <w:shd w:val="clear" w:color="auto" w:fill="auto"/>
            <w:noWrap/>
            <w:vAlign w:val="bottom"/>
            <w:hideMark/>
          </w:tcPr>
          <w:p w14:paraId="79F5716F"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Број на мерења (</w:t>
            </w:r>
            <w:r w:rsidRPr="002852BB">
              <w:rPr>
                <w:rFonts w:ascii="Times New Roman" w:eastAsia="Times New Roman" w:hAnsi="Times New Roman" w:cs="Times New Roman"/>
                <w:i/>
                <w:iCs/>
                <w:color w:val="000000"/>
              </w:rPr>
              <w:t>Count</w:t>
            </w:r>
            <w:r w:rsidRPr="002852BB">
              <w:rPr>
                <w:rFonts w:ascii="Times New Roman" w:eastAsia="Times New Roman" w:hAnsi="Times New Roman" w:cs="Times New Roman"/>
                <w:i/>
                <w:iCs/>
                <w:color w:val="000000"/>
                <w:lang w:val="mk-MK"/>
              </w:rPr>
              <w:t>)</w:t>
            </w:r>
          </w:p>
        </w:tc>
        <w:tc>
          <w:tcPr>
            <w:tcW w:w="1185" w:type="dxa"/>
            <w:tcBorders>
              <w:top w:val="single" w:sz="8" w:space="0" w:color="auto"/>
              <w:left w:val="nil"/>
              <w:bottom w:val="single" w:sz="4" w:space="0" w:color="auto"/>
              <w:right w:val="nil"/>
            </w:tcBorders>
            <w:shd w:val="clear" w:color="auto" w:fill="auto"/>
            <w:noWrap/>
            <w:vAlign w:val="bottom"/>
            <w:hideMark/>
          </w:tcPr>
          <w:p w14:paraId="580D9693"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 xml:space="preserve">   Вкупно (</w:t>
            </w:r>
            <w:r w:rsidRPr="002852BB">
              <w:rPr>
                <w:rFonts w:ascii="Times New Roman" w:eastAsia="Times New Roman" w:hAnsi="Times New Roman" w:cs="Times New Roman"/>
                <w:i/>
                <w:iCs/>
                <w:color w:val="000000"/>
              </w:rPr>
              <w:t>Sum</w:t>
            </w:r>
            <w:r w:rsidRPr="002852BB">
              <w:rPr>
                <w:rFonts w:ascii="Times New Roman" w:eastAsia="Times New Roman" w:hAnsi="Times New Roman" w:cs="Times New Roman"/>
                <w:i/>
                <w:iCs/>
                <w:color w:val="000000"/>
                <w:lang w:val="mk-MK"/>
              </w:rPr>
              <w:t>)</w:t>
            </w:r>
          </w:p>
        </w:tc>
        <w:tc>
          <w:tcPr>
            <w:tcW w:w="1331" w:type="dxa"/>
            <w:tcBorders>
              <w:top w:val="single" w:sz="8" w:space="0" w:color="auto"/>
              <w:left w:val="nil"/>
              <w:bottom w:val="single" w:sz="4" w:space="0" w:color="auto"/>
              <w:right w:val="nil"/>
            </w:tcBorders>
            <w:shd w:val="clear" w:color="auto" w:fill="auto"/>
            <w:noWrap/>
            <w:vAlign w:val="bottom"/>
            <w:hideMark/>
          </w:tcPr>
          <w:p w14:paraId="1C566AEF"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lang w:val="mk-MK"/>
              </w:rPr>
              <w:t xml:space="preserve"> Просек (</w:t>
            </w:r>
            <w:proofErr w:type="spellStart"/>
            <w:r w:rsidRPr="002852BB">
              <w:rPr>
                <w:rFonts w:ascii="Times New Roman" w:eastAsia="Times New Roman" w:hAnsi="Times New Roman" w:cs="Times New Roman"/>
                <w:i/>
                <w:iCs/>
                <w:color w:val="000000"/>
              </w:rPr>
              <w:t>Averag</w:t>
            </w:r>
            <w:proofErr w:type="spellEnd"/>
            <w:r w:rsidRPr="002852BB">
              <w:rPr>
                <w:rFonts w:ascii="Times New Roman" w:eastAsia="Times New Roman" w:hAnsi="Times New Roman" w:cs="Times New Roman"/>
                <w:i/>
                <w:iCs/>
                <w:color w:val="000000"/>
                <w:lang w:val="mk-MK"/>
              </w:rPr>
              <w:t>)</w:t>
            </w:r>
            <w:r w:rsidRPr="002852BB">
              <w:rPr>
                <w:rFonts w:ascii="Times New Roman" w:eastAsia="Times New Roman" w:hAnsi="Times New Roman" w:cs="Times New Roman"/>
                <w:i/>
                <w:iCs/>
                <w:color w:val="000000"/>
              </w:rPr>
              <w:t>e</w:t>
            </w:r>
          </w:p>
        </w:tc>
        <w:tc>
          <w:tcPr>
            <w:tcW w:w="1435" w:type="dxa"/>
            <w:tcBorders>
              <w:top w:val="single" w:sz="8" w:space="0" w:color="auto"/>
              <w:left w:val="nil"/>
              <w:bottom w:val="single" w:sz="4" w:space="0" w:color="auto"/>
              <w:right w:val="nil"/>
            </w:tcBorders>
            <w:shd w:val="clear" w:color="auto" w:fill="auto"/>
            <w:noWrap/>
            <w:vAlign w:val="bottom"/>
            <w:hideMark/>
          </w:tcPr>
          <w:p w14:paraId="3A510B05" w14:textId="77777777" w:rsidR="003F03A2" w:rsidRPr="002852BB" w:rsidRDefault="003F03A2" w:rsidP="00E41AC8">
            <w:pPr>
              <w:spacing w:after="0" w:line="360" w:lineRule="auto"/>
              <w:jc w:val="both"/>
              <w:rPr>
                <w:rFonts w:ascii="Times New Roman" w:eastAsia="Times New Roman" w:hAnsi="Times New Roman" w:cs="Times New Roman"/>
                <w:i/>
                <w:iCs/>
                <w:color w:val="000000"/>
                <w:lang w:val="mk-MK"/>
              </w:rPr>
            </w:pPr>
            <w:r w:rsidRPr="002852BB">
              <w:rPr>
                <w:rFonts w:ascii="Times New Roman" w:eastAsia="Times New Roman" w:hAnsi="Times New Roman" w:cs="Times New Roman"/>
                <w:i/>
                <w:iCs/>
                <w:color w:val="000000"/>
                <w:lang w:val="mk-MK"/>
              </w:rPr>
              <w:t xml:space="preserve"> Варијанса (</w:t>
            </w:r>
            <w:r w:rsidRPr="002852BB">
              <w:rPr>
                <w:rFonts w:ascii="Times New Roman" w:eastAsia="Times New Roman" w:hAnsi="Times New Roman" w:cs="Times New Roman"/>
                <w:i/>
                <w:iCs/>
                <w:color w:val="000000"/>
              </w:rPr>
              <w:t>Variance</w:t>
            </w:r>
            <w:r w:rsidRPr="002852BB">
              <w:rPr>
                <w:rFonts w:ascii="Times New Roman" w:eastAsia="Times New Roman" w:hAnsi="Times New Roman" w:cs="Times New Roman"/>
                <w:i/>
                <w:iCs/>
                <w:color w:val="000000"/>
                <w:lang w:val="mk-MK"/>
              </w:rPr>
              <w:t>)</w:t>
            </w:r>
          </w:p>
        </w:tc>
        <w:tc>
          <w:tcPr>
            <w:tcW w:w="1300" w:type="dxa"/>
            <w:tcBorders>
              <w:top w:val="nil"/>
              <w:left w:val="nil"/>
              <w:bottom w:val="nil"/>
              <w:right w:val="nil"/>
            </w:tcBorders>
            <w:shd w:val="clear" w:color="auto" w:fill="auto"/>
            <w:noWrap/>
            <w:vAlign w:val="bottom"/>
            <w:hideMark/>
          </w:tcPr>
          <w:p w14:paraId="5220A17F"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p>
        </w:tc>
        <w:tc>
          <w:tcPr>
            <w:tcW w:w="1185" w:type="dxa"/>
            <w:tcBorders>
              <w:top w:val="nil"/>
              <w:left w:val="nil"/>
              <w:bottom w:val="nil"/>
              <w:right w:val="single" w:sz="4" w:space="0" w:color="auto"/>
            </w:tcBorders>
            <w:shd w:val="clear" w:color="auto" w:fill="auto"/>
            <w:noWrap/>
            <w:vAlign w:val="bottom"/>
            <w:hideMark/>
          </w:tcPr>
          <w:p w14:paraId="48E06771"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049ACD67" w14:textId="77777777" w:rsidTr="00A76875">
        <w:trPr>
          <w:trHeight w:val="223"/>
          <w:jc w:val="center"/>
        </w:trPr>
        <w:tc>
          <w:tcPr>
            <w:tcW w:w="2142" w:type="dxa"/>
            <w:tcBorders>
              <w:top w:val="nil"/>
              <w:left w:val="single" w:sz="4" w:space="0" w:color="auto"/>
              <w:bottom w:val="nil"/>
              <w:right w:val="nil"/>
            </w:tcBorders>
            <w:shd w:val="clear" w:color="auto" w:fill="auto"/>
            <w:noWrap/>
            <w:vAlign w:val="bottom"/>
            <w:hideMark/>
          </w:tcPr>
          <w:p w14:paraId="1FB86ECF" w14:textId="29D13B8E" w:rsidR="003F03A2" w:rsidRPr="00565463" w:rsidRDefault="00565463" w:rsidP="00E41AC8">
            <w:pPr>
              <w:spacing w:after="0" w:line="360" w:lineRule="auto"/>
              <w:jc w:val="both"/>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А</w:t>
            </w:r>
          </w:p>
        </w:tc>
        <w:tc>
          <w:tcPr>
            <w:tcW w:w="1301" w:type="dxa"/>
            <w:tcBorders>
              <w:top w:val="nil"/>
              <w:left w:val="nil"/>
              <w:bottom w:val="nil"/>
              <w:right w:val="nil"/>
            </w:tcBorders>
            <w:shd w:val="clear" w:color="auto" w:fill="auto"/>
            <w:noWrap/>
            <w:vAlign w:val="bottom"/>
            <w:hideMark/>
          </w:tcPr>
          <w:p w14:paraId="017FCD6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w:t>
            </w:r>
          </w:p>
        </w:tc>
        <w:tc>
          <w:tcPr>
            <w:tcW w:w="1185" w:type="dxa"/>
            <w:tcBorders>
              <w:top w:val="nil"/>
              <w:left w:val="nil"/>
              <w:bottom w:val="nil"/>
              <w:right w:val="nil"/>
            </w:tcBorders>
            <w:shd w:val="clear" w:color="auto" w:fill="auto"/>
            <w:noWrap/>
            <w:vAlign w:val="bottom"/>
            <w:hideMark/>
          </w:tcPr>
          <w:p w14:paraId="1EF77F8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165.29</w:t>
            </w:r>
          </w:p>
        </w:tc>
        <w:tc>
          <w:tcPr>
            <w:tcW w:w="1331" w:type="dxa"/>
            <w:tcBorders>
              <w:top w:val="nil"/>
              <w:left w:val="nil"/>
              <w:bottom w:val="nil"/>
              <w:right w:val="nil"/>
            </w:tcBorders>
            <w:shd w:val="clear" w:color="auto" w:fill="auto"/>
            <w:noWrap/>
            <w:vAlign w:val="bottom"/>
            <w:hideMark/>
          </w:tcPr>
          <w:p w14:paraId="17E302E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20.66125</w:t>
            </w:r>
          </w:p>
        </w:tc>
        <w:tc>
          <w:tcPr>
            <w:tcW w:w="1435" w:type="dxa"/>
            <w:tcBorders>
              <w:top w:val="nil"/>
              <w:left w:val="nil"/>
              <w:bottom w:val="nil"/>
              <w:right w:val="nil"/>
            </w:tcBorders>
            <w:shd w:val="clear" w:color="auto" w:fill="auto"/>
            <w:noWrap/>
            <w:vAlign w:val="bottom"/>
            <w:hideMark/>
          </w:tcPr>
          <w:p w14:paraId="7AF24B9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15.68473</w:t>
            </w:r>
          </w:p>
        </w:tc>
        <w:tc>
          <w:tcPr>
            <w:tcW w:w="1300" w:type="dxa"/>
            <w:tcBorders>
              <w:top w:val="nil"/>
              <w:left w:val="nil"/>
              <w:bottom w:val="nil"/>
              <w:right w:val="nil"/>
            </w:tcBorders>
            <w:shd w:val="clear" w:color="auto" w:fill="auto"/>
            <w:noWrap/>
            <w:vAlign w:val="bottom"/>
            <w:hideMark/>
          </w:tcPr>
          <w:p w14:paraId="3C4BAE60"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185" w:type="dxa"/>
            <w:tcBorders>
              <w:top w:val="nil"/>
              <w:left w:val="nil"/>
              <w:bottom w:val="nil"/>
              <w:right w:val="single" w:sz="4" w:space="0" w:color="auto"/>
            </w:tcBorders>
            <w:shd w:val="clear" w:color="auto" w:fill="auto"/>
            <w:noWrap/>
            <w:vAlign w:val="bottom"/>
            <w:hideMark/>
          </w:tcPr>
          <w:p w14:paraId="3E6D5D23"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0B23CE7C" w14:textId="77777777" w:rsidTr="00A76875">
        <w:trPr>
          <w:trHeight w:val="223"/>
          <w:jc w:val="center"/>
        </w:trPr>
        <w:tc>
          <w:tcPr>
            <w:tcW w:w="2142" w:type="dxa"/>
            <w:tcBorders>
              <w:top w:val="nil"/>
              <w:left w:val="single" w:sz="4" w:space="0" w:color="auto"/>
              <w:bottom w:val="nil"/>
              <w:right w:val="nil"/>
            </w:tcBorders>
            <w:shd w:val="clear" w:color="auto" w:fill="auto"/>
            <w:noWrap/>
            <w:vAlign w:val="bottom"/>
            <w:hideMark/>
          </w:tcPr>
          <w:p w14:paraId="41C6990C" w14:textId="016A0D65" w:rsidR="003F03A2" w:rsidRPr="00565463" w:rsidRDefault="00565463" w:rsidP="00E41AC8">
            <w:pPr>
              <w:spacing w:after="0" w:line="360" w:lineRule="auto"/>
              <w:jc w:val="both"/>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Б</w:t>
            </w:r>
          </w:p>
        </w:tc>
        <w:tc>
          <w:tcPr>
            <w:tcW w:w="1301" w:type="dxa"/>
            <w:tcBorders>
              <w:top w:val="nil"/>
              <w:left w:val="nil"/>
              <w:bottom w:val="nil"/>
              <w:right w:val="nil"/>
            </w:tcBorders>
            <w:shd w:val="clear" w:color="auto" w:fill="auto"/>
            <w:noWrap/>
            <w:vAlign w:val="bottom"/>
            <w:hideMark/>
          </w:tcPr>
          <w:p w14:paraId="7AEA36C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w:t>
            </w:r>
          </w:p>
        </w:tc>
        <w:tc>
          <w:tcPr>
            <w:tcW w:w="1185" w:type="dxa"/>
            <w:tcBorders>
              <w:top w:val="nil"/>
              <w:left w:val="nil"/>
              <w:bottom w:val="nil"/>
              <w:right w:val="nil"/>
            </w:tcBorders>
            <w:shd w:val="clear" w:color="auto" w:fill="auto"/>
            <w:noWrap/>
            <w:vAlign w:val="bottom"/>
            <w:hideMark/>
          </w:tcPr>
          <w:p w14:paraId="06444CD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170.9</w:t>
            </w:r>
          </w:p>
        </w:tc>
        <w:tc>
          <w:tcPr>
            <w:tcW w:w="1331" w:type="dxa"/>
            <w:tcBorders>
              <w:top w:val="nil"/>
              <w:left w:val="nil"/>
              <w:bottom w:val="nil"/>
              <w:right w:val="nil"/>
            </w:tcBorders>
            <w:shd w:val="clear" w:color="auto" w:fill="auto"/>
            <w:noWrap/>
            <w:vAlign w:val="bottom"/>
            <w:hideMark/>
          </w:tcPr>
          <w:p w14:paraId="0544477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21.3625</w:t>
            </w:r>
          </w:p>
        </w:tc>
        <w:tc>
          <w:tcPr>
            <w:tcW w:w="1435" w:type="dxa"/>
            <w:tcBorders>
              <w:top w:val="nil"/>
              <w:left w:val="nil"/>
              <w:bottom w:val="nil"/>
              <w:right w:val="nil"/>
            </w:tcBorders>
            <w:shd w:val="clear" w:color="auto" w:fill="auto"/>
            <w:noWrap/>
            <w:vAlign w:val="bottom"/>
            <w:hideMark/>
          </w:tcPr>
          <w:p w14:paraId="27759F81"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17.40482</w:t>
            </w:r>
          </w:p>
        </w:tc>
        <w:tc>
          <w:tcPr>
            <w:tcW w:w="1300" w:type="dxa"/>
            <w:tcBorders>
              <w:top w:val="nil"/>
              <w:left w:val="nil"/>
              <w:bottom w:val="nil"/>
              <w:right w:val="nil"/>
            </w:tcBorders>
            <w:shd w:val="clear" w:color="auto" w:fill="auto"/>
            <w:noWrap/>
            <w:vAlign w:val="bottom"/>
            <w:hideMark/>
          </w:tcPr>
          <w:p w14:paraId="6674EF74"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185" w:type="dxa"/>
            <w:tcBorders>
              <w:top w:val="nil"/>
              <w:left w:val="nil"/>
              <w:bottom w:val="nil"/>
              <w:right w:val="single" w:sz="4" w:space="0" w:color="auto"/>
            </w:tcBorders>
            <w:shd w:val="clear" w:color="auto" w:fill="auto"/>
            <w:noWrap/>
            <w:vAlign w:val="bottom"/>
            <w:hideMark/>
          </w:tcPr>
          <w:p w14:paraId="2F131BF2"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49EAF5E8" w14:textId="77777777" w:rsidTr="00A76875">
        <w:trPr>
          <w:trHeight w:val="232"/>
          <w:jc w:val="center"/>
        </w:trPr>
        <w:tc>
          <w:tcPr>
            <w:tcW w:w="2142" w:type="dxa"/>
            <w:tcBorders>
              <w:top w:val="nil"/>
              <w:left w:val="single" w:sz="4" w:space="0" w:color="auto"/>
              <w:bottom w:val="single" w:sz="8" w:space="0" w:color="auto"/>
              <w:right w:val="nil"/>
            </w:tcBorders>
            <w:shd w:val="clear" w:color="auto" w:fill="auto"/>
            <w:noWrap/>
            <w:vAlign w:val="bottom"/>
            <w:hideMark/>
          </w:tcPr>
          <w:p w14:paraId="77B52E08" w14:textId="1EE5B2D0" w:rsidR="003F03A2" w:rsidRPr="00565463" w:rsidRDefault="00565463" w:rsidP="00E41AC8">
            <w:pPr>
              <w:spacing w:after="0" w:line="360" w:lineRule="auto"/>
              <w:jc w:val="both"/>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В</w:t>
            </w:r>
          </w:p>
        </w:tc>
        <w:tc>
          <w:tcPr>
            <w:tcW w:w="1301" w:type="dxa"/>
            <w:tcBorders>
              <w:top w:val="nil"/>
              <w:left w:val="nil"/>
              <w:bottom w:val="single" w:sz="8" w:space="0" w:color="auto"/>
              <w:right w:val="nil"/>
            </w:tcBorders>
            <w:shd w:val="clear" w:color="auto" w:fill="auto"/>
            <w:noWrap/>
            <w:vAlign w:val="bottom"/>
            <w:hideMark/>
          </w:tcPr>
          <w:p w14:paraId="7CB3D194"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8</w:t>
            </w:r>
          </w:p>
        </w:tc>
        <w:tc>
          <w:tcPr>
            <w:tcW w:w="1185" w:type="dxa"/>
            <w:tcBorders>
              <w:top w:val="nil"/>
              <w:left w:val="nil"/>
              <w:bottom w:val="single" w:sz="8" w:space="0" w:color="auto"/>
              <w:right w:val="nil"/>
            </w:tcBorders>
            <w:shd w:val="clear" w:color="auto" w:fill="auto"/>
            <w:noWrap/>
            <w:vAlign w:val="bottom"/>
            <w:hideMark/>
          </w:tcPr>
          <w:p w14:paraId="197C118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173.1</w:t>
            </w:r>
          </w:p>
        </w:tc>
        <w:tc>
          <w:tcPr>
            <w:tcW w:w="1331" w:type="dxa"/>
            <w:tcBorders>
              <w:top w:val="nil"/>
              <w:left w:val="nil"/>
              <w:bottom w:val="single" w:sz="8" w:space="0" w:color="auto"/>
              <w:right w:val="nil"/>
            </w:tcBorders>
            <w:shd w:val="clear" w:color="auto" w:fill="auto"/>
            <w:noWrap/>
            <w:vAlign w:val="bottom"/>
            <w:hideMark/>
          </w:tcPr>
          <w:p w14:paraId="47B93E23"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21.6375</w:t>
            </w:r>
          </w:p>
        </w:tc>
        <w:tc>
          <w:tcPr>
            <w:tcW w:w="1435" w:type="dxa"/>
            <w:tcBorders>
              <w:top w:val="nil"/>
              <w:left w:val="nil"/>
              <w:bottom w:val="single" w:sz="8" w:space="0" w:color="auto"/>
              <w:right w:val="nil"/>
            </w:tcBorders>
            <w:shd w:val="clear" w:color="auto" w:fill="auto"/>
            <w:noWrap/>
            <w:vAlign w:val="bottom"/>
            <w:hideMark/>
          </w:tcPr>
          <w:p w14:paraId="2891933E"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13.61625</w:t>
            </w:r>
          </w:p>
        </w:tc>
        <w:tc>
          <w:tcPr>
            <w:tcW w:w="1300" w:type="dxa"/>
            <w:tcBorders>
              <w:top w:val="nil"/>
              <w:left w:val="nil"/>
              <w:bottom w:val="nil"/>
              <w:right w:val="nil"/>
            </w:tcBorders>
            <w:shd w:val="clear" w:color="auto" w:fill="auto"/>
            <w:noWrap/>
            <w:vAlign w:val="bottom"/>
            <w:hideMark/>
          </w:tcPr>
          <w:p w14:paraId="73CA72C8"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185" w:type="dxa"/>
            <w:tcBorders>
              <w:top w:val="nil"/>
              <w:left w:val="nil"/>
              <w:bottom w:val="nil"/>
              <w:right w:val="single" w:sz="4" w:space="0" w:color="auto"/>
            </w:tcBorders>
            <w:shd w:val="clear" w:color="auto" w:fill="auto"/>
            <w:noWrap/>
            <w:vAlign w:val="bottom"/>
            <w:hideMark/>
          </w:tcPr>
          <w:p w14:paraId="38A26AE0"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4E277C90" w14:textId="77777777" w:rsidTr="00A76875">
        <w:trPr>
          <w:trHeight w:val="232"/>
          <w:jc w:val="center"/>
        </w:trPr>
        <w:tc>
          <w:tcPr>
            <w:tcW w:w="2142" w:type="dxa"/>
            <w:tcBorders>
              <w:top w:val="nil"/>
              <w:left w:val="single" w:sz="4" w:space="0" w:color="auto"/>
              <w:bottom w:val="nil"/>
              <w:right w:val="nil"/>
            </w:tcBorders>
            <w:shd w:val="clear" w:color="auto" w:fill="auto"/>
            <w:noWrap/>
            <w:vAlign w:val="bottom"/>
            <w:hideMark/>
          </w:tcPr>
          <w:p w14:paraId="55E899A6"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ANOVA</w:t>
            </w:r>
          </w:p>
        </w:tc>
        <w:tc>
          <w:tcPr>
            <w:tcW w:w="1301" w:type="dxa"/>
            <w:tcBorders>
              <w:top w:val="nil"/>
              <w:left w:val="nil"/>
              <w:bottom w:val="nil"/>
              <w:right w:val="nil"/>
            </w:tcBorders>
            <w:shd w:val="clear" w:color="auto" w:fill="auto"/>
            <w:noWrap/>
            <w:vAlign w:val="bottom"/>
            <w:hideMark/>
          </w:tcPr>
          <w:p w14:paraId="575B6360"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185" w:type="dxa"/>
            <w:tcBorders>
              <w:top w:val="nil"/>
              <w:left w:val="nil"/>
              <w:bottom w:val="nil"/>
              <w:right w:val="nil"/>
            </w:tcBorders>
            <w:shd w:val="clear" w:color="auto" w:fill="auto"/>
            <w:noWrap/>
            <w:vAlign w:val="bottom"/>
            <w:hideMark/>
          </w:tcPr>
          <w:p w14:paraId="68002D31"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31" w:type="dxa"/>
            <w:tcBorders>
              <w:top w:val="nil"/>
              <w:left w:val="nil"/>
              <w:bottom w:val="nil"/>
              <w:right w:val="nil"/>
            </w:tcBorders>
            <w:shd w:val="clear" w:color="auto" w:fill="auto"/>
            <w:noWrap/>
            <w:vAlign w:val="bottom"/>
            <w:hideMark/>
          </w:tcPr>
          <w:p w14:paraId="69D2B067"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435" w:type="dxa"/>
            <w:tcBorders>
              <w:top w:val="nil"/>
              <w:left w:val="nil"/>
              <w:bottom w:val="nil"/>
              <w:right w:val="nil"/>
            </w:tcBorders>
            <w:shd w:val="clear" w:color="auto" w:fill="auto"/>
            <w:noWrap/>
            <w:vAlign w:val="bottom"/>
            <w:hideMark/>
          </w:tcPr>
          <w:p w14:paraId="52C64612"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B7AF489"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85" w:type="dxa"/>
            <w:tcBorders>
              <w:top w:val="nil"/>
              <w:left w:val="nil"/>
              <w:bottom w:val="nil"/>
              <w:right w:val="single" w:sz="4" w:space="0" w:color="auto"/>
            </w:tcBorders>
            <w:shd w:val="clear" w:color="auto" w:fill="auto"/>
            <w:noWrap/>
            <w:vAlign w:val="bottom"/>
            <w:hideMark/>
          </w:tcPr>
          <w:p w14:paraId="5703F6F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6CB0F124" w14:textId="77777777" w:rsidTr="00A76875">
        <w:trPr>
          <w:trHeight w:val="223"/>
          <w:jc w:val="center"/>
        </w:trPr>
        <w:tc>
          <w:tcPr>
            <w:tcW w:w="2142" w:type="dxa"/>
            <w:tcBorders>
              <w:top w:val="single" w:sz="8" w:space="0" w:color="auto"/>
              <w:left w:val="single" w:sz="4" w:space="0" w:color="auto"/>
              <w:bottom w:val="single" w:sz="4" w:space="0" w:color="auto"/>
              <w:right w:val="nil"/>
            </w:tcBorders>
            <w:shd w:val="clear" w:color="auto" w:fill="auto"/>
            <w:noWrap/>
            <w:vAlign w:val="bottom"/>
            <w:hideMark/>
          </w:tcPr>
          <w:p w14:paraId="5BE277AD"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Source of Variation</w:t>
            </w:r>
          </w:p>
        </w:tc>
        <w:tc>
          <w:tcPr>
            <w:tcW w:w="1301" w:type="dxa"/>
            <w:tcBorders>
              <w:top w:val="single" w:sz="8" w:space="0" w:color="auto"/>
              <w:left w:val="nil"/>
              <w:bottom w:val="single" w:sz="4" w:space="0" w:color="auto"/>
              <w:right w:val="nil"/>
            </w:tcBorders>
            <w:shd w:val="clear" w:color="auto" w:fill="auto"/>
            <w:noWrap/>
            <w:vAlign w:val="bottom"/>
            <w:hideMark/>
          </w:tcPr>
          <w:p w14:paraId="1A16201C"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SS</w:t>
            </w:r>
          </w:p>
        </w:tc>
        <w:tc>
          <w:tcPr>
            <w:tcW w:w="1185" w:type="dxa"/>
            <w:tcBorders>
              <w:top w:val="single" w:sz="8" w:space="0" w:color="auto"/>
              <w:left w:val="nil"/>
              <w:bottom w:val="single" w:sz="4" w:space="0" w:color="auto"/>
              <w:right w:val="nil"/>
            </w:tcBorders>
            <w:shd w:val="clear" w:color="auto" w:fill="auto"/>
            <w:noWrap/>
            <w:vAlign w:val="bottom"/>
            <w:hideMark/>
          </w:tcPr>
          <w:p w14:paraId="5DDA9A1A"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proofErr w:type="spellStart"/>
            <w:r w:rsidRPr="002852BB">
              <w:rPr>
                <w:rFonts w:ascii="Times New Roman" w:eastAsia="Times New Roman" w:hAnsi="Times New Roman" w:cs="Times New Roman"/>
                <w:i/>
                <w:iCs/>
                <w:color w:val="000000"/>
              </w:rPr>
              <w:t>df</w:t>
            </w:r>
            <w:proofErr w:type="spellEnd"/>
          </w:p>
        </w:tc>
        <w:tc>
          <w:tcPr>
            <w:tcW w:w="1331" w:type="dxa"/>
            <w:tcBorders>
              <w:top w:val="single" w:sz="8" w:space="0" w:color="auto"/>
              <w:left w:val="nil"/>
              <w:bottom w:val="single" w:sz="4" w:space="0" w:color="auto"/>
              <w:right w:val="nil"/>
            </w:tcBorders>
            <w:shd w:val="clear" w:color="auto" w:fill="auto"/>
            <w:noWrap/>
            <w:vAlign w:val="bottom"/>
            <w:hideMark/>
          </w:tcPr>
          <w:p w14:paraId="2656BFAC"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MS</w:t>
            </w:r>
          </w:p>
        </w:tc>
        <w:tc>
          <w:tcPr>
            <w:tcW w:w="1435" w:type="dxa"/>
            <w:tcBorders>
              <w:top w:val="single" w:sz="8" w:space="0" w:color="auto"/>
              <w:left w:val="nil"/>
              <w:bottom w:val="single" w:sz="4" w:space="0" w:color="auto"/>
              <w:right w:val="nil"/>
            </w:tcBorders>
            <w:shd w:val="clear" w:color="auto" w:fill="auto"/>
            <w:noWrap/>
            <w:vAlign w:val="bottom"/>
            <w:hideMark/>
          </w:tcPr>
          <w:p w14:paraId="6903F65C"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F</w:t>
            </w:r>
          </w:p>
        </w:tc>
        <w:tc>
          <w:tcPr>
            <w:tcW w:w="1300" w:type="dxa"/>
            <w:tcBorders>
              <w:top w:val="single" w:sz="8" w:space="0" w:color="auto"/>
              <w:left w:val="nil"/>
              <w:bottom w:val="single" w:sz="4" w:space="0" w:color="auto"/>
              <w:right w:val="nil"/>
            </w:tcBorders>
            <w:shd w:val="clear" w:color="auto" w:fill="auto"/>
            <w:noWrap/>
            <w:vAlign w:val="bottom"/>
            <w:hideMark/>
          </w:tcPr>
          <w:p w14:paraId="580F0F32"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P-value</w:t>
            </w:r>
          </w:p>
        </w:tc>
        <w:tc>
          <w:tcPr>
            <w:tcW w:w="1185" w:type="dxa"/>
            <w:tcBorders>
              <w:top w:val="single" w:sz="8" w:space="0" w:color="auto"/>
              <w:left w:val="nil"/>
              <w:bottom w:val="single" w:sz="4" w:space="0" w:color="auto"/>
              <w:right w:val="single" w:sz="4" w:space="0" w:color="auto"/>
            </w:tcBorders>
            <w:shd w:val="clear" w:color="auto" w:fill="auto"/>
            <w:noWrap/>
            <w:vAlign w:val="bottom"/>
            <w:hideMark/>
          </w:tcPr>
          <w:p w14:paraId="54C6E0F5"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r w:rsidRPr="002852BB">
              <w:rPr>
                <w:rFonts w:ascii="Times New Roman" w:eastAsia="Times New Roman" w:hAnsi="Times New Roman" w:cs="Times New Roman"/>
                <w:i/>
                <w:iCs/>
                <w:color w:val="000000"/>
              </w:rPr>
              <w:t>F crit</w:t>
            </w:r>
          </w:p>
        </w:tc>
      </w:tr>
      <w:tr w:rsidR="003F03A2" w:rsidRPr="002852BB" w14:paraId="5C7F4281" w14:textId="77777777" w:rsidTr="00A76875">
        <w:trPr>
          <w:trHeight w:val="223"/>
          <w:jc w:val="center"/>
        </w:trPr>
        <w:tc>
          <w:tcPr>
            <w:tcW w:w="2142" w:type="dxa"/>
            <w:tcBorders>
              <w:top w:val="nil"/>
              <w:left w:val="single" w:sz="4" w:space="0" w:color="auto"/>
              <w:bottom w:val="nil"/>
              <w:right w:val="nil"/>
            </w:tcBorders>
            <w:shd w:val="clear" w:color="auto" w:fill="auto"/>
            <w:noWrap/>
            <w:vAlign w:val="bottom"/>
            <w:hideMark/>
          </w:tcPr>
          <w:p w14:paraId="5B1FDF9F" w14:textId="66C9257F" w:rsidR="003F03A2" w:rsidRPr="002852BB" w:rsidRDefault="002357E3"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п</w:t>
            </w:r>
            <w:r w:rsidR="003F03A2" w:rsidRPr="002852BB">
              <w:rPr>
                <w:rFonts w:ascii="Times New Roman" w:eastAsia="Times New Roman" w:hAnsi="Times New Roman" w:cs="Times New Roman"/>
                <w:color w:val="000000"/>
                <w:lang w:val="mk-MK"/>
              </w:rPr>
              <w:t>омеѓу групите</w:t>
            </w:r>
          </w:p>
        </w:tc>
        <w:tc>
          <w:tcPr>
            <w:tcW w:w="1301" w:type="dxa"/>
            <w:tcBorders>
              <w:top w:val="nil"/>
              <w:left w:val="nil"/>
              <w:bottom w:val="nil"/>
              <w:right w:val="nil"/>
            </w:tcBorders>
            <w:shd w:val="clear" w:color="auto" w:fill="auto"/>
            <w:noWrap/>
            <w:vAlign w:val="bottom"/>
            <w:hideMark/>
          </w:tcPr>
          <w:p w14:paraId="70D2C62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4.054508</w:t>
            </w:r>
          </w:p>
        </w:tc>
        <w:tc>
          <w:tcPr>
            <w:tcW w:w="1185" w:type="dxa"/>
            <w:tcBorders>
              <w:top w:val="nil"/>
              <w:left w:val="nil"/>
              <w:bottom w:val="nil"/>
              <w:right w:val="nil"/>
            </w:tcBorders>
            <w:shd w:val="clear" w:color="auto" w:fill="auto"/>
            <w:noWrap/>
            <w:vAlign w:val="bottom"/>
            <w:hideMark/>
          </w:tcPr>
          <w:p w14:paraId="6109B05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w:t>
            </w:r>
          </w:p>
        </w:tc>
        <w:tc>
          <w:tcPr>
            <w:tcW w:w="1331" w:type="dxa"/>
            <w:tcBorders>
              <w:top w:val="nil"/>
              <w:left w:val="nil"/>
              <w:bottom w:val="nil"/>
              <w:right w:val="nil"/>
            </w:tcBorders>
            <w:shd w:val="clear" w:color="auto" w:fill="auto"/>
            <w:noWrap/>
            <w:vAlign w:val="bottom"/>
            <w:hideMark/>
          </w:tcPr>
          <w:p w14:paraId="4BC00873"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2.027254</w:t>
            </w:r>
          </w:p>
        </w:tc>
        <w:tc>
          <w:tcPr>
            <w:tcW w:w="1435" w:type="dxa"/>
            <w:tcBorders>
              <w:top w:val="nil"/>
              <w:left w:val="nil"/>
              <w:bottom w:val="nil"/>
              <w:right w:val="nil"/>
            </w:tcBorders>
            <w:shd w:val="clear" w:color="auto" w:fill="auto"/>
            <w:noWrap/>
            <w:vAlign w:val="bottom"/>
            <w:hideMark/>
          </w:tcPr>
          <w:p w14:paraId="2110F8C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0.130214</w:t>
            </w:r>
          </w:p>
        </w:tc>
        <w:tc>
          <w:tcPr>
            <w:tcW w:w="1300" w:type="dxa"/>
            <w:tcBorders>
              <w:top w:val="nil"/>
              <w:left w:val="nil"/>
              <w:bottom w:val="nil"/>
              <w:right w:val="nil"/>
            </w:tcBorders>
            <w:shd w:val="clear" w:color="auto" w:fill="auto"/>
            <w:noWrap/>
            <w:vAlign w:val="bottom"/>
            <w:hideMark/>
          </w:tcPr>
          <w:p w14:paraId="2323907B"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0.878611</w:t>
            </w:r>
          </w:p>
        </w:tc>
        <w:tc>
          <w:tcPr>
            <w:tcW w:w="1185" w:type="dxa"/>
            <w:tcBorders>
              <w:top w:val="nil"/>
              <w:left w:val="nil"/>
              <w:bottom w:val="nil"/>
              <w:right w:val="single" w:sz="4" w:space="0" w:color="auto"/>
            </w:tcBorders>
            <w:shd w:val="clear" w:color="auto" w:fill="auto"/>
            <w:noWrap/>
            <w:vAlign w:val="bottom"/>
            <w:hideMark/>
          </w:tcPr>
          <w:p w14:paraId="266A710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3.4668</w:t>
            </w:r>
          </w:p>
        </w:tc>
      </w:tr>
      <w:tr w:rsidR="003F03A2" w:rsidRPr="002852BB" w14:paraId="31826F91" w14:textId="77777777" w:rsidTr="00A76875">
        <w:trPr>
          <w:trHeight w:val="223"/>
          <w:jc w:val="center"/>
        </w:trPr>
        <w:tc>
          <w:tcPr>
            <w:tcW w:w="2142" w:type="dxa"/>
            <w:tcBorders>
              <w:top w:val="nil"/>
              <w:left w:val="single" w:sz="4" w:space="0" w:color="auto"/>
              <w:bottom w:val="nil"/>
              <w:right w:val="nil"/>
            </w:tcBorders>
            <w:shd w:val="clear" w:color="auto" w:fill="auto"/>
            <w:noWrap/>
            <w:vAlign w:val="bottom"/>
            <w:hideMark/>
          </w:tcPr>
          <w:p w14:paraId="19273FB5" w14:textId="4DB057D8" w:rsidR="003F03A2" w:rsidRPr="002852BB" w:rsidRDefault="002357E3"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в</w:t>
            </w:r>
            <w:r w:rsidR="003F03A2" w:rsidRPr="002852BB">
              <w:rPr>
                <w:rFonts w:ascii="Times New Roman" w:eastAsia="Times New Roman" w:hAnsi="Times New Roman" w:cs="Times New Roman"/>
                <w:color w:val="000000"/>
                <w:lang w:val="mk-MK"/>
              </w:rPr>
              <w:t>о групите</w:t>
            </w:r>
          </w:p>
        </w:tc>
        <w:tc>
          <w:tcPr>
            <w:tcW w:w="1301" w:type="dxa"/>
            <w:tcBorders>
              <w:top w:val="nil"/>
              <w:left w:val="nil"/>
              <w:bottom w:val="nil"/>
              <w:right w:val="nil"/>
            </w:tcBorders>
            <w:shd w:val="clear" w:color="auto" w:fill="auto"/>
            <w:noWrap/>
            <w:vAlign w:val="bottom"/>
            <w:hideMark/>
          </w:tcPr>
          <w:p w14:paraId="11C3CB5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326.9406</w:t>
            </w:r>
          </w:p>
        </w:tc>
        <w:tc>
          <w:tcPr>
            <w:tcW w:w="1185" w:type="dxa"/>
            <w:tcBorders>
              <w:top w:val="nil"/>
              <w:left w:val="nil"/>
              <w:bottom w:val="nil"/>
              <w:right w:val="nil"/>
            </w:tcBorders>
            <w:shd w:val="clear" w:color="auto" w:fill="auto"/>
            <w:noWrap/>
            <w:vAlign w:val="bottom"/>
            <w:hideMark/>
          </w:tcPr>
          <w:p w14:paraId="1F5D62A3"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21</w:t>
            </w:r>
          </w:p>
        </w:tc>
        <w:tc>
          <w:tcPr>
            <w:tcW w:w="1331" w:type="dxa"/>
            <w:tcBorders>
              <w:top w:val="nil"/>
              <w:left w:val="nil"/>
              <w:bottom w:val="nil"/>
              <w:right w:val="nil"/>
            </w:tcBorders>
            <w:shd w:val="clear" w:color="auto" w:fill="auto"/>
            <w:noWrap/>
            <w:vAlign w:val="bottom"/>
            <w:hideMark/>
          </w:tcPr>
          <w:p w14:paraId="5C9DD55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15.5686</w:t>
            </w:r>
          </w:p>
        </w:tc>
        <w:tc>
          <w:tcPr>
            <w:tcW w:w="1435" w:type="dxa"/>
            <w:tcBorders>
              <w:top w:val="nil"/>
              <w:left w:val="nil"/>
              <w:bottom w:val="nil"/>
              <w:right w:val="nil"/>
            </w:tcBorders>
            <w:shd w:val="clear" w:color="auto" w:fill="auto"/>
            <w:noWrap/>
            <w:vAlign w:val="bottom"/>
            <w:hideMark/>
          </w:tcPr>
          <w:p w14:paraId="2E0F3BEF" w14:textId="77777777" w:rsidR="003F03A2" w:rsidRPr="002852BB" w:rsidRDefault="003F03A2" w:rsidP="00E41AC8">
            <w:pPr>
              <w:spacing w:after="0" w:line="360"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97B0FED"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85" w:type="dxa"/>
            <w:tcBorders>
              <w:top w:val="nil"/>
              <w:left w:val="nil"/>
              <w:bottom w:val="nil"/>
              <w:right w:val="single" w:sz="4" w:space="0" w:color="auto"/>
            </w:tcBorders>
            <w:shd w:val="clear" w:color="auto" w:fill="auto"/>
            <w:noWrap/>
            <w:vAlign w:val="bottom"/>
            <w:hideMark/>
          </w:tcPr>
          <w:p w14:paraId="211EB13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3B06A9B6" w14:textId="77777777" w:rsidTr="00A76875">
        <w:trPr>
          <w:trHeight w:val="223"/>
          <w:jc w:val="center"/>
        </w:trPr>
        <w:tc>
          <w:tcPr>
            <w:tcW w:w="2142" w:type="dxa"/>
            <w:tcBorders>
              <w:top w:val="nil"/>
              <w:left w:val="single" w:sz="4" w:space="0" w:color="auto"/>
              <w:bottom w:val="nil"/>
              <w:right w:val="nil"/>
            </w:tcBorders>
            <w:shd w:val="clear" w:color="auto" w:fill="auto"/>
            <w:noWrap/>
            <w:vAlign w:val="bottom"/>
            <w:hideMark/>
          </w:tcPr>
          <w:p w14:paraId="73FED18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11BA4A85"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85" w:type="dxa"/>
            <w:tcBorders>
              <w:top w:val="nil"/>
              <w:left w:val="nil"/>
              <w:bottom w:val="nil"/>
              <w:right w:val="nil"/>
            </w:tcBorders>
            <w:shd w:val="clear" w:color="auto" w:fill="auto"/>
            <w:noWrap/>
            <w:vAlign w:val="bottom"/>
            <w:hideMark/>
          </w:tcPr>
          <w:p w14:paraId="32C995A0"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31" w:type="dxa"/>
            <w:tcBorders>
              <w:top w:val="nil"/>
              <w:left w:val="nil"/>
              <w:bottom w:val="nil"/>
              <w:right w:val="nil"/>
            </w:tcBorders>
            <w:shd w:val="clear" w:color="auto" w:fill="auto"/>
            <w:noWrap/>
            <w:vAlign w:val="bottom"/>
            <w:hideMark/>
          </w:tcPr>
          <w:p w14:paraId="7A7DF5A3"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435" w:type="dxa"/>
            <w:tcBorders>
              <w:top w:val="nil"/>
              <w:left w:val="nil"/>
              <w:bottom w:val="nil"/>
              <w:right w:val="nil"/>
            </w:tcBorders>
            <w:shd w:val="clear" w:color="auto" w:fill="auto"/>
            <w:noWrap/>
            <w:vAlign w:val="bottom"/>
            <w:hideMark/>
          </w:tcPr>
          <w:p w14:paraId="4D45583D"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856F6E5"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c>
          <w:tcPr>
            <w:tcW w:w="1185" w:type="dxa"/>
            <w:tcBorders>
              <w:top w:val="nil"/>
              <w:left w:val="nil"/>
              <w:bottom w:val="nil"/>
              <w:right w:val="single" w:sz="4" w:space="0" w:color="auto"/>
            </w:tcBorders>
            <w:shd w:val="clear" w:color="auto" w:fill="auto"/>
            <w:noWrap/>
            <w:vAlign w:val="bottom"/>
            <w:hideMark/>
          </w:tcPr>
          <w:p w14:paraId="3B4AAE1F" w14:textId="77777777" w:rsidR="003F03A2" w:rsidRPr="002852BB" w:rsidRDefault="003F03A2" w:rsidP="00E41AC8">
            <w:pPr>
              <w:spacing w:after="0" w:line="360" w:lineRule="auto"/>
              <w:jc w:val="both"/>
              <w:rPr>
                <w:rFonts w:ascii="Times New Roman" w:eastAsia="Times New Roman" w:hAnsi="Times New Roman" w:cs="Times New Roman"/>
                <w:sz w:val="20"/>
                <w:szCs w:val="20"/>
              </w:rPr>
            </w:pPr>
          </w:p>
        </w:tc>
      </w:tr>
      <w:tr w:rsidR="003F03A2" w:rsidRPr="002852BB" w14:paraId="5AF22881" w14:textId="77777777" w:rsidTr="00A76875">
        <w:trPr>
          <w:trHeight w:val="232"/>
          <w:jc w:val="center"/>
        </w:trPr>
        <w:tc>
          <w:tcPr>
            <w:tcW w:w="2142" w:type="dxa"/>
            <w:tcBorders>
              <w:top w:val="nil"/>
              <w:left w:val="single" w:sz="4" w:space="0" w:color="auto"/>
              <w:bottom w:val="single" w:sz="8" w:space="0" w:color="auto"/>
              <w:right w:val="nil"/>
            </w:tcBorders>
            <w:shd w:val="clear" w:color="auto" w:fill="auto"/>
            <w:noWrap/>
            <w:vAlign w:val="bottom"/>
            <w:hideMark/>
          </w:tcPr>
          <w:p w14:paraId="09A98BC7" w14:textId="4084F82F" w:rsidR="003F03A2" w:rsidRPr="002852BB" w:rsidRDefault="007E0870"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lang w:val="mk-MK"/>
              </w:rPr>
              <w:t>В</w:t>
            </w:r>
            <w:r w:rsidR="003F03A2" w:rsidRPr="002852BB">
              <w:rPr>
                <w:rFonts w:ascii="Times New Roman" w:eastAsia="Times New Roman" w:hAnsi="Times New Roman" w:cs="Times New Roman"/>
                <w:color w:val="000000"/>
                <w:lang w:val="mk-MK"/>
              </w:rPr>
              <w:t>купно</w:t>
            </w:r>
          </w:p>
        </w:tc>
        <w:tc>
          <w:tcPr>
            <w:tcW w:w="1301" w:type="dxa"/>
            <w:tcBorders>
              <w:top w:val="nil"/>
              <w:left w:val="nil"/>
              <w:bottom w:val="single" w:sz="8" w:space="0" w:color="auto"/>
              <w:right w:val="nil"/>
            </w:tcBorders>
            <w:shd w:val="clear" w:color="auto" w:fill="auto"/>
            <w:noWrap/>
            <w:vAlign w:val="bottom"/>
            <w:hideMark/>
          </w:tcPr>
          <w:p w14:paraId="486410E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330.9951</w:t>
            </w:r>
          </w:p>
        </w:tc>
        <w:tc>
          <w:tcPr>
            <w:tcW w:w="1185" w:type="dxa"/>
            <w:tcBorders>
              <w:top w:val="nil"/>
              <w:left w:val="nil"/>
              <w:bottom w:val="single" w:sz="8" w:space="0" w:color="auto"/>
              <w:right w:val="nil"/>
            </w:tcBorders>
            <w:shd w:val="clear" w:color="auto" w:fill="auto"/>
            <w:noWrap/>
            <w:vAlign w:val="bottom"/>
            <w:hideMark/>
          </w:tcPr>
          <w:p w14:paraId="41E9764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23</w:t>
            </w:r>
          </w:p>
        </w:tc>
        <w:tc>
          <w:tcPr>
            <w:tcW w:w="1331" w:type="dxa"/>
            <w:tcBorders>
              <w:top w:val="nil"/>
              <w:left w:val="nil"/>
              <w:bottom w:val="single" w:sz="8" w:space="0" w:color="auto"/>
              <w:right w:val="nil"/>
            </w:tcBorders>
            <w:shd w:val="clear" w:color="auto" w:fill="auto"/>
            <w:noWrap/>
            <w:vAlign w:val="bottom"/>
            <w:hideMark/>
          </w:tcPr>
          <w:p w14:paraId="346BBED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c>
          <w:tcPr>
            <w:tcW w:w="1435" w:type="dxa"/>
            <w:tcBorders>
              <w:top w:val="nil"/>
              <w:left w:val="nil"/>
              <w:bottom w:val="single" w:sz="8" w:space="0" w:color="auto"/>
              <w:right w:val="nil"/>
            </w:tcBorders>
            <w:shd w:val="clear" w:color="auto" w:fill="auto"/>
            <w:noWrap/>
            <w:vAlign w:val="bottom"/>
            <w:hideMark/>
          </w:tcPr>
          <w:p w14:paraId="2484FC4C"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c>
          <w:tcPr>
            <w:tcW w:w="1300" w:type="dxa"/>
            <w:tcBorders>
              <w:top w:val="nil"/>
              <w:left w:val="nil"/>
              <w:bottom w:val="single" w:sz="8" w:space="0" w:color="auto"/>
              <w:right w:val="nil"/>
            </w:tcBorders>
            <w:shd w:val="clear" w:color="auto" w:fill="auto"/>
            <w:noWrap/>
            <w:vAlign w:val="bottom"/>
            <w:hideMark/>
          </w:tcPr>
          <w:p w14:paraId="1CCFC04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c>
          <w:tcPr>
            <w:tcW w:w="1185" w:type="dxa"/>
            <w:tcBorders>
              <w:top w:val="nil"/>
              <w:left w:val="nil"/>
              <w:bottom w:val="single" w:sz="8" w:space="0" w:color="auto"/>
              <w:right w:val="single" w:sz="4" w:space="0" w:color="auto"/>
            </w:tcBorders>
            <w:shd w:val="clear" w:color="auto" w:fill="auto"/>
            <w:noWrap/>
            <w:vAlign w:val="bottom"/>
            <w:hideMark/>
          </w:tcPr>
          <w:p w14:paraId="6911623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rPr>
              <w:t> </w:t>
            </w:r>
          </w:p>
        </w:tc>
      </w:tr>
    </w:tbl>
    <w:p w14:paraId="1708CA1D" w14:textId="77777777" w:rsidR="003F03A2" w:rsidRDefault="003F03A2" w:rsidP="00E41AC8">
      <w:pPr>
        <w:spacing w:after="0" w:line="360" w:lineRule="auto"/>
        <w:jc w:val="both"/>
        <w:rPr>
          <w:rFonts w:ascii="Times New Roman" w:hAnsi="Times New Roman" w:cs="Times New Roman"/>
          <w:sz w:val="24"/>
          <w:szCs w:val="24"/>
          <w:lang w:val="mk-MK"/>
        </w:rPr>
      </w:pPr>
    </w:p>
    <w:p w14:paraId="6B15E770" w14:textId="77777777" w:rsidR="00C6227B" w:rsidRPr="00134B08" w:rsidRDefault="00C6227B" w:rsidP="00E41AC8">
      <w:pPr>
        <w:spacing w:after="0" w:line="360" w:lineRule="auto"/>
        <w:jc w:val="both"/>
        <w:rPr>
          <w:rFonts w:ascii="Times New Roman" w:hAnsi="Times New Roman" w:cs="Times New Roman"/>
          <w:iCs/>
          <w:sz w:val="24"/>
          <w:szCs w:val="24"/>
        </w:rPr>
      </w:pPr>
      <w:bookmarkStart w:id="33" w:name="_Hlk154441445"/>
    </w:p>
    <w:p w14:paraId="473E6791" w14:textId="573D709C" w:rsidR="001A48FF" w:rsidRPr="002852BB" w:rsidRDefault="001A48FF" w:rsidP="00E41AC8">
      <w:pPr>
        <w:spacing w:after="0" w:line="360" w:lineRule="auto"/>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Легенда:</w:t>
      </w:r>
    </w:p>
    <w:p w14:paraId="401805E2" w14:textId="77777777" w:rsidR="001A48FF" w:rsidRPr="002852BB" w:rsidRDefault="001A48FF" w:rsidP="00E41AC8">
      <w:pPr>
        <w:spacing w:after="0" w:line="360" w:lineRule="auto"/>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SS -Sum-of-squares (сума на квадратите)</w:t>
      </w:r>
      <w:r w:rsidR="002357E3" w:rsidRPr="002852BB">
        <w:rPr>
          <w:rFonts w:ascii="Times New Roman" w:hAnsi="Times New Roman" w:cs="Times New Roman"/>
          <w:iCs/>
          <w:sz w:val="24"/>
          <w:szCs w:val="24"/>
          <w:lang w:val="mk-MK"/>
        </w:rPr>
        <w:t>,</w:t>
      </w:r>
    </w:p>
    <w:p w14:paraId="74A691A1" w14:textId="77777777" w:rsidR="001A48FF" w:rsidRPr="002852BB" w:rsidRDefault="001A48FF" w:rsidP="00E41AC8">
      <w:pPr>
        <w:spacing w:after="0" w:line="360" w:lineRule="auto"/>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Df -Degrees of freedom (степен на слобода)</w:t>
      </w:r>
      <w:r w:rsidR="002357E3" w:rsidRPr="002852BB">
        <w:rPr>
          <w:rFonts w:ascii="Times New Roman" w:hAnsi="Times New Roman" w:cs="Times New Roman"/>
          <w:iCs/>
          <w:sz w:val="24"/>
          <w:szCs w:val="24"/>
          <w:lang w:val="mk-MK"/>
        </w:rPr>
        <w:t>,</w:t>
      </w:r>
    </w:p>
    <w:p w14:paraId="352DC839" w14:textId="77777777" w:rsidR="001A48FF" w:rsidRPr="002852BB" w:rsidRDefault="001A48FF" w:rsidP="00E41AC8">
      <w:pPr>
        <w:spacing w:after="0" w:line="360" w:lineRule="auto"/>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MS -Mean squares (среден кавадрат)</w:t>
      </w:r>
      <w:r w:rsidR="002357E3" w:rsidRPr="002852BB">
        <w:rPr>
          <w:rFonts w:ascii="Times New Roman" w:hAnsi="Times New Roman" w:cs="Times New Roman"/>
          <w:iCs/>
          <w:sz w:val="24"/>
          <w:szCs w:val="24"/>
          <w:lang w:val="mk-MK"/>
        </w:rPr>
        <w:t>,</w:t>
      </w:r>
    </w:p>
    <w:p w14:paraId="3866FA90" w14:textId="77777777" w:rsidR="001A48FF" w:rsidRPr="002852BB" w:rsidRDefault="001A48FF" w:rsidP="00E41AC8">
      <w:pPr>
        <w:spacing w:after="0" w:line="360" w:lineRule="auto"/>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F –параметар на тестот</w:t>
      </w:r>
      <w:r w:rsidR="002357E3" w:rsidRPr="002852BB">
        <w:rPr>
          <w:rFonts w:ascii="Times New Roman" w:hAnsi="Times New Roman" w:cs="Times New Roman"/>
          <w:iCs/>
          <w:sz w:val="24"/>
          <w:szCs w:val="24"/>
          <w:lang w:val="mk-MK"/>
        </w:rPr>
        <w:t>,</w:t>
      </w:r>
    </w:p>
    <w:p w14:paraId="61A74791" w14:textId="77777777" w:rsidR="001A48FF" w:rsidRPr="002852BB" w:rsidRDefault="001A48FF" w:rsidP="00E41AC8">
      <w:pPr>
        <w:spacing w:after="0" w:line="360" w:lineRule="auto"/>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P-value (вредност на веројатност на тестот)</w:t>
      </w:r>
      <w:r w:rsidR="002357E3" w:rsidRPr="002852BB">
        <w:rPr>
          <w:rFonts w:ascii="Times New Roman" w:hAnsi="Times New Roman" w:cs="Times New Roman"/>
          <w:iCs/>
          <w:sz w:val="24"/>
          <w:szCs w:val="24"/>
          <w:lang w:val="mk-MK"/>
        </w:rPr>
        <w:t>,</w:t>
      </w:r>
    </w:p>
    <w:p w14:paraId="69717D09" w14:textId="77777777" w:rsidR="003F03A2" w:rsidRPr="002852BB" w:rsidRDefault="001A48FF" w:rsidP="00E41AC8">
      <w:pPr>
        <w:spacing w:after="0" w:line="360" w:lineRule="auto"/>
        <w:jc w:val="both"/>
        <w:rPr>
          <w:rFonts w:ascii="Times New Roman" w:eastAsia="Times New Roman" w:hAnsi="Times New Roman" w:cs="Times New Roman"/>
          <w:i/>
          <w:iCs/>
        </w:rPr>
      </w:pPr>
      <w:r w:rsidRPr="002852BB">
        <w:rPr>
          <w:rFonts w:ascii="Times New Roman" w:hAnsi="Times New Roman" w:cs="Times New Roman"/>
          <w:iCs/>
          <w:sz w:val="24"/>
          <w:szCs w:val="24"/>
          <w:lang w:val="mk-MK"/>
        </w:rPr>
        <w:t>F crit- гранична вредност на параметарот на тестот</w:t>
      </w:r>
      <w:r w:rsidR="002357E3" w:rsidRPr="002852BB">
        <w:rPr>
          <w:rFonts w:ascii="Times New Roman" w:hAnsi="Times New Roman" w:cs="Times New Roman"/>
          <w:iCs/>
          <w:sz w:val="24"/>
          <w:szCs w:val="24"/>
          <w:lang w:val="mk-MK"/>
        </w:rPr>
        <w:t>.</w:t>
      </w:r>
    </w:p>
    <w:p w14:paraId="41D6A9AC" w14:textId="77777777" w:rsidR="00E03B3A" w:rsidRPr="002852BB" w:rsidRDefault="00E03B3A" w:rsidP="00E41AC8">
      <w:pPr>
        <w:spacing w:after="0" w:line="360" w:lineRule="auto"/>
        <w:jc w:val="both"/>
        <w:rPr>
          <w:rFonts w:ascii="Times New Roman" w:eastAsia="Times New Roman" w:hAnsi="Times New Roman" w:cs="Times New Roman"/>
          <w:color w:val="C00000"/>
          <w:lang w:val="mk-MK"/>
        </w:rPr>
      </w:pPr>
    </w:p>
    <w:p w14:paraId="20C5EF10" w14:textId="77777777" w:rsidR="00DD17AB" w:rsidRDefault="00E03B3A" w:rsidP="007912D2">
      <w:pPr>
        <w:spacing w:after="0" w:line="360" w:lineRule="auto"/>
        <w:ind w:firstLine="630"/>
        <w:jc w:val="both"/>
        <w:rPr>
          <w:rFonts w:ascii="Times New Roman" w:hAnsi="Times New Roman" w:cs="Times New Roman"/>
          <w:iCs/>
          <w:sz w:val="24"/>
          <w:szCs w:val="24"/>
          <w:lang w:val="mk-MK"/>
        </w:rPr>
      </w:pPr>
      <w:r w:rsidRPr="002852BB">
        <w:rPr>
          <w:rFonts w:ascii="Times New Roman" w:hAnsi="Times New Roman" w:cs="Times New Roman"/>
          <w:iCs/>
          <w:sz w:val="24"/>
          <w:szCs w:val="24"/>
          <w:lang w:val="mk-MK"/>
        </w:rPr>
        <w:t>Анализа на варијансата (ANOVA) на средната вредности на должината на рибите во текот на 8-те мерења покажува дека средната вредност на должина се движи од 20,</w:t>
      </w:r>
      <w:r w:rsidR="00E057A4" w:rsidRPr="002852BB">
        <w:rPr>
          <w:rFonts w:ascii="Times New Roman" w:hAnsi="Times New Roman" w:cs="Times New Roman"/>
          <w:iCs/>
          <w:sz w:val="24"/>
          <w:szCs w:val="24"/>
          <w:lang w:val="mk-MK"/>
        </w:rPr>
        <w:t>66</w:t>
      </w:r>
      <w:r w:rsidR="002357E3" w:rsidRPr="002852BB">
        <w:rPr>
          <w:rFonts w:ascii="Times New Roman" w:hAnsi="Times New Roman" w:cs="Times New Roman"/>
          <w:iCs/>
          <w:sz w:val="24"/>
          <w:szCs w:val="24"/>
          <w:lang w:val="mk-MK"/>
        </w:rPr>
        <w:t xml:space="preserve"> </w:t>
      </w:r>
      <w:r w:rsidR="00E057A4" w:rsidRPr="002852BB">
        <w:rPr>
          <w:rFonts w:ascii="Times New Roman" w:hAnsi="Times New Roman" w:cs="Times New Roman"/>
          <w:iCs/>
          <w:sz w:val="24"/>
          <w:szCs w:val="24"/>
          <w:lang w:val="mk-MK"/>
        </w:rPr>
        <w:t>cm</w:t>
      </w:r>
      <w:r w:rsidR="002357E3"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 А</w:t>
      </w:r>
      <w:r w:rsidRPr="002852BB">
        <w:rPr>
          <w:rFonts w:ascii="Times New Roman" w:hAnsi="Times New Roman" w:cs="Times New Roman"/>
          <w:iCs/>
          <w:sz w:val="24"/>
          <w:szCs w:val="24"/>
          <w:lang w:val="mk-MK"/>
        </w:rPr>
        <w:t xml:space="preserve">, 21,36 </w:t>
      </w:r>
      <w:r w:rsidR="00E057A4" w:rsidRPr="002852BB">
        <w:rPr>
          <w:rFonts w:ascii="Times New Roman" w:hAnsi="Times New Roman" w:cs="Times New Roman"/>
          <w:iCs/>
          <w:sz w:val="24"/>
          <w:szCs w:val="24"/>
          <w:lang w:val="mk-MK"/>
        </w:rPr>
        <w:t xml:space="preserve">cm во </w:t>
      </w:r>
      <w:r w:rsidR="0082243F">
        <w:rPr>
          <w:rFonts w:ascii="Times New Roman" w:hAnsi="Times New Roman" w:cs="Times New Roman"/>
          <w:iCs/>
          <w:sz w:val="24"/>
          <w:szCs w:val="24"/>
          <w:lang w:val="mk-MK"/>
        </w:rPr>
        <w:t>група Б</w:t>
      </w:r>
      <w:r w:rsidRPr="002852BB">
        <w:rPr>
          <w:rFonts w:ascii="Times New Roman" w:hAnsi="Times New Roman" w:cs="Times New Roman"/>
          <w:iCs/>
          <w:sz w:val="24"/>
          <w:szCs w:val="24"/>
          <w:lang w:val="mk-MK"/>
        </w:rPr>
        <w:t>,</w:t>
      </w:r>
      <w:r w:rsidR="0014720F">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до максимум 21,64 </w:t>
      </w:r>
      <w:r w:rsidR="00E057A4" w:rsidRPr="002852BB">
        <w:rPr>
          <w:rFonts w:ascii="Times New Roman" w:hAnsi="Times New Roman" w:cs="Times New Roman"/>
          <w:iCs/>
          <w:sz w:val="24"/>
          <w:szCs w:val="24"/>
          <w:lang w:val="mk-MK"/>
        </w:rPr>
        <w:t>cm</w:t>
      </w:r>
      <w:r w:rsidR="002357E3"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во </w:t>
      </w:r>
      <w:r w:rsidR="00F2080D">
        <w:rPr>
          <w:rFonts w:ascii="Times New Roman" w:hAnsi="Times New Roman" w:cs="Times New Roman"/>
          <w:iCs/>
          <w:sz w:val="24"/>
          <w:szCs w:val="24"/>
          <w:lang w:val="mk-MK"/>
        </w:rPr>
        <w:t>група В</w:t>
      </w:r>
      <w:r w:rsidRPr="002852BB">
        <w:rPr>
          <w:rFonts w:ascii="Times New Roman" w:hAnsi="Times New Roman" w:cs="Times New Roman"/>
          <w:iCs/>
          <w:sz w:val="24"/>
          <w:szCs w:val="24"/>
          <w:lang w:val="mk-MK"/>
        </w:rPr>
        <w:t>.</w:t>
      </w:r>
      <w:r w:rsidR="0014720F">
        <w:rPr>
          <w:rFonts w:ascii="Times New Roman" w:hAnsi="Times New Roman" w:cs="Times New Roman"/>
          <w:iCs/>
          <w:sz w:val="24"/>
          <w:szCs w:val="24"/>
          <w:lang w:val="mk-MK"/>
        </w:rPr>
        <w:t xml:space="preserve"> </w:t>
      </w:r>
      <w:r w:rsidRPr="002852BB">
        <w:rPr>
          <w:rFonts w:ascii="Times New Roman" w:hAnsi="Times New Roman" w:cs="Times New Roman"/>
          <w:iCs/>
          <w:sz w:val="24"/>
          <w:szCs w:val="24"/>
          <w:lang w:val="mk-MK"/>
        </w:rPr>
        <w:t xml:space="preserve">Оваа анализа на варијансата (ANOVA) на средната вредност покажува дека рибите од </w:t>
      </w:r>
      <w:r w:rsidR="00F2080D">
        <w:rPr>
          <w:rFonts w:ascii="Times New Roman" w:hAnsi="Times New Roman" w:cs="Times New Roman"/>
          <w:iCs/>
          <w:sz w:val="24"/>
          <w:szCs w:val="24"/>
          <w:lang w:val="mk-MK"/>
        </w:rPr>
        <w:t xml:space="preserve">група </w:t>
      </w:r>
      <w:r w:rsidR="00D71481">
        <w:rPr>
          <w:rFonts w:ascii="Times New Roman" w:hAnsi="Times New Roman" w:cs="Times New Roman"/>
          <w:iCs/>
          <w:sz w:val="24"/>
          <w:szCs w:val="24"/>
          <w:lang w:val="mk-MK"/>
        </w:rPr>
        <w:t>Б</w:t>
      </w:r>
      <w:r w:rsidR="0014720F">
        <w:rPr>
          <w:rFonts w:ascii="Times New Roman" w:hAnsi="Times New Roman" w:cs="Times New Roman"/>
          <w:iCs/>
          <w:sz w:val="24"/>
          <w:szCs w:val="24"/>
          <w:lang w:val="mk-MK"/>
        </w:rPr>
        <w:t xml:space="preserve"> </w:t>
      </w:r>
      <w:r w:rsidR="00D71481">
        <w:rPr>
          <w:rFonts w:ascii="Times New Roman" w:hAnsi="Times New Roman" w:cs="Times New Roman"/>
          <w:iCs/>
          <w:sz w:val="24"/>
          <w:szCs w:val="24"/>
          <w:lang w:val="mk-MK"/>
        </w:rPr>
        <w:t>имаат најдобар индивидуален должински прираст.</w:t>
      </w:r>
      <w:r w:rsidRPr="002852BB">
        <w:rPr>
          <w:rFonts w:ascii="Times New Roman" w:hAnsi="Times New Roman" w:cs="Times New Roman"/>
          <w:iCs/>
          <w:sz w:val="24"/>
          <w:szCs w:val="24"/>
          <w:lang w:val="mk-MK"/>
        </w:rPr>
        <w:t xml:space="preserve"> Потоа се рибите </w:t>
      </w:r>
      <w:r w:rsidR="002357E3" w:rsidRPr="002852BB">
        <w:rPr>
          <w:rFonts w:ascii="Times New Roman" w:hAnsi="Times New Roman" w:cs="Times New Roman"/>
          <w:iCs/>
          <w:sz w:val="24"/>
          <w:szCs w:val="24"/>
          <w:lang w:val="mk-MK"/>
        </w:rPr>
        <w:t xml:space="preserve">во </w:t>
      </w:r>
      <w:r w:rsidR="0082243F">
        <w:rPr>
          <w:rFonts w:ascii="Times New Roman" w:hAnsi="Times New Roman" w:cs="Times New Roman"/>
          <w:iCs/>
          <w:sz w:val="24"/>
          <w:szCs w:val="24"/>
          <w:lang w:val="mk-MK"/>
        </w:rPr>
        <w:t xml:space="preserve">група </w:t>
      </w:r>
      <w:r w:rsidR="00D71481">
        <w:rPr>
          <w:rFonts w:ascii="Times New Roman" w:hAnsi="Times New Roman" w:cs="Times New Roman"/>
          <w:iCs/>
          <w:sz w:val="24"/>
          <w:szCs w:val="24"/>
          <w:lang w:val="mk-MK"/>
        </w:rPr>
        <w:t>А</w:t>
      </w:r>
      <w:r w:rsidRPr="002852BB">
        <w:rPr>
          <w:rFonts w:ascii="Times New Roman" w:hAnsi="Times New Roman" w:cs="Times New Roman"/>
          <w:iCs/>
          <w:sz w:val="24"/>
          <w:szCs w:val="24"/>
          <w:lang w:val="mk-MK"/>
        </w:rPr>
        <w:t xml:space="preserve"> и на крај е </w:t>
      </w:r>
      <w:r w:rsidR="00F2080D">
        <w:rPr>
          <w:rFonts w:ascii="Times New Roman" w:hAnsi="Times New Roman" w:cs="Times New Roman"/>
          <w:iCs/>
          <w:sz w:val="24"/>
          <w:szCs w:val="24"/>
          <w:lang w:val="mk-MK"/>
        </w:rPr>
        <w:t xml:space="preserve">група </w:t>
      </w:r>
      <w:r w:rsidR="00D71481">
        <w:rPr>
          <w:rFonts w:ascii="Times New Roman" w:hAnsi="Times New Roman" w:cs="Times New Roman"/>
          <w:iCs/>
          <w:sz w:val="24"/>
          <w:szCs w:val="24"/>
          <w:lang w:val="mk-MK"/>
        </w:rPr>
        <w:t>В</w:t>
      </w:r>
      <w:r w:rsidRPr="002852BB">
        <w:rPr>
          <w:rFonts w:ascii="Times New Roman" w:hAnsi="Times New Roman" w:cs="Times New Roman"/>
          <w:iCs/>
          <w:sz w:val="24"/>
          <w:szCs w:val="24"/>
          <w:lang w:val="mk-MK"/>
        </w:rPr>
        <w:t xml:space="preserve">. </w:t>
      </w:r>
      <w:bookmarkEnd w:id="33"/>
    </w:p>
    <w:p w14:paraId="5F69F369" w14:textId="77777777" w:rsidR="00DD17AB" w:rsidRDefault="00DD17AB" w:rsidP="00E41AC8">
      <w:pPr>
        <w:spacing w:after="0" w:line="360" w:lineRule="auto"/>
        <w:jc w:val="both"/>
        <w:rPr>
          <w:rFonts w:ascii="Times New Roman" w:hAnsi="Times New Roman" w:cs="Times New Roman"/>
          <w:iCs/>
          <w:sz w:val="24"/>
          <w:szCs w:val="24"/>
          <w:lang w:val="mk-MK"/>
        </w:rPr>
      </w:pPr>
    </w:p>
    <w:p w14:paraId="13E4D902" w14:textId="7E6FFDB5" w:rsidR="00781236" w:rsidRPr="00DE657F" w:rsidRDefault="003F03A2" w:rsidP="00DE657F">
      <w:pPr>
        <w:pStyle w:val="ListParagraph"/>
        <w:numPr>
          <w:ilvl w:val="1"/>
          <w:numId w:val="18"/>
        </w:numPr>
        <w:spacing w:after="0" w:line="360" w:lineRule="auto"/>
        <w:jc w:val="both"/>
        <w:rPr>
          <w:rFonts w:ascii="Times New Roman" w:hAnsi="Times New Roman" w:cs="Times New Roman"/>
          <w:iCs/>
          <w:sz w:val="24"/>
          <w:szCs w:val="24"/>
          <w:lang w:val="mk-MK"/>
        </w:rPr>
      </w:pPr>
      <w:r w:rsidRPr="00DE657F">
        <w:rPr>
          <w:rFonts w:ascii="Times New Roman" w:eastAsiaTheme="majorEastAsia" w:hAnsi="Times New Roman" w:cs="Times New Roman"/>
          <w:b/>
          <w:bCs/>
          <w:color w:val="404040"/>
          <w:spacing w:val="-15"/>
          <w:kern w:val="0"/>
          <w:sz w:val="24"/>
          <w:szCs w:val="24"/>
          <w:lang w:val="mk-MK"/>
        </w:rPr>
        <w:t>П</w:t>
      </w:r>
      <w:r w:rsidR="00DD17AB" w:rsidRPr="00DE657F">
        <w:rPr>
          <w:rFonts w:ascii="Times New Roman" w:eastAsiaTheme="majorEastAsia" w:hAnsi="Times New Roman" w:cs="Times New Roman"/>
          <w:b/>
          <w:bCs/>
          <w:color w:val="404040"/>
          <w:spacing w:val="-15"/>
          <w:kern w:val="0"/>
          <w:sz w:val="24"/>
          <w:szCs w:val="24"/>
          <w:lang w:val="mk-MK"/>
        </w:rPr>
        <w:t>РОМЕНА НА ДОЛЖИНАТА НА РИБИТЕ</w:t>
      </w:r>
    </w:p>
    <w:p w14:paraId="1C31A5E0" w14:textId="77777777" w:rsidR="009523AE" w:rsidRPr="009523AE" w:rsidRDefault="009523AE" w:rsidP="00E41AC8">
      <w:pPr>
        <w:pStyle w:val="ListParagraph"/>
        <w:spacing w:after="0" w:line="360" w:lineRule="auto"/>
        <w:ind w:left="990"/>
        <w:jc w:val="both"/>
        <w:rPr>
          <w:rFonts w:ascii="Times New Roman" w:hAnsi="Times New Roman" w:cs="Times New Roman"/>
          <w:iCs/>
          <w:sz w:val="24"/>
          <w:szCs w:val="24"/>
          <w:lang w:val="mk-MK"/>
        </w:rPr>
      </w:pPr>
    </w:p>
    <w:p w14:paraId="530738DD" w14:textId="2278F542" w:rsidR="003F03A2" w:rsidRPr="002852BB" w:rsidRDefault="003F03A2" w:rsidP="00C365E0">
      <w:pPr>
        <w:spacing w:after="0" w:line="360" w:lineRule="auto"/>
        <w:ind w:firstLine="630"/>
        <w:jc w:val="both"/>
        <w:rPr>
          <w:rFonts w:ascii="Times New Roman" w:hAnsi="Times New Roman" w:cs="Times New Roman"/>
          <w:sz w:val="24"/>
          <w:szCs w:val="24"/>
          <w:lang w:val="mk-MK"/>
        </w:rPr>
      </w:pPr>
      <w:r w:rsidRPr="002852BB">
        <w:rPr>
          <w:rFonts w:ascii="Times New Roman" w:hAnsi="Times New Roman" w:cs="Times New Roman"/>
          <w:sz w:val="24"/>
          <w:szCs w:val="24"/>
          <w:lang w:val="ru-RU"/>
        </w:rPr>
        <w:t>Промената на должината на рибите е следена и анализирана преку анализа на средната вредност на должината на рибите во секој</w:t>
      </w:r>
      <w:r w:rsidR="0078524B">
        <w:rPr>
          <w:rFonts w:ascii="Times New Roman" w:hAnsi="Times New Roman" w:cs="Times New Roman"/>
          <w:sz w:val="24"/>
          <w:szCs w:val="24"/>
          <w:lang w:val="ru-RU"/>
        </w:rPr>
        <w:t>а од групите што е прикажано на</w:t>
      </w:r>
      <w:r w:rsidRPr="002852BB">
        <w:rPr>
          <w:rFonts w:ascii="Times New Roman" w:hAnsi="Times New Roman" w:cs="Times New Roman"/>
          <w:sz w:val="24"/>
          <w:szCs w:val="24"/>
          <w:lang w:val="mk-MK"/>
        </w:rPr>
        <w:t xml:space="preserve"> график</w:t>
      </w:r>
      <w:r w:rsidR="0078524B">
        <w:rPr>
          <w:rFonts w:ascii="Times New Roman" w:hAnsi="Times New Roman" w:cs="Times New Roman"/>
          <w:sz w:val="24"/>
          <w:szCs w:val="24"/>
          <w:lang w:val="mk-MK"/>
        </w:rPr>
        <w:t xml:space="preserve"> бр.</w:t>
      </w:r>
      <w:r w:rsidRPr="002852BB">
        <w:rPr>
          <w:rFonts w:ascii="Times New Roman" w:hAnsi="Times New Roman" w:cs="Times New Roman"/>
          <w:sz w:val="24"/>
          <w:szCs w:val="24"/>
          <w:lang w:val="mk-MK"/>
        </w:rPr>
        <w:t xml:space="preserve"> 2.</w:t>
      </w:r>
    </w:p>
    <w:p w14:paraId="1D4A19AC" w14:textId="08475E32" w:rsidR="009523AE"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Должината на риба (единка) во периодот на мерењата во </w:t>
      </w:r>
      <w:r w:rsidR="00F2080D">
        <w:rPr>
          <w:rFonts w:ascii="Times New Roman" w:eastAsiaTheme="minorEastAsia" w:hAnsi="Times New Roman" w:cs="Times New Roman"/>
          <w:bCs/>
          <w:kern w:val="0"/>
          <w:sz w:val="24"/>
          <w:szCs w:val="24"/>
          <w:lang w:val="mk-MK"/>
        </w:rPr>
        <w:t>група А</w:t>
      </w:r>
      <w:r w:rsidR="002357E3"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почетната должина од 15 cm (прво мерење) се зголемила на 25.4 cm (последно мерење), или вкупно 10</w:t>
      </w:r>
      <w:r w:rsidR="00D74992"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4cm.</w:t>
      </w:r>
      <w:r w:rsidR="009523AE">
        <w:rPr>
          <w:rFonts w:ascii="Times New Roman" w:eastAsiaTheme="minorEastAsia" w:hAnsi="Times New Roman" w:cs="Times New Roman"/>
          <w:bCs/>
          <w:kern w:val="0"/>
          <w:sz w:val="24"/>
          <w:szCs w:val="24"/>
          <w:lang w:val="mk-MK"/>
        </w:rPr>
        <w:tab/>
      </w:r>
      <w:r w:rsidRPr="002852BB">
        <w:rPr>
          <w:rFonts w:ascii="Times New Roman" w:eastAsiaTheme="minorEastAsia" w:hAnsi="Times New Roman" w:cs="Times New Roman"/>
          <w:bCs/>
          <w:kern w:val="0"/>
          <w:sz w:val="24"/>
          <w:szCs w:val="24"/>
          <w:lang w:val="mk-MK"/>
        </w:rPr>
        <w:t xml:space="preserve">Должината на риба (единка) во периодот на мерењата во </w:t>
      </w:r>
      <w:r w:rsidR="0082243F">
        <w:rPr>
          <w:rFonts w:ascii="Times New Roman" w:eastAsiaTheme="minorEastAsia" w:hAnsi="Times New Roman" w:cs="Times New Roman"/>
          <w:bCs/>
          <w:kern w:val="0"/>
          <w:sz w:val="24"/>
          <w:szCs w:val="24"/>
          <w:lang w:val="mk-MK"/>
        </w:rPr>
        <w:t>група Б</w:t>
      </w:r>
      <w:r w:rsidR="002357E3"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почетната должина од 15,3 cm (прво мерење) се зголемила на 27</w:t>
      </w:r>
      <w:bookmarkStart w:id="34" w:name="_Hlk168604453"/>
      <w:r w:rsidRPr="002852BB">
        <w:rPr>
          <w:rFonts w:ascii="Times New Roman" w:eastAsiaTheme="minorEastAsia" w:hAnsi="Times New Roman" w:cs="Times New Roman"/>
          <w:bCs/>
          <w:kern w:val="0"/>
          <w:sz w:val="24"/>
          <w:szCs w:val="24"/>
          <w:lang w:val="mk-MK"/>
        </w:rPr>
        <w:t>,</w:t>
      </w:r>
      <w:bookmarkEnd w:id="34"/>
      <w:r w:rsidR="002D7335" w:rsidRPr="002852BB">
        <w:rPr>
          <w:rFonts w:ascii="Times New Roman" w:eastAsiaTheme="minorEastAsia" w:hAnsi="Times New Roman" w:cs="Times New Roman"/>
          <w:bCs/>
          <w:kern w:val="0"/>
          <w:sz w:val="24"/>
          <w:szCs w:val="24"/>
        </w:rPr>
        <w:t>6</w:t>
      </w:r>
      <w:r w:rsidRPr="002852BB">
        <w:rPr>
          <w:rFonts w:ascii="Times New Roman" w:eastAsiaTheme="minorEastAsia" w:hAnsi="Times New Roman" w:cs="Times New Roman"/>
          <w:bCs/>
          <w:kern w:val="0"/>
          <w:sz w:val="24"/>
          <w:szCs w:val="24"/>
          <w:lang w:val="mk-MK"/>
        </w:rPr>
        <w:t xml:space="preserve"> cm (последно мерење), или вкупно 12,</w:t>
      </w:r>
      <w:r w:rsidR="002D7335" w:rsidRPr="002852BB">
        <w:rPr>
          <w:rFonts w:ascii="Times New Roman" w:eastAsiaTheme="minorEastAsia" w:hAnsi="Times New Roman" w:cs="Times New Roman"/>
          <w:bCs/>
          <w:kern w:val="0"/>
          <w:sz w:val="24"/>
          <w:szCs w:val="24"/>
        </w:rPr>
        <w:t>30</w:t>
      </w:r>
      <w:r w:rsidRPr="002852BB">
        <w:rPr>
          <w:rFonts w:ascii="Times New Roman" w:eastAsiaTheme="minorEastAsia" w:hAnsi="Times New Roman" w:cs="Times New Roman"/>
          <w:bCs/>
          <w:kern w:val="0"/>
          <w:sz w:val="24"/>
          <w:szCs w:val="24"/>
          <w:lang w:val="mk-MK"/>
        </w:rPr>
        <w:t xml:space="preserve">  cm.</w:t>
      </w:r>
      <w:r w:rsidR="009523AE">
        <w:rPr>
          <w:rFonts w:ascii="Times New Roman" w:eastAsiaTheme="minorEastAsia" w:hAnsi="Times New Roman" w:cs="Times New Roman"/>
          <w:bCs/>
          <w:kern w:val="0"/>
          <w:sz w:val="24"/>
          <w:szCs w:val="24"/>
          <w:lang w:val="mk-MK"/>
        </w:rPr>
        <w:tab/>
      </w:r>
    </w:p>
    <w:p w14:paraId="53C5E2CF" w14:textId="36CACDE8" w:rsidR="003F03A2" w:rsidRPr="002852BB" w:rsidRDefault="003F03A2" w:rsidP="00E41AC8">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Должината на риба (единка) во периодот на мерењата во </w:t>
      </w:r>
      <w:r w:rsidR="00F2080D">
        <w:rPr>
          <w:rFonts w:ascii="Times New Roman" w:eastAsiaTheme="minorEastAsia" w:hAnsi="Times New Roman" w:cs="Times New Roman"/>
          <w:bCs/>
          <w:kern w:val="0"/>
          <w:sz w:val="24"/>
          <w:szCs w:val="24"/>
          <w:lang w:val="mk-MK"/>
        </w:rPr>
        <w:t>група В</w:t>
      </w:r>
      <w:r w:rsidR="002357E3"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почетната должина од 16,</w:t>
      </w:r>
      <w:r w:rsidR="002D7335" w:rsidRPr="002852BB">
        <w:rPr>
          <w:rFonts w:ascii="Times New Roman" w:eastAsiaTheme="minorEastAsia" w:hAnsi="Times New Roman" w:cs="Times New Roman"/>
          <w:bCs/>
          <w:kern w:val="0"/>
          <w:sz w:val="24"/>
          <w:szCs w:val="24"/>
        </w:rPr>
        <w:t>2</w:t>
      </w:r>
      <w:r w:rsidRPr="002852BB">
        <w:rPr>
          <w:rFonts w:ascii="Times New Roman" w:eastAsiaTheme="minorEastAsia" w:hAnsi="Times New Roman" w:cs="Times New Roman"/>
          <w:bCs/>
          <w:kern w:val="0"/>
          <w:sz w:val="24"/>
          <w:szCs w:val="24"/>
          <w:lang w:val="mk-MK"/>
        </w:rPr>
        <w:t xml:space="preserve"> cm (прво мерење) се зголемила на 2</w:t>
      </w:r>
      <w:r w:rsidR="002D7335" w:rsidRPr="002852BB">
        <w:rPr>
          <w:rFonts w:ascii="Times New Roman" w:eastAsiaTheme="minorEastAsia" w:hAnsi="Times New Roman" w:cs="Times New Roman"/>
          <w:bCs/>
          <w:kern w:val="0"/>
          <w:sz w:val="24"/>
          <w:szCs w:val="24"/>
        </w:rPr>
        <w:t>5</w:t>
      </w:r>
      <w:r w:rsidRPr="002852BB">
        <w:rPr>
          <w:rFonts w:ascii="Times New Roman" w:eastAsiaTheme="minorEastAsia" w:hAnsi="Times New Roman" w:cs="Times New Roman"/>
          <w:bCs/>
          <w:kern w:val="0"/>
          <w:sz w:val="24"/>
          <w:szCs w:val="24"/>
          <w:lang w:val="mk-MK"/>
        </w:rPr>
        <w:t>,</w:t>
      </w:r>
      <w:r w:rsidR="002D7335" w:rsidRPr="002852BB">
        <w:rPr>
          <w:rFonts w:ascii="Times New Roman" w:eastAsiaTheme="minorEastAsia" w:hAnsi="Times New Roman" w:cs="Times New Roman"/>
          <w:bCs/>
          <w:kern w:val="0"/>
          <w:sz w:val="24"/>
          <w:szCs w:val="24"/>
        </w:rPr>
        <w:t>8</w:t>
      </w:r>
      <w:r w:rsidRPr="002852BB">
        <w:rPr>
          <w:rFonts w:ascii="Times New Roman" w:eastAsiaTheme="minorEastAsia" w:hAnsi="Times New Roman" w:cs="Times New Roman"/>
          <w:bCs/>
          <w:kern w:val="0"/>
          <w:sz w:val="24"/>
          <w:szCs w:val="24"/>
          <w:lang w:val="mk-MK"/>
        </w:rPr>
        <w:t xml:space="preserve"> cm (последно мерење), или вкупно </w:t>
      </w:r>
      <w:r w:rsidR="002D7335" w:rsidRPr="002852BB">
        <w:rPr>
          <w:rFonts w:ascii="Times New Roman" w:eastAsiaTheme="minorEastAsia" w:hAnsi="Times New Roman" w:cs="Times New Roman"/>
          <w:bCs/>
          <w:kern w:val="0"/>
          <w:sz w:val="24"/>
          <w:szCs w:val="24"/>
        </w:rPr>
        <w:t>9,6</w:t>
      </w:r>
      <w:r w:rsidRPr="002852BB">
        <w:rPr>
          <w:rFonts w:ascii="Times New Roman" w:eastAsiaTheme="minorEastAsia" w:hAnsi="Times New Roman" w:cs="Times New Roman"/>
          <w:bCs/>
          <w:kern w:val="0"/>
          <w:sz w:val="24"/>
          <w:szCs w:val="24"/>
          <w:lang w:val="mk-MK"/>
        </w:rPr>
        <w:t xml:space="preserve"> cm.</w:t>
      </w:r>
    </w:p>
    <w:p w14:paraId="15DB428E" w14:textId="5B2F85B8" w:rsidR="009523AE" w:rsidRDefault="003F03A2" w:rsidP="00C365E0">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Следејќи ја промената на должината на рибите од </w:t>
      </w:r>
      <w:r w:rsidR="00C365E0">
        <w:rPr>
          <w:rFonts w:ascii="Times New Roman" w:eastAsiaTheme="minorEastAsia" w:hAnsi="Times New Roman" w:cs="Times New Roman"/>
          <w:bCs/>
          <w:kern w:val="0"/>
          <w:sz w:val="24"/>
          <w:szCs w:val="24"/>
          <w:lang w:val="mk-MK"/>
        </w:rPr>
        <w:t>група</w:t>
      </w:r>
      <w:r w:rsidRPr="002852BB">
        <w:rPr>
          <w:rFonts w:ascii="Times New Roman" w:eastAsiaTheme="minorEastAsia" w:hAnsi="Times New Roman" w:cs="Times New Roman"/>
          <w:bCs/>
          <w:kern w:val="0"/>
          <w:sz w:val="24"/>
          <w:szCs w:val="24"/>
          <w:lang w:val="mk-MK"/>
        </w:rPr>
        <w:t xml:space="preserve"> </w:t>
      </w:r>
      <w:r w:rsidR="00C365E0">
        <w:rPr>
          <w:rFonts w:ascii="Times New Roman" w:eastAsiaTheme="minorEastAsia" w:hAnsi="Times New Roman" w:cs="Times New Roman"/>
          <w:bCs/>
          <w:kern w:val="0"/>
          <w:sz w:val="24"/>
          <w:szCs w:val="24"/>
        </w:rPr>
        <w:t>A</w:t>
      </w:r>
      <w:r w:rsidRPr="002852BB">
        <w:rPr>
          <w:rFonts w:ascii="Times New Roman" w:eastAsiaTheme="minorEastAsia" w:hAnsi="Times New Roman" w:cs="Times New Roman"/>
          <w:bCs/>
          <w:kern w:val="0"/>
          <w:sz w:val="24"/>
          <w:szCs w:val="24"/>
          <w:lang w:val="mk-MK"/>
        </w:rPr>
        <w:t xml:space="preserve"> каде </w:t>
      </w:r>
      <w:r w:rsidR="00C365E0">
        <w:rPr>
          <w:rFonts w:ascii="Times New Roman" w:eastAsiaTheme="minorEastAsia" w:hAnsi="Times New Roman" w:cs="Times New Roman"/>
          <w:bCs/>
          <w:kern w:val="0"/>
          <w:sz w:val="24"/>
          <w:szCs w:val="24"/>
          <w:lang w:val="mk-MK"/>
        </w:rPr>
        <w:t>истите</w:t>
      </w:r>
      <w:r w:rsidRPr="002852BB">
        <w:rPr>
          <w:rFonts w:ascii="Times New Roman" w:eastAsiaTheme="minorEastAsia" w:hAnsi="Times New Roman" w:cs="Times New Roman"/>
          <w:bCs/>
          <w:kern w:val="0"/>
          <w:sz w:val="24"/>
          <w:szCs w:val="24"/>
          <w:lang w:val="mk-MK"/>
        </w:rPr>
        <w:t xml:space="preserve"> се хранат само со комерцијална храна во однос на промената на должината на рибите од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и </w:t>
      </w:r>
      <w:r w:rsidR="00C365E0">
        <w:rPr>
          <w:rFonts w:ascii="Times New Roman" w:eastAsiaTheme="minorEastAsia" w:hAnsi="Times New Roman" w:cs="Times New Roman"/>
          <w:bCs/>
          <w:kern w:val="0"/>
          <w:sz w:val="24"/>
          <w:szCs w:val="24"/>
        </w:rPr>
        <w:t>B</w:t>
      </w:r>
      <w:r w:rsidRPr="002852BB">
        <w:rPr>
          <w:rFonts w:ascii="Times New Roman" w:eastAsiaTheme="minorEastAsia" w:hAnsi="Times New Roman" w:cs="Times New Roman"/>
          <w:bCs/>
          <w:kern w:val="0"/>
          <w:sz w:val="24"/>
          <w:szCs w:val="24"/>
          <w:lang w:val="mk-MK"/>
        </w:rPr>
        <w:t>, каде рибите покрај комерцијалната храна примаат и зеолит со различен процент (1 и 2 %), може да се констатира дека рибите кои примаат з</w:t>
      </w:r>
      <w:r w:rsidR="002357E3" w:rsidRPr="002852BB">
        <w:rPr>
          <w:rFonts w:ascii="Times New Roman" w:eastAsiaTheme="minorEastAsia" w:hAnsi="Times New Roman" w:cs="Times New Roman"/>
          <w:bCs/>
          <w:kern w:val="0"/>
          <w:sz w:val="24"/>
          <w:szCs w:val="24"/>
          <w:lang w:val="mk-MK"/>
        </w:rPr>
        <w:t>е</w:t>
      </w:r>
      <w:r w:rsidRPr="002852BB">
        <w:rPr>
          <w:rFonts w:ascii="Times New Roman" w:eastAsiaTheme="minorEastAsia" w:hAnsi="Times New Roman" w:cs="Times New Roman"/>
          <w:bCs/>
          <w:kern w:val="0"/>
          <w:sz w:val="24"/>
          <w:szCs w:val="24"/>
          <w:lang w:val="mk-MK"/>
        </w:rPr>
        <w:t xml:space="preserve">олит како додаток подобро напредуваат, односно растат. Поголема промена на должината се забележува во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односно рибите кои како додаток примаат з</w:t>
      </w:r>
      <w:r w:rsidR="002357E3" w:rsidRPr="002852BB">
        <w:rPr>
          <w:rFonts w:ascii="Times New Roman" w:eastAsiaTheme="minorEastAsia" w:hAnsi="Times New Roman" w:cs="Times New Roman"/>
          <w:bCs/>
          <w:kern w:val="0"/>
          <w:sz w:val="24"/>
          <w:szCs w:val="24"/>
          <w:lang w:val="mk-MK"/>
        </w:rPr>
        <w:t>е</w:t>
      </w:r>
      <w:r w:rsidRPr="002852BB">
        <w:rPr>
          <w:rFonts w:ascii="Times New Roman" w:eastAsiaTheme="minorEastAsia" w:hAnsi="Times New Roman" w:cs="Times New Roman"/>
          <w:bCs/>
          <w:kern w:val="0"/>
          <w:sz w:val="24"/>
          <w:szCs w:val="24"/>
          <w:lang w:val="mk-MK"/>
        </w:rPr>
        <w:t>олит од 1%.</w:t>
      </w:r>
      <w:r w:rsidR="009523AE">
        <w:rPr>
          <w:rFonts w:ascii="Times New Roman" w:eastAsiaTheme="minorEastAsia" w:hAnsi="Times New Roman" w:cs="Times New Roman"/>
          <w:bCs/>
          <w:kern w:val="0"/>
          <w:sz w:val="24"/>
          <w:szCs w:val="24"/>
          <w:lang w:val="mk-MK"/>
        </w:rPr>
        <w:tab/>
      </w:r>
    </w:p>
    <w:p w14:paraId="7ADA9495" w14:textId="3BAED47B" w:rsidR="003F03A2" w:rsidRPr="002852BB" w:rsidRDefault="003F03A2" w:rsidP="00E41AC8">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Во првите седум мерења</w:t>
      </w:r>
      <w:r w:rsidR="002357E3"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на промената на должината на рибите од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и </w:t>
      </w:r>
      <w:r w:rsidR="00C365E0">
        <w:rPr>
          <w:rFonts w:ascii="Times New Roman" w:eastAsiaTheme="minorEastAsia" w:hAnsi="Times New Roman" w:cs="Times New Roman"/>
          <w:bCs/>
          <w:kern w:val="0"/>
          <w:sz w:val="24"/>
          <w:szCs w:val="24"/>
        </w:rPr>
        <w:t>B</w:t>
      </w:r>
      <w:r w:rsidRPr="002852BB">
        <w:rPr>
          <w:rFonts w:ascii="Times New Roman" w:eastAsiaTheme="minorEastAsia" w:hAnsi="Times New Roman" w:cs="Times New Roman"/>
          <w:bCs/>
          <w:kern w:val="0"/>
          <w:sz w:val="24"/>
          <w:szCs w:val="24"/>
          <w:lang w:val="mk-MK"/>
        </w:rPr>
        <w:t xml:space="preserve">, каде рибите покрај комерцијалната храна примаат и зеолит со различен процент (1 и 2 %) може да се забележи дека поголема промена има во </w:t>
      </w:r>
      <w:r w:rsidR="00C365E0">
        <w:rPr>
          <w:rFonts w:ascii="Times New Roman" w:eastAsiaTheme="minorEastAsia" w:hAnsi="Times New Roman" w:cs="Times New Roman"/>
          <w:bCs/>
          <w:kern w:val="0"/>
          <w:sz w:val="24"/>
          <w:szCs w:val="24"/>
          <w:lang w:val="mk-MK"/>
        </w:rPr>
        <w:t>групата</w:t>
      </w:r>
      <w:r w:rsidR="00C365E0">
        <w:rPr>
          <w:rFonts w:ascii="Times New Roman" w:eastAsiaTheme="minorEastAsia" w:hAnsi="Times New Roman" w:cs="Times New Roman"/>
          <w:bCs/>
          <w:kern w:val="0"/>
          <w:sz w:val="24"/>
          <w:szCs w:val="24"/>
        </w:rPr>
        <w:t xml:space="preserve"> B</w:t>
      </w:r>
      <w:r w:rsidRPr="002852BB">
        <w:rPr>
          <w:rFonts w:ascii="Times New Roman" w:eastAsiaTheme="minorEastAsia" w:hAnsi="Times New Roman" w:cs="Times New Roman"/>
          <w:bCs/>
          <w:kern w:val="0"/>
          <w:sz w:val="24"/>
          <w:szCs w:val="24"/>
          <w:lang w:val="mk-MK"/>
        </w:rPr>
        <w:t xml:space="preserve">. Меѓутоа во последното мерења се забележува поголем прираст на рибите од </w:t>
      </w:r>
      <w:r w:rsidR="007A0D9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во однос на рибите од </w:t>
      </w:r>
      <w:r w:rsidR="00F2080D">
        <w:rPr>
          <w:rFonts w:ascii="Times New Roman" w:eastAsiaTheme="minorEastAsia" w:hAnsi="Times New Roman" w:cs="Times New Roman"/>
          <w:bCs/>
          <w:kern w:val="0"/>
          <w:sz w:val="24"/>
          <w:szCs w:val="24"/>
          <w:lang w:val="mk-MK"/>
        </w:rPr>
        <w:t>група В</w:t>
      </w:r>
      <w:r w:rsidRPr="002852BB">
        <w:rPr>
          <w:rFonts w:ascii="Times New Roman" w:eastAsiaTheme="minorEastAsia" w:hAnsi="Times New Roman" w:cs="Times New Roman"/>
          <w:bCs/>
          <w:kern w:val="0"/>
          <w:sz w:val="24"/>
          <w:szCs w:val="24"/>
          <w:lang w:val="mk-MK"/>
        </w:rPr>
        <w:t>.</w:t>
      </w:r>
    </w:p>
    <w:p w14:paraId="090A778A" w14:textId="77777777" w:rsidR="00A76875" w:rsidRDefault="003F03A2" w:rsidP="00E41AC8">
      <w:pPr>
        <w:keepNext/>
        <w:spacing w:after="0" w:line="360" w:lineRule="auto"/>
        <w:jc w:val="center"/>
      </w:pPr>
      <w:r w:rsidRPr="002852BB">
        <w:rPr>
          <w:rFonts w:ascii="Times New Roman" w:hAnsi="Times New Roman" w:cs="Times New Roman"/>
          <w:noProof/>
        </w:rPr>
        <w:lastRenderedPageBreak/>
        <w:drawing>
          <wp:inline distT="0" distB="0" distL="0" distR="0" wp14:anchorId="163ABF0C" wp14:editId="66BFF352">
            <wp:extent cx="4327525" cy="3137552"/>
            <wp:effectExtent l="0" t="0" r="0" b="5715"/>
            <wp:docPr id="535376746"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76746" name="Picture 2" descr="A graph of a number of peop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255" cy="3162732"/>
                    </a:xfrm>
                    <a:prstGeom prst="rect">
                      <a:avLst/>
                    </a:prstGeom>
                    <a:noFill/>
                  </pic:spPr>
                </pic:pic>
              </a:graphicData>
            </a:graphic>
          </wp:inline>
        </w:drawing>
      </w:r>
    </w:p>
    <w:p w14:paraId="2E8322BF" w14:textId="4AF2AC74" w:rsidR="003F03A2" w:rsidRDefault="00565463" w:rsidP="00E41AC8">
      <w:pPr>
        <w:pStyle w:val="Caption"/>
        <w:spacing w:after="0" w:line="360" w:lineRule="auto"/>
        <w:jc w:val="center"/>
        <w:rPr>
          <w:rFonts w:ascii="Times New Roman" w:hAnsi="Times New Roman" w:cs="Times New Roman"/>
          <w:b/>
          <w:bCs/>
          <w:i w:val="0"/>
          <w:iCs w:val="0"/>
          <w:color w:val="auto"/>
          <w:sz w:val="20"/>
          <w:szCs w:val="20"/>
          <w:lang w:val="mk-MK"/>
        </w:rPr>
      </w:pPr>
      <w:r>
        <w:rPr>
          <w:rFonts w:ascii="Times New Roman" w:hAnsi="Times New Roman" w:cs="Times New Roman"/>
          <w:b/>
          <w:bCs/>
          <w:i w:val="0"/>
          <w:iCs w:val="0"/>
          <w:color w:val="auto"/>
          <w:sz w:val="20"/>
          <w:szCs w:val="20"/>
          <w:lang w:val="mk-MK"/>
        </w:rPr>
        <w:t xml:space="preserve">Графикон 2. </w:t>
      </w:r>
      <w:r w:rsidR="00A76875" w:rsidRPr="00565463">
        <w:rPr>
          <w:rFonts w:ascii="Times New Roman" w:hAnsi="Times New Roman" w:cs="Times New Roman"/>
          <w:b/>
          <w:bCs/>
          <w:i w:val="0"/>
          <w:iCs w:val="0"/>
          <w:color w:val="auto"/>
          <w:sz w:val="20"/>
          <w:szCs w:val="20"/>
        </w:rPr>
        <w:t xml:space="preserve"> </w:t>
      </w:r>
      <w:proofErr w:type="spellStart"/>
      <w:r w:rsidR="00A76875" w:rsidRPr="00565463">
        <w:rPr>
          <w:rFonts w:ascii="Times New Roman" w:hAnsi="Times New Roman" w:cs="Times New Roman"/>
          <w:b/>
          <w:bCs/>
          <w:i w:val="0"/>
          <w:iCs w:val="0"/>
          <w:color w:val="auto"/>
          <w:sz w:val="20"/>
          <w:szCs w:val="20"/>
        </w:rPr>
        <w:t>Промена</w:t>
      </w:r>
      <w:proofErr w:type="spellEnd"/>
      <w:r w:rsidR="00A76875" w:rsidRPr="00565463">
        <w:rPr>
          <w:rFonts w:ascii="Times New Roman" w:hAnsi="Times New Roman" w:cs="Times New Roman"/>
          <w:b/>
          <w:bCs/>
          <w:i w:val="0"/>
          <w:iCs w:val="0"/>
          <w:color w:val="auto"/>
          <w:sz w:val="20"/>
          <w:szCs w:val="20"/>
        </w:rPr>
        <w:t xml:space="preserve"> </w:t>
      </w:r>
      <w:proofErr w:type="spellStart"/>
      <w:r w:rsidR="00A76875" w:rsidRPr="00565463">
        <w:rPr>
          <w:rFonts w:ascii="Times New Roman" w:hAnsi="Times New Roman" w:cs="Times New Roman"/>
          <w:b/>
          <w:bCs/>
          <w:i w:val="0"/>
          <w:iCs w:val="0"/>
          <w:color w:val="auto"/>
          <w:sz w:val="20"/>
          <w:szCs w:val="20"/>
        </w:rPr>
        <w:t>на</w:t>
      </w:r>
      <w:proofErr w:type="spellEnd"/>
      <w:r w:rsidR="00A76875" w:rsidRPr="00565463">
        <w:rPr>
          <w:rFonts w:ascii="Times New Roman" w:hAnsi="Times New Roman" w:cs="Times New Roman"/>
          <w:b/>
          <w:bCs/>
          <w:i w:val="0"/>
          <w:iCs w:val="0"/>
          <w:color w:val="auto"/>
          <w:sz w:val="20"/>
          <w:szCs w:val="20"/>
        </w:rPr>
        <w:t xml:space="preserve"> </w:t>
      </w:r>
      <w:proofErr w:type="spellStart"/>
      <w:r w:rsidR="00A76875" w:rsidRPr="00565463">
        <w:rPr>
          <w:rFonts w:ascii="Times New Roman" w:hAnsi="Times New Roman" w:cs="Times New Roman"/>
          <w:b/>
          <w:bCs/>
          <w:i w:val="0"/>
          <w:iCs w:val="0"/>
          <w:color w:val="auto"/>
          <w:sz w:val="20"/>
          <w:szCs w:val="20"/>
        </w:rPr>
        <w:t>должината</w:t>
      </w:r>
      <w:proofErr w:type="spellEnd"/>
      <w:r w:rsidR="00A76875" w:rsidRPr="00565463">
        <w:rPr>
          <w:rFonts w:ascii="Times New Roman" w:hAnsi="Times New Roman" w:cs="Times New Roman"/>
          <w:b/>
          <w:bCs/>
          <w:i w:val="0"/>
          <w:iCs w:val="0"/>
          <w:color w:val="auto"/>
          <w:sz w:val="20"/>
          <w:szCs w:val="20"/>
        </w:rPr>
        <w:t xml:space="preserve"> </w:t>
      </w:r>
      <w:proofErr w:type="spellStart"/>
      <w:r w:rsidR="00A76875" w:rsidRPr="00565463">
        <w:rPr>
          <w:rFonts w:ascii="Times New Roman" w:hAnsi="Times New Roman" w:cs="Times New Roman"/>
          <w:b/>
          <w:bCs/>
          <w:i w:val="0"/>
          <w:iCs w:val="0"/>
          <w:color w:val="auto"/>
          <w:sz w:val="20"/>
          <w:szCs w:val="20"/>
        </w:rPr>
        <w:t>на</w:t>
      </w:r>
      <w:proofErr w:type="spellEnd"/>
      <w:r w:rsidR="00A76875" w:rsidRPr="00565463">
        <w:rPr>
          <w:rFonts w:ascii="Times New Roman" w:hAnsi="Times New Roman" w:cs="Times New Roman"/>
          <w:b/>
          <w:bCs/>
          <w:i w:val="0"/>
          <w:iCs w:val="0"/>
          <w:color w:val="auto"/>
          <w:sz w:val="20"/>
          <w:szCs w:val="20"/>
        </w:rPr>
        <w:t xml:space="preserve"> </w:t>
      </w:r>
      <w:proofErr w:type="spellStart"/>
      <w:r w:rsidR="00A76875" w:rsidRPr="00565463">
        <w:rPr>
          <w:rFonts w:ascii="Times New Roman" w:hAnsi="Times New Roman" w:cs="Times New Roman"/>
          <w:b/>
          <w:bCs/>
          <w:i w:val="0"/>
          <w:iCs w:val="0"/>
          <w:color w:val="auto"/>
          <w:sz w:val="20"/>
          <w:szCs w:val="20"/>
        </w:rPr>
        <w:t>ри</w:t>
      </w:r>
      <w:proofErr w:type="spellEnd"/>
      <w:r w:rsidR="00156B4F" w:rsidRPr="00565463">
        <w:rPr>
          <w:rFonts w:ascii="Times New Roman" w:hAnsi="Times New Roman" w:cs="Times New Roman"/>
          <w:b/>
          <w:bCs/>
          <w:i w:val="0"/>
          <w:iCs w:val="0"/>
          <w:color w:val="auto"/>
          <w:sz w:val="20"/>
          <w:szCs w:val="20"/>
          <w:lang w:val="mk-MK"/>
        </w:rPr>
        <w:t>би од групите А, Б и В.</w:t>
      </w:r>
    </w:p>
    <w:p w14:paraId="16D604E1" w14:textId="77777777" w:rsidR="00D74992" w:rsidRPr="00D74992" w:rsidRDefault="00D74992" w:rsidP="00D74992">
      <w:pPr>
        <w:rPr>
          <w:lang w:val="mk-MK"/>
        </w:rPr>
      </w:pPr>
    </w:p>
    <w:p w14:paraId="5ACA7D60" w14:textId="2CB581AA" w:rsidR="003F03A2" w:rsidRPr="00B07173" w:rsidRDefault="00DE657F" w:rsidP="00B07173">
      <w:pPr>
        <w:pStyle w:val="ListParagraph"/>
        <w:numPr>
          <w:ilvl w:val="1"/>
          <w:numId w:val="18"/>
        </w:numPr>
        <w:spacing w:after="0" w:line="360" w:lineRule="auto"/>
        <w:jc w:val="both"/>
        <w:outlineLvl w:val="0"/>
        <w:rPr>
          <w:rFonts w:ascii="Times New Roman" w:eastAsiaTheme="majorEastAsia" w:hAnsi="Times New Roman" w:cs="Times New Roman"/>
          <w:b/>
          <w:bCs/>
          <w:color w:val="404040"/>
          <w:spacing w:val="-15"/>
          <w:kern w:val="0"/>
          <w:sz w:val="24"/>
          <w:szCs w:val="24"/>
          <w:lang w:val="mk-MK"/>
        </w:rPr>
      </w:pPr>
      <w:r w:rsidRPr="00B07173">
        <w:rPr>
          <w:rFonts w:ascii="Times New Roman" w:eastAsiaTheme="majorEastAsia" w:hAnsi="Times New Roman" w:cs="Times New Roman"/>
          <w:b/>
          <w:bCs/>
          <w:color w:val="404040"/>
          <w:spacing w:val="-15"/>
          <w:kern w:val="0"/>
          <w:sz w:val="24"/>
          <w:szCs w:val="24"/>
          <w:lang w:val="mk-MK"/>
        </w:rPr>
        <w:t>СТАТИСТИЧКА АНАЛИЗА НА ДОЛЖИНАТА НА РИБИТЕ</w:t>
      </w:r>
    </w:p>
    <w:p w14:paraId="30DCEB99" w14:textId="77777777" w:rsidR="00DE657F" w:rsidRPr="00DE657F" w:rsidRDefault="00DE657F" w:rsidP="00DE657F">
      <w:pPr>
        <w:pStyle w:val="ListParagraph"/>
        <w:spacing w:after="0" w:line="360" w:lineRule="auto"/>
        <w:ind w:left="1350"/>
        <w:jc w:val="both"/>
        <w:outlineLvl w:val="0"/>
        <w:rPr>
          <w:rFonts w:ascii="Times New Roman" w:eastAsiaTheme="majorEastAsia" w:hAnsi="Times New Roman" w:cs="Times New Roman"/>
          <w:b/>
          <w:bCs/>
          <w:color w:val="404040"/>
          <w:spacing w:val="-15"/>
          <w:kern w:val="0"/>
          <w:sz w:val="24"/>
          <w:szCs w:val="24"/>
          <w:lang w:val="mk-MK"/>
        </w:rPr>
      </w:pPr>
    </w:p>
    <w:p w14:paraId="0637F43D" w14:textId="3476A4C6" w:rsidR="003F03A2" w:rsidRDefault="003F03A2" w:rsidP="00DE657F">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Во </w:t>
      </w:r>
      <w:r w:rsidR="002357E3" w:rsidRPr="002852BB">
        <w:rPr>
          <w:rFonts w:ascii="Times New Roman" w:eastAsiaTheme="minorEastAsia" w:hAnsi="Times New Roman" w:cs="Times New Roman"/>
          <w:bCs/>
          <w:kern w:val="0"/>
          <w:sz w:val="24"/>
          <w:szCs w:val="24"/>
          <w:lang w:val="mk-MK"/>
        </w:rPr>
        <w:t>т</w:t>
      </w:r>
      <w:r w:rsidRPr="002852BB">
        <w:rPr>
          <w:rFonts w:ascii="Times New Roman" w:eastAsiaTheme="minorEastAsia" w:hAnsi="Times New Roman" w:cs="Times New Roman"/>
          <w:bCs/>
          <w:kern w:val="0"/>
          <w:sz w:val="24"/>
          <w:szCs w:val="24"/>
          <w:lang w:val="mk-MK"/>
        </w:rPr>
        <w:t xml:space="preserve">абела </w:t>
      </w:r>
      <w:r w:rsidR="002357E3" w:rsidRPr="002852BB">
        <w:rPr>
          <w:rFonts w:ascii="Times New Roman" w:eastAsiaTheme="minorEastAsia" w:hAnsi="Times New Roman" w:cs="Times New Roman"/>
          <w:bCs/>
          <w:kern w:val="0"/>
          <w:sz w:val="24"/>
          <w:szCs w:val="24"/>
          <w:lang w:val="mk-MK"/>
        </w:rPr>
        <w:t>бр.</w:t>
      </w:r>
      <w:r w:rsidR="00DE2FC2">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 xml:space="preserve">9 претставена </w:t>
      </w:r>
      <w:r w:rsidR="002357E3" w:rsidRPr="002852BB">
        <w:rPr>
          <w:rFonts w:ascii="Times New Roman" w:eastAsiaTheme="minorEastAsia" w:hAnsi="Times New Roman" w:cs="Times New Roman"/>
          <w:bCs/>
          <w:kern w:val="0"/>
          <w:sz w:val="24"/>
          <w:szCs w:val="24"/>
          <w:lang w:val="mk-MK"/>
        </w:rPr>
        <w:t xml:space="preserve">е </w:t>
      </w:r>
      <w:r w:rsidRPr="002852BB">
        <w:rPr>
          <w:rFonts w:ascii="Times New Roman" w:eastAsiaTheme="minorEastAsia" w:hAnsi="Times New Roman" w:cs="Times New Roman"/>
          <w:bCs/>
          <w:kern w:val="0"/>
          <w:sz w:val="24"/>
          <w:szCs w:val="24"/>
          <w:lang w:val="mk-MK"/>
        </w:rPr>
        <w:t xml:space="preserve">дескриптивна статистика на мерените вредности за </w:t>
      </w:r>
      <w:bookmarkStart w:id="35" w:name="_Hlk149414996"/>
      <w:r w:rsidRPr="002852BB">
        <w:rPr>
          <w:rFonts w:ascii="Times New Roman" w:eastAsiaTheme="minorEastAsia" w:hAnsi="Times New Roman" w:cs="Times New Roman"/>
          <w:bCs/>
          <w:kern w:val="0"/>
          <w:sz w:val="24"/>
          <w:szCs w:val="24"/>
          <w:lang w:val="mk-MK"/>
        </w:rPr>
        <w:t>ширината</w:t>
      </w:r>
      <w:bookmarkEnd w:id="35"/>
      <w:r w:rsidRPr="002852BB">
        <w:rPr>
          <w:rFonts w:ascii="Times New Roman" w:eastAsiaTheme="minorEastAsia" w:hAnsi="Times New Roman" w:cs="Times New Roman"/>
          <w:bCs/>
          <w:kern w:val="0"/>
          <w:sz w:val="24"/>
          <w:szCs w:val="24"/>
          <w:lang w:val="mk-MK"/>
        </w:rPr>
        <w:t xml:space="preserve"> на рибите во сите три базени изразена преку централната тенденција (минимални и максимални вредности и средна вредност) и вредностите на дисперзијата (варијанса, стандардна девијација и коефициент на варијација)</w:t>
      </w:r>
      <w:r w:rsidR="00C51B8B" w:rsidRPr="002852BB">
        <w:rPr>
          <w:rFonts w:ascii="Times New Roman" w:eastAsiaTheme="minorEastAsia" w:hAnsi="Times New Roman" w:cs="Times New Roman"/>
          <w:bCs/>
          <w:kern w:val="0"/>
          <w:sz w:val="24"/>
          <w:szCs w:val="24"/>
          <w:lang w:val="mk-MK"/>
        </w:rPr>
        <w:t>.</w:t>
      </w:r>
    </w:p>
    <w:p w14:paraId="138F8923" w14:textId="77777777" w:rsidR="00DD17AB" w:rsidRDefault="00DD17AB" w:rsidP="00E41AC8">
      <w:pPr>
        <w:spacing w:after="0" w:line="360" w:lineRule="auto"/>
        <w:jc w:val="both"/>
        <w:rPr>
          <w:rFonts w:ascii="Times New Roman" w:eastAsiaTheme="minorEastAsia" w:hAnsi="Times New Roman" w:cs="Times New Roman"/>
          <w:bCs/>
          <w:kern w:val="0"/>
          <w:sz w:val="24"/>
          <w:szCs w:val="24"/>
          <w:lang w:val="mk-MK"/>
        </w:rPr>
      </w:pPr>
    </w:p>
    <w:p w14:paraId="2500A89D" w14:textId="77777777" w:rsidR="00DD17AB" w:rsidRDefault="00DD17AB" w:rsidP="00E41AC8">
      <w:pPr>
        <w:spacing w:after="0" w:line="360" w:lineRule="auto"/>
        <w:jc w:val="both"/>
        <w:rPr>
          <w:rFonts w:ascii="Times New Roman" w:eastAsiaTheme="minorEastAsia" w:hAnsi="Times New Roman" w:cs="Times New Roman"/>
          <w:bCs/>
          <w:kern w:val="0"/>
          <w:sz w:val="24"/>
          <w:szCs w:val="24"/>
          <w:lang w:val="mk-MK"/>
        </w:rPr>
      </w:pPr>
    </w:p>
    <w:p w14:paraId="3BE41112" w14:textId="24CA71EE" w:rsidR="00C365E0" w:rsidRDefault="00C365E0" w:rsidP="00E41AC8">
      <w:pPr>
        <w:spacing w:after="0" w:line="360" w:lineRule="auto"/>
        <w:jc w:val="both"/>
        <w:rPr>
          <w:rFonts w:ascii="Times New Roman" w:eastAsiaTheme="minorEastAsia" w:hAnsi="Times New Roman" w:cs="Times New Roman"/>
          <w:bCs/>
          <w:kern w:val="0"/>
          <w:sz w:val="24"/>
          <w:szCs w:val="24"/>
          <w:lang w:val="mk-MK"/>
        </w:rPr>
      </w:pPr>
      <w:r>
        <w:rPr>
          <w:rFonts w:ascii="Times New Roman" w:eastAsiaTheme="minorEastAsia" w:hAnsi="Times New Roman" w:cs="Times New Roman"/>
          <w:bCs/>
          <w:kern w:val="0"/>
          <w:sz w:val="24"/>
          <w:szCs w:val="24"/>
          <w:lang w:val="mk-MK"/>
        </w:rPr>
        <w:br w:type="page"/>
      </w:r>
    </w:p>
    <w:p w14:paraId="05817102" w14:textId="77777777" w:rsidR="00DD17AB" w:rsidRPr="009B62AD" w:rsidRDefault="00DD17AB" w:rsidP="00E41AC8">
      <w:pPr>
        <w:spacing w:after="0" w:line="360" w:lineRule="auto"/>
        <w:jc w:val="both"/>
        <w:rPr>
          <w:rFonts w:ascii="Times New Roman" w:eastAsiaTheme="minorEastAsia" w:hAnsi="Times New Roman" w:cs="Times New Roman"/>
          <w:bCs/>
          <w:kern w:val="0"/>
          <w:sz w:val="24"/>
          <w:szCs w:val="24"/>
          <w:lang w:val="mk-MK"/>
        </w:rPr>
      </w:pPr>
    </w:p>
    <w:tbl>
      <w:tblPr>
        <w:tblpPr w:leftFromText="180" w:rightFromText="180" w:vertAnchor="text" w:horzAnchor="margin" w:tblpXSpec="center" w:tblpY="350"/>
        <w:tblW w:w="5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11"/>
        <w:gridCol w:w="711"/>
        <w:gridCol w:w="710"/>
        <w:gridCol w:w="710"/>
        <w:gridCol w:w="710"/>
        <w:gridCol w:w="710"/>
        <w:gridCol w:w="710"/>
        <w:gridCol w:w="710"/>
        <w:gridCol w:w="710"/>
        <w:gridCol w:w="710"/>
        <w:gridCol w:w="710"/>
        <w:gridCol w:w="710"/>
        <w:gridCol w:w="710"/>
        <w:gridCol w:w="497"/>
        <w:gridCol w:w="497"/>
        <w:gridCol w:w="497"/>
      </w:tblGrid>
      <w:tr w:rsidR="00A76875" w:rsidRPr="002852BB" w14:paraId="19EFBC48" w14:textId="77777777" w:rsidTr="001D112B">
        <w:trPr>
          <w:trHeight w:val="440"/>
        </w:trPr>
        <w:tc>
          <w:tcPr>
            <w:tcW w:w="11321" w:type="dxa"/>
            <w:gridSpan w:val="17"/>
            <w:shd w:val="clear" w:color="auto" w:fill="D9D9D9" w:themeFill="background1" w:themeFillShade="D9"/>
            <w:noWrap/>
            <w:vAlign w:val="center"/>
          </w:tcPr>
          <w:p w14:paraId="26620893" w14:textId="601C09D9" w:rsidR="00A76875" w:rsidRPr="00DE2FC2" w:rsidRDefault="00DE2FC2" w:rsidP="00E41AC8">
            <w:pPr>
              <w:spacing w:after="0" w:line="360" w:lineRule="auto"/>
              <w:jc w:val="both"/>
              <w:rPr>
                <w:rFonts w:ascii="Times New Roman" w:eastAsia="Times New Roman" w:hAnsi="Times New Roman" w:cs="Times New Roman"/>
                <w:b/>
                <w:iCs/>
                <w:color w:val="000000"/>
                <w:sz w:val="20"/>
                <w:szCs w:val="20"/>
              </w:rPr>
            </w:pPr>
            <w:r w:rsidRPr="00DE2FC2">
              <w:rPr>
                <w:rFonts w:ascii="Times New Roman" w:eastAsiaTheme="minorEastAsia" w:hAnsi="Times New Roman" w:cs="Times New Roman"/>
                <w:b/>
                <w:iCs/>
                <w:kern w:val="0"/>
                <w:sz w:val="20"/>
                <w:szCs w:val="20"/>
                <w:lang w:val="mk-MK"/>
              </w:rPr>
              <w:t>Табела бр. 9. Статистика на мерени вредности на ширината на рибите</w:t>
            </w:r>
          </w:p>
        </w:tc>
      </w:tr>
      <w:tr w:rsidR="003F03A2" w:rsidRPr="002852BB" w14:paraId="05901BB1" w14:textId="77777777" w:rsidTr="00A76875">
        <w:trPr>
          <w:trHeight w:val="440"/>
        </w:trPr>
        <w:tc>
          <w:tcPr>
            <w:tcW w:w="598" w:type="dxa"/>
            <w:shd w:val="clear" w:color="auto" w:fill="D9D9D9" w:themeFill="background1" w:themeFillShade="D9"/>
            <w:noWrap/>
            <w:vAlign w:val="center"/>
            <w:hideMark/>
          </w:tcPr>
          <w:p w14:paraId="2BA17ABD"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proofErr w:type="spellStart"/>
            <w:r w:rsidRPr="002852BB">
              <w:rPr>
                <w:rFonts w:ascii="Times New Roman" w:eastAsia="Times New Roman" w:hAnsi="Times New Roman" w:cs="Times New Roman"/>
                <w:b/>
                <w:bCs/>
                <w:color w:val="000000"/>
                <w:sz w:val="16"/>
                <w:szCs w:val="16"/>
              </w:rPr>
              <w:t>Мер</w:t>
            </w:r>
            <w:proofErr w:type="spellEnd"/>
            <w:r w:rsidRPr="002852BB">
              <w:rPr>
                <w:rFonts w:ascii="Times New Roman" w:eastAsia="Times New Roman" w:hAnsi="Times New Roman" w:cs="Times New Roman"/>
                <w:b/>
                <w:bCs/>
                <w:color w:val="000000"/>
                <w:sz w:val="16"/>
                <w:szCs w:val="16"/>
              </w:rPr>
              <w:t>.</w:t>
            </w:r>
          </w:p>
        </w:tc>
        <w:tc>
          <w:tcPr>
            <w:tcW w:w="711" w:type="dxa"/>
            <w:shd w:val="clear" w:color="auto" w:fill="D9D9D9" w:themeFill="background1" w:themeFillShade="D9"/>
            <w:noWrap/>
            <w:vAlign w:val="center"/>
            <w:hideMark/>
          </w:tcPr>
          <w:p w14:paraId="6CEE6F7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1</w:t>
            </w:r>
          </w:p>
        </w:tc>
        <w:tc>
          <w:tcPr>
            <w:tcW w:w="711" w:type="dxa"/>
            <w:shd w:val="clear" w:color="auto" w:fill="D9D9D9" w:themeFill="background1" w:themeFillShade="D9"/>
            <w:noWrap/>
            <w:vAlign w:val="center"/>
            <w:hideMark/>
          </w:tcPr>
          <w:p w14:paraId="1236002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2</w:t>
            </w:r>
          </w:p>
        </w:tc>
        <w:tc>
          <w:tcPr>
            <w:tcW w:w="710" w:type="dxa"/>
            <w:shd w:val="clear" w:color="auto" w:fill="D9D9D9" w:themeFill="background1" w:themeFillShade="D9"/>
            <w:noWrap/>
            <w:vAlign w:val="center"/>
            <w:hideMark/>
          </w:tcPr>
          <w:p w14:paraId="3CB13B6D"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3</w:t>
            </w:r>
          </w:p>
        </w:tc>
        <w:tc>
          <w:tcPr>
            <w:tcW w:w="710" w:type="dxa"/>
            <w:shd w:val="clear" w:color="auto" w:fill="D9D9D9" w:themeFill="background1" w:themeFillShade="D9"/>
            <w:noWrap/>
            <w:vAlign w:val="center"/>
            <w:hideMark/>
          </w:tcPr>
          <w:p w14:paraId="76419B36"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4</w:t>
            </w:r>
          </w:p>
        </w:tc>
        <w:tc>
          <w:tcPr>
            <w:tcW w:w="710" w:type="dxa"/>
            <w:shd w:val="clear" w:color="auto" w:fill="D9D9D9" w:themeFill="background1" w:themeFillShade="D9"/>
            <w:noWrap/>
            <w:vAlign w:val="center"/>
            <w:hideMark/>
          </w:tcPr>
          <w:p w14:paraId="4DEC65E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5</w:t>
            </w:r>
          </w:p>
        </w:tc>
        <w:tc>
          <w:tcPr>
            <w:tcW w:w="710" w:type="dxa"/>
            <w:shd w:val="clear" w:color="auto" w:fill="D9D9D9" w:themeFill="background1" w:themeFillShade="D9"/>
            <w:noWrap/>
            <w:vAlign w:val="center"/>
            <w:hideMark/>
          </w:tcPr>
          <w:p w14:paraId="010ED99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6</w:t>
            </w:r>
          </w:p>
        </w:tc>
        <w:tc>
          <w:tcPr>
            <w:tcW w:w="710" w:type="dxa"/>
            <w:shd w:val="clear" w:color="auto" w:fill="D9D9D9" w:themeFill="background1" w:themeFillShade="D9"/>
            <w:noWrap/>
            <w:vAlign w:val="center"/>
            <w:hideMark/>
          </w:tcPr>
          <w:p w14:paraId="31BE3AF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7</w:t>
            </w:r>
          </w:p>
        </w:tc>
        <w:tc>
          <w:tcPr>
            <w:tcW w:w="710" w:type="dxa"/>
            <w:shd w:val="clear" w:color="auto" w:fill="D9D9D9" w:themeFill="background1" w:themeFillShade="D9"/>
            <w:noWrap/>
            <w:vAlign w:val="center"/>
            <w:hideMark/>
          </w:tcPr>
          <w:p w14:paraId="69E7F52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8</w:t>
            </w:r>
          </w:p>
        </w:tc>
        <w:tc>
          <w:tcPr>
            <w:tcW w:w="710" w:type="dxa"/>
            <w:shd w:val="clear" w:color="auto" w:fill="D9D9D9" w:themeFill="background1" w:themeFillShade="D9"/>
            <w:noWrap/>
            <w:vAlign w:val="center"/>
            <w:hideMark/>
          </w:tcPr>
          <w:p w14:paraId="02B5016C"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9</w:t>
            </w:r>
          </w:p>
        </w:tc>
        <w:tc>
          <w:tcPr>
            <w:tcW w:w="710" w:type="dxa"/>
            <w:shd w:val="clear" w:color="auto" w:fill="D9D9D9" w:themeFill="background1" w:themeFillShade="D9"/>
            <w:noWrap/>
            <w:vAlign w:val="center"/>
            <w:hideMark/>
          </w:tcPr>
          <w:p w14:paraId="75044E0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10</w:t>
            </w:r>
          </w:p>
        </w:tc>
        <w:tc>
          <w:tcPr>
            <w:tcW w:w="710" w:type="dxa"/>
            <w:shd w:val="clear" w:color="auto" w:fill="D9D9D9" w:themeFill="background1" w:themeFillShade="D9"/>
            <w:noWrap/>
            <w:vAlign w:val="center"/>
            <w:hideMark/>
          </w:tcPr>
          <w:p w14:paraId="4132021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min</w:t>
            </w:r>
          </w:p>
        </w:tc>
        <w:tc>
          <w:tcPr>
            <w:tcW w:w="710" w:type="dxa"/>
            <w:shd w:val="clear" w:color="auto" w:fill="D9D9D9" w:themeFill="background1" w:themeFillShade="D9"/>
            <w:noWrap/>
            <w:vAlign w:val="center"/>
            <w:hideMark/>
          </w:tcPr>
          <w:p w14:paraId="368708E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max</w:t>
            </w:r>
          </w:p>
        </w:tc>
        <w:tc>
          <w:tcPr>
            <w:tcW w:w="710" w:type="dxa"/>
            <w:shd w:val="clear" w:color="auto" w:fill="D9D9D9" w:themeFill="background1" w:themeFillShade="D9"/>
            <w:noWrap/>
            <w:vAlign w:val="center"/>
            <w:hideMark/>
          </w:tcPr>
          <w:p w14:paraId="756CF92D"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avg</w:t>
            </w:r>
          </w:p>
        </w:tc>
        <w:tc>
          <w:tcPr>
            <w:tcW w:w="497" w:type="dxa"/>
            <w:shd w:val="clear" w:color="auto" w:fill="D9D9D9" w:themeFill="background1" w:themeFillShade="D9"/>
            <w:noWrap/>
            <w:vAlign w:val="center"/>
            <w:hideMark/>
          </w:tcPr>
          <w:p w14:paraId="70A0383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var</w:t>
            </w:r>
          </w:p>
        </w:tc>
        <w:tc>
          <w:tcPr>
            <w:tcW w:w="497" w:type="dxa"/>
            <w:shd w:val="clear" w:color="auto" w:fill="D9D9D9" w:themeFill="background1" w:themeFillShade="D9"/>
            <w:noWrap/>
            <w:vAlign w:val="center"/>
            <w:hideMark/>
          </w:tcPr>
          <w:p w14:paraId="4D98B1F3"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r w:rsidRPr="002852BB">
              <w:rPr>
                <w:rFonts w:ascii="Times New Roman" w:eastAsia="Times New Roman" w:hAnsi="Times New Roman" w:cs="Times New Roman"/>
                <w:b/>
                <w:bCs/>
                <w:color w:val="000000"/>
                <w:sz w:val="16"/>
                <w:szCs w:val="16"/>
              </w:rPr>
              <w:t>Sd</w:t>
            </w:r>
          </w:p>
        </w:tc>
        <w:tc>
          <w:tcPr>
            <w:tcW w:w="497" w:type="dxa"/>
            <w:shd w:val="clear" w:color="auto" w:fill="D9D9D9" w:themeFill="background1" w:themeFillShade="D9"/>
            <w:noWrap/>
            <w:vAlign w:val="center"/>
            <w:hideMark/>
          </w:tcPr>
          <w:p w14:paraId="75EFA4BF"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6"/>
                <w:szCs w:val="16"/>
              </w:rPr>
            </w:pPr>
            <w:proofErr w:type="spellStart"/>
            <w:r w:rsidRPr="002852BB">
              <w:rPr>
                <w:rFonts w:ascii="Times New Roman" w:eastAsia="Times New Roman" w:hAnsi="Times New Roman" w:cs="Times New Roman"/>
                <w:b/>
                <w:bCs/>
                <w:color w:val="000000"/>
                <w:sz w:val="16"/>
                <w:szCs w:val="16"/>
              </w:rPr>
              <w:t>Cv</w:t>
            </w:r>
            <w:proofErr w:type="spellEnd"/>
          </w:p>
        </w:tc>
      </w:tr>
      <w:tr w:rsidR="003F03A2" w:rsidRPr="002852BB" w14:paraId="310E9650" w14:textId="77777777" w:rsidTr="00A76875">
        <w:trPr>
          <w:trHeight w:val="431"/>
        </w:trPr>
        <w:tc>
          <w:tcPr>
            <w:tcW w:w="11321" w:type="dxa"/>
            <w:gridSpan w:val="17"/>
            <w:shd w:val="clear" w:color="auto" w:fill="4472C4" w:themeFill="accent1"/>
            <w:vAlign w:val="center"/>
          </w:tcPr>
          <w:p w14:paraId="048302C9" w14:textId="207332E3" w:rsidR="003F03A2" w:rsidRPr="002852BB" w:rsidRDefault="003F03A2" w:rsidP="00E41AC8">
            <w:pPr>
              <w:spacing w:after="0" w:line="360" w:lineRule="auto"/>
              <w:jc w:val="both"/>
              <w:rPr>
                <w:rFonts w:ascii="Times New Roman" w:eastAsia="Times New Roman" w:hAnsi="Times New Roman" w:cs="Times New Roman"/>
                <w:b/>
                <w:bCs/>
                <w:color w:val="000000"/>
                <w:sz w:val="24"/>
                <w:szCs w:val="24"/>
                <w:lang w:val="ru-RU"/>
              </w:rPr>
            </w:pPr>
            <w:r w:rsidRPr="002852BB">
              <w:rPr>
                <w:rFonts w:ascii="Times New Roman" w:eastAsia="Times New Roman" w:hAnsi="Times New Roman" w:cs="Times New Roman"/>
                <w:b/>
                <w:bCs/>
                <w:color w:val="000000"/>
                <w:sz w:val="24"/>
                <w:szCs w:val="24"/>
                <w:lang w:val="ru-RU"/>
              </w:rPr>
              <w:t xml:space="preserve">Мерени вредности на ширината  на 10 единки </w:t>
            </w:r>
            <w:r w:rsidR="00156B4F">
              <w:rPr>
                <w:rFonts w:ascii="Times New Roman" w:eastAsia="Times New Roman" w:hAnsi="Times New Roman" w:cs="Times New Roman"/>
                <w:b/>
                <w:bCs/>
                <w:color w:val="000000"/>
                <w:sz w:val="24"/>
                <w:szCs w:val="24"/>
                <w:lang w:val="ru-RU"/>
              </w:rPr>
              <w:t>од групата А</w:t>
            </w:r>
          </w:p>
        </w:tc>
      </w:tr>
      <w:tr w:rsidR="003F03A2" w:rsidRPr="002852BB" w14:paraId="5D28660A" w14:textId="77777777" w:rsidTr="00A76875">
        <w:trPr>
          <w:trHeight w:val="222"/>
        </w:trPr>
        <w:tc>
          <w:tcPr>
            <w:tcW w:w="598" w:type="dxa"/>
            <w:shd w:val="clear" w:color="auto" w:fill="auto"/>
            <w:vAlign w:val="center"/>
          </w:tcPr>
          <w:p w14:paraId="17A944DF"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3CF4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9F33CA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36A50B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3.7</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0A7875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3.8</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5FF44E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3.3</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D0261C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F6CDFE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ED5D8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CEC6D9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3.6</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5364B7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3.6</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5EFA2B3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3.3</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3E5890A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3.8</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66B349C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3.6</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0722976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0.0</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5517667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single" w:sz="4" w:space="0" w:color="auto"/>
              <w:left w:val="nil"/>
              <w:bottom w:val="single" w:sz="4" w:space="0" w:color="auto"/>
              <w:right w:val="single" w:sz="4" w:space="0" w:color="auto"/>
            </w:tcBorders>
            <w:shd w:val="clear" w:color="auto" w:fill="auto"/>
            <w:noWrap/>
            <w:vAlign w:val="bottom"/>
            <w:hideMark/>
          </w:tcPr>
          <w:p w14:paraId="7DC3D7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7.4</w:t>
            </w:r>
          </w:p>
        </w:tc>
      </w:tr>
      <w:tr w:rsidR="003F03A2" w:rsidRPr="002852BB" w14:paraId="6D3F0392" w14:textId="77777777" w:rsidTr="00A76875">
        <w:trPr>
          <w:trHeight w:val="222"/>
        </w:trPr>
        <w:tc>
          <w:tcPr>
            <w:tcW w:w="598" w:type="dxa"/>
            <w:shd w:val="clear" w:color="auto" w:fill="auto"/>
            <w:vAlign w:val="center"/>
          </w:tcPr>
          <w:p w14:paraId="71DF7435"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47A08A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1" w:type="dxa"/>
            <w:tcBorders>
              <w:top w:val="nil"/>
              <w:left w:val="nil"/>
              <w:bottom w:val="single" w:sz="4" w:space="0" w:color="auto"/>
              <w:right w:val="single" w:sz="4" w:space="0" w:color="auto"/>
            </w:tcBorders>
            <w:shd w:val="clear" w:color="auto" w:fill="auto"/>
            <w:vAlign w:val="center"/>
            <w:hideMark/>
          </w:tcPr>
          <w:p w14:paraId="78AA714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nil"/>
              <w:left w:val="nil"/>
              <w:bottom w:val="single" w:sz="4" w:space="0" w:color="auto"/>
              <w:right w:val="single" w:sz="4" w:space="0" w:color="auto"/>
            </w:tcBorders>
            <w:shd w:val="clear" w:color="auto" w:fill="auto"/>
            <w:vAlign w:val="center"/>
            <w:hideMark/>
          </w:tcPr>
          <w:p w14:paraId="3DC90B6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nil"/>
              <w:left w:val="nil"/>
              <w:bottom w:val="single" w:sz="4" w:space="0" w:color="auto"/>
              <w:right w:val="single" w:sz="4" w:space="0" w:color="auto"/>
            </w:tcBorders>
            <w:shd w:val="clear" w:color="auto" w:fill="auto"/>
            <w:vAlign w:val="center"/>
            <w:hideMark/>
          </w:tcPr>
          <w:p w14:paraId="64C87C5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nil"/>
              <w:left w:val="nil"/>
              <w:bottom w:val="single" w:sz="4" w:space="0" w:color="auto"/>
              <w:right w:val="single" w:sz="4" w:space="0" w:color="auto"/>
            </w:tcBorders>
            <w:shd w:val="clear" w:color="auto" w:fill="auto"/>
            <w:vAlign w:val="center"/>
            <w:hideMark/>
          </w:tcPr>
          <w:p w14:paraId="7A57C9D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hideMark/>
          </w:tcPr>
          <w:p w14:paraId="14E7E11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nil"/>
              <w:left w:val="nil"/>
              <w:bottom w:val="single" w:sz="4" w:space="0" w:color="auto"/>
              <w:right w:val="single" w:sz="4" w:space="0" w:color="auto"/>
            </w:tcBorders>
            <w:shd w:val="clear" w:color="auto" w:fill="auto"/>
            <w:vAlign w:val="center"/>
            <w:hideMark/>
          </w:tcPr>
          <w:p w14:paraId="1EB376B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nil"/>
              <w:left w:val="nil"/>
              <w:bottom w:val="single" w:sz="4" w:space="0" w:color="auto"/>
              <w:right w:val="single" w:sz="4" w:space="0" w:color="auto"/>
            </w:tcBorders>
            <w:shd w:val="clear" w:color="auto" w:fill="auto"/>
            <w:vAlign w:val="center"/>
            <w:hideMark/>
          </w:tcPr>
          <w:p w14:paraId="65DF17C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nil"/>
              <w:left w:val="nil"/>
              <w:bottom w:val="single" w:sz="4" w:space="0" w:color="auto"/>
              <w:right w:val="single" w:sz="4" w:space="0" w:color="auto"/>
            </w:tcBorders>
            <w:shd w:val="clear" w:color="auto" w:fill="auto"/>
            <w:vAlign w:val="center"/>
            <w:hideMark/>
          </w:tcPr>
          <w:p w14:paraId="3A9F6B4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nil"/>
              <w:left w:val="nil"/>
              <w:bottom w:val="single" w:sz="4" w:space="0" w:color="auto"/>
              <w:right w:val="single" w:sz="4" w:space="0" w:color="auto"/>
            </w:tcBorders>
            <w:shd w:val="clear" w:color="auto" w:fill="auto"/>
            <w:vAlign w:val="center"/>
            <w:hideMark/>
          </w:tcPr>
          <w:p w14:paraId="10E3820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nil"/>
              <w:left w:val="nil"/>
              <w:bottom w:val="single" w:sz="4" w:space="0" w:color="auto"/>
              <w:right w:val="single" w:sz="4" w:space="0" w:color="auto"/>
            </w:tcBorders>
            <w:shd w:val="clear" w:color="auto" w:fill="auto"/>
            <w:noWrap/>
            <w:vAlign w:val="bottom"/>
            <w:hideMark/>
          </w:tcPr>
          <w:p w14:paraId="02FFE3F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nil"/>
              <w:left w:val="nil"/>
              <w:bottom w:val="single" w:sz="4" w:space="0" w:color="auto"/>
              <w:right w:val="single" w:sz="4" w:space="0" w:color="auto"/>
            </w:tcBorders>
            <w:shd w:val="clear" w:color="auto" w:fill="auto"/>
            <w:noWrap/>
            <w:vAlign w:val="bottom"/>
            <w:hideMark/>
          </w:tcPr>
          <w:p w14:paraId="2DDA498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hideMark/>
          </w:tcPr>
          <w:p w14:paraId="2A42EFF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3.4</w:t>
            </w:r>
          </w:p>
        </w:tc>
        <w:tc>
          <w:tcPr>
            <w:tcW w:w="497" w:type="dxa"/>
            <w:tcBorders>
              <w:top w:val="nil"/>
              <w:left w:val="nil"/>
              <w:bottom w:val="single" w:sz="4" w:space="0" w:color="auto"/>
              <w:right w:val="single" w:sz="4" w:space="0" w:color="auto"/>
            </w:tcBorders>
            <w:shd w:val="clear" w:color="auto" w:fill="auto"/>
            <w:noWrap/>
            <w:vAlign w:val="bottom"/>
            <w:hideMark/>
          </w:tcPr>
          <w:p w14:paraId="64FC011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14:paraId="32C2919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14:paraId="6D583D9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3.2</w:t>
            </w:r>
          </w:p>
        </w:tc>
      </w:tr>
      <w:tr w:rsidR="003F03A2" w:rsidRPr="002852BB" w14:paraId="132202B1" w14:textId="77777777" w:rsidTr="00A76875">
        <w:trPr>
          <w:trHeight w:val="222"/>
        </w:trPr>
        <w:tc>
          <w:tcPr>
            <w:tcW w:w="598" w:type="dxa"/>
            <w:shd w:val="clear" w:color="auto" w:fill="auto"/>
            <w:vAlign w:val="center"/>
          </w:tcPr>
          <w:p w14:paraId="2578E9DB"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AB04D1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4.6</w:t>
            </w:r>
          </w:p>
        </w:tc>
        <w:tc>
          <w:tcPr>
            <w:tcW w:w="711" w:type="dxa"/>
            <w:tcBorders>
              <w:top w:val="nil"/>
              <w:left w:val="nil"/>
              <w:bottom w:val="single" w:sz="4" w:space="0" w:color="auto"/>
              <w:right w:val="single" w:sz="4" w:space="0" w:color="auto"/>
            </w:tcBorders>
            <w:shd w:val="clear" w:color="auto" w:fill="auto"/>
            <w:vAlign w:val="center"/>
            <w:hideMark/>
          </w:tcPr>
          <w:p w14:paraId="488AB06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0B9EC7C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6562B4A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hideMark/>
          </w:tcPr>
          <w:p w14:paraId="16B9F7B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7761CB8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7DCABB6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hideMark/>
          </w:tcPr>
          <w:p w14:paraId="6584873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hideMark/>
          </w:tcPr>
          <w:p w14:paraId="2844C56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71564B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hideMark/>
          </w:tcPr>
          <w:p w14:paraId="1694848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hideMark/>
          </w:tcPr>
          <w:p w14:paraId="5AABD1C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hideMark/>
          </w:tcPr>
          <w:p w14:paraId="0C9BB0B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4.4</w:t>
            </w:r>
          </w:p>
        </w:tc>
        <w:tc>
          <w:tcPr>
            <w:tcW w:w="497" w:type="dxa"/>
            <w:tcBorders>
              <w:top w:val="nil"/>
              <w:left w:val="nil"/>
              <w:bottom w:val="single" w:sz="4" w:space="0" w:color="auto"/>
              <w:right w:val="single" w:sz="4" w:space="0" w:color="auto"/>
            </w:tcBorders>
            <w:shd w:val="clear" w:color="auto" w:fill="auto"/>
            <w:noWrap/>
            <w:vAlign w:val="bottom"/>
            <w:hideMark/>
          </w:tcPr>
          <w:p w14:paraId="4BD7F64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37102E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14:paraId="02C6792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2.2</w:t>
            </w:r>
          </w:p>
        </w:tc>
      </w:tr>
      <w:tr w:rsidR="003F03A2" w:rsidRPr="002852BB" w14:paraId="2A8BDFE3" w14:textId="77777777" w:rsidTr="00A76875">
        <w:trPr>
          <w:trHeight w:val="222"/>
        </w:trPr>
        <w:tc>
          <w:tcPr>
            <w:tcW w:w="598" w:type="dxa"/>
            <w:shd w:val="clear" w:color="auto" w:fill="auto"/>
            <w:vAlign w:val="center"/>
          </w:tcPr>
          <w:p w14:paraId="1ACE0504"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IV</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CA3243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1" w:type="dxa"/>
            <w:tcBorders>
              <w:top w:val="nil"/>
              <w:left w:val="nil"/>
              <w:bottom w:val="single" w:sz="4" w:space="0" w:color="auto"/>
              <w:right w:val="single" w:sz="4" w:space="0" w:color="auto"/>
            </w:tcBorders>
            <w:shd w:val="clear" w:color="auto" w:fill="auto"/>
            <w:vAlign w:val="center"/>
            <w:hideMark/>
          </w:tcPr>
          <w:p w14:paraId="49B17A4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38AC81B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4CF8D20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hideMark/>
          </w:tcPr>
          <w:p w14:paraId="009DFEC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484406E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74C9103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607F62B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11FC1AB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0F99DCD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hideMark/>
          </w:tcPr>
          <w:p w14:paraId="1CB8D47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hideMark/>
          </w:tcPr>
          <w:p w14:paraId="79BC400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hideMark/>
          </w:tcPr>
          <w:p w14:paraId="45F077F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497" w:type="dxa"/>
            <w:tcBorders>
              <w:top w:val="nil"/>
              <w:left w:val="nil"/>
              <w:bottom w:val="single" w:sz="4" w:space="0" w:color="auto"/>
              <w:right w:val="single" w:sz="4" w:space="0" w:color="auto"/>
            </w:tcBorders>
            <w:shd w:val="clear" w:color="auto" w:fill="auto"/>
            <w:noWrap/>
            <w:vAlign w:val="bottom"/>
            <w:hideMark/>
          </w:tcPr>
          <w:p w14:paraId="35367C6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14:paraId="064FF83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14:paraId="44F29D5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2.9</w:t>
            </w:r>
          </w:p>
        </w:tc>
      </w:tr>
      <w:tr w:rsidR="003F03A2" w:rsidRPr="002852BB" w14:paraId="0763BCD9" w14:textId="77777777" w:rsidTr="00A76875">
        <w:trPr>
          <w:trHeight w:val="222"/>
        </w:trPr>
        <w:tc>
          <w:tcPr>
            <w:tcW w:w="598" w:type="dxa"/>
            <w:shd w:val="clear" w:color="auto" w:fill="auto"/>
            <w:vAlign w:val="center"/>
          </w:tcPr>
          <w:p w14:paraId="5318DEE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7C2C432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1" w:type="dxa"/>
            <w:tcBorders>
              <w:top w:val="nil"/>
              <w:left w:val="nil"/>
              <w:bottom w:val="single" w:sz="4" w:space="0" w:color="auto"/>
              <w:right w:val="single" w:sz="4" w:space="0" w:color="auto"/>
            </w:tcBorders>
            <w:shd w:val="clear" w:color="auto" w:fill="auto"/>
            <w:vAlign w:val="center"/>
            <w:hideMark/>
          </w:tcPr>
          <w:p w14:paraId="4918CC9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576E8BB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46F2957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635BDF1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568AB41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222CF4A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hideMark/>
          </w:tcPr>
          <w:p w14:paraId="31B1CFD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0D7FD8B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7CA94A8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hideMark/>
          </w:tcPr>
          <w:p w14:paraId="059E094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hideMark/>
          </w:tcPr>
          <w:p w14:paraId="1AD6744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noWrap/>
            <w:vAlign w:val="bottom"/>
            <w:hideMark/>
          </w:tcPr>
          <w:p w14:paraId="3036D9C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5.2</w:t>
            </w:r>
          </w:p>
        </w:tc>
        <w:tc>
          <w:tcPr>
            <w:tcW w:w="497" w:type="dxa"/>
            <w:tcBorders>
              <w:top w:val="nil"/>
              <w:left w:val="nil"/>
              <w:bottom w:val="single" w:sz="4" w:space="0" w:color="auto"/>
              <w:right w:val="single" w:sz="4" w:space="0" w:color="auto"/>
            </w:tcBorders>
            <w:shd w:val="clear" w:color="auto" w:fill="auto"/>
            <w:noWrap/>
            <w:vAlign w:val="bottom"/>
            <w:hideMark/>
          </w:tcPr>
          <w:p w14:paraId="434E4E7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2E23E4A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14:paraId="320866F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2.4</w:t>
            </w:r>
          </w:p>
        </w:tc>
      </w:tr>
      <w:tr w:rsidR="003F03A2" w:rsidRPr="002852BB" w14:paraId="2E927468" w14:textId="77777777" w:rsidTr="00A76875">
        <w:trPr>
          <w:trHeight w:val="222"/>
        </w:trPr>
        <w:tc>
          <w:tcPr>
            <w:tcW w:w="598" w:type="dxa"/>
            <w:shd w:val="clear" w:color="auto" w:fill="auto"/>
            <w:vAlign w:val="center"/>
          </w:tcPr>
          <w:p w14:paraId="18508882"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491952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1" w:type="dxa"/>
            <w:tcBorders>
              <w:top w:val="nil"/>
              <w:left w:val="nil"/>
              <w:bottom w:val="single" w:sz="4" w:space="0" w:color="auto"/>
              <w:right w:val="single" w:sz="4" w:space="0" w:color="auto"/>
            </w:tcBorders>
            <w:shd w:val="clear" w:color="auto" w:fill="auto"/>
            <w:vAlign w:val="center"/>
            <w:hideMark/>
          </w:tcPr>
          <w:p w14:paraId="4012EBC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hideMark/>
          </w:tcPr>
          <w:p w14:paraId="30EC148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6BDB38D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542118E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14C52CC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6B52FC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69A6BA9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3C50325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6BA8933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hideMark/>
          </w:tcPr>
          <w:p w14:paraId="3D2399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hideMark/>
          </w:tcPr>
          <w:p w14:paraId="19BA9C4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noWrap/>
            <w:vAlign w:val="bottom"/>
            <w:hideMark/>
          </w:tcPr>
          <w:p w14:paraId="270AA8A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5.4</w:t>
            </w:r>
          </w:p>
        </w:tc>
        <w:tc>
          <w:tcPr>
            <w:tcW w:w="497" w:type="dxa"/>
            <w:tcBorders>
              <w:top w:val="nil"/>
              <w:left w:val="nil"/>
              <w:bottom w:val="single" w:sz="4" w:space="0" w:color="auto"/>
              <w:right w:val="single" w:sz="4" w:space="0" w:color="auto"/>
            </w:tcBorders>
            <w:shd w:val="clear" w:color="auto" w:fill="auto"/>
            <w:noWrap/>
            <w:vAlign w:val="bottom"/>
            <w:hideMark/>
          </w:tcPr>
          <w:p w14:paraId="5EF4425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14:paraId="5BA0F3B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14:paraId="48B3A37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3.2</w:t>
            </w:r>
          </w:p>
        </w:tc>
      </w:tr>
      <w:tr w:rsidR="003F03A2" w:rsidRPr="002852BB" w14:paraId="13A5E484" w14:textId="77777777" w:rsidTr="00A76875">
        <w:trPr>
          <w:trHeight w:val="222"/>
        </w:trPr>
        <w:tc>
          <w:tcPr>
            <w:tcW w:w="598" w:type="dxa"/>
            <w:shd w:val="clear" w:color="auto" w:fill="auto"/>
            <w:vAlign w:val="center"/>
          </w:tcPr>
          <w:p w14:paraId="43887666"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532FED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1" w:type="dxa"/>
            <w:tcBorders>
              <w:top w:val="nil"/>
              <w:left w:val="nil"/>
              <w:bottom w:val="single" w:sz="4" w:space="0" w:color="auto"/>
              <w:right w:val="single" w:sz="4" w:space="0" w:color="auto"/>
            </w:tcBorders>
            <w:shd w:val="clear" w:color="auto" w:fill="auto"/>
            <w:vAlign w:val="center"/>
            <w:hideMark/>
          </w:tcPr>
          <w:p w14:paraId="7068865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74F726A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4891B2B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1883358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7CA89A2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6B2FF4B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29CCAD4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2C208D0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77CF38A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hideMark/>
          </w:tcPr>
          <w:p w14:paraId="63BC78B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hideMark/>
          </w:tcPr>
          <w:p w14:paraId="506EF00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hideMark/>
          </w:tcPr>
          <w:p w14:paraId="4AFBDCB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5.4</w:t>
            </w:r>
          </w:p>
        </w:tc>
        <w:tc>
          <w:tcPr>
            <w:tcW w:w="497" w:type="dxa"/>
            <w:tcBorders>
              <w:top w:val="nil"/>
              <w:left w:val="nil"/>
              <w:bottom w:val="single" w:sz="4" w:space="0" w:color="auto"/>
              <w:right w:val="single" w:sz="4" w:space="0" w:color="auto"/>
            </w:tcBorders>
            <w:shd w:val="clear" w:color="auto" w:fill="auto"/>
            <w:noWrap/>
            <w:vAlign w:val="bottom"/>
            <w:hideMark/>
          </w:tcPr>
          <w:p w14:paraId="3B4F48F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14:paraId="6BAE5E6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hideMark/>
          </w:tcPr>
          <w:p w14:paraId="1B6884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4.1</w:t>
            </w:r>
          </w:p>
        </w:tc>
      </w:tr>
      <w:tr w:rsidR="003F03A2" w:rsidRPr="002852BB" w14:paraId="412659EA" w14:textId="77777777" w:rsidTr="00A76875">
        <w:trPr>
          <w:trHeight w:val="222"/>
        </w:trPr>
        <w:tc>
          <w:tcPr>
            <w:tcW w:w="598" w:type="dxa"/>
            <w:shd w:val="clear" w:color="auto" w:fill="auto"/>
            <w:vAlign w:val="center"/>
          </w:tcPr>
          <w:p w14:paraId="5E3C52F3"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VIII</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4B471A8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1" w:type="dxa"/>
            <w:tcBorders>
              <w:top w:val="nil"/>
              <w:left w:val="nil"/>
              <w:bottom w:val="single" w:sz="4" w:space="0" w:color="auto"/>
              <w:right w:val="single" w:sz="4" w:space="0" w:color="auto"/>
            </w:tcBorders>
            <w:shd w:val="clear" w:color="auto" w:fill="auto"/>
            <w:vAlign w:val="center"/>
            <w:hideMark/>
          </w:tcPr>
          <w:p w14:paraId="01D2911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0615724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7FCDF3D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1B10A57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68A78DA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hideMark/>
          </w:tcPr>
          <w:p w14:paraId="7EF33D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hideMark/>
          </w:tcPr>
          <w:p w14:paraId="5496C96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37B9257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hideMark/>
          </w:tcPr>
          <w:p w14:paraId="54E0520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hideMark/>
          </w:tcPr>
          <w:p w14:paraId="3CB6B42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hideMark/>
          </w:tcPr>
          <w:p w14:paraId="482AE49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hideMark/>
          </w:tcPr>
          <w:p w14:paraId="309017D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5.3</w:t>
            </w:r>
          </w:p>
        </w:tc>
        <w:tc>
          <w:tcPr>
            <w:tcW w:w="497" w:type="dxa"/>
            <w:tcBorders>
              <w:top w:val="nil"/>
              <w:left w:val="nil"/>
              <w:bottom w:val="single" w:sz="4" w:space="0" w:color="auto"/>
              <w:right w:val="single" w:sz="4" w:space="0" w:color="auto"/>
            </w:tcBorders>
            <w:shd w:val="clear" w:color="auto" w:fill="auto"/>
            <w:noWrap/>
            <w:vAlign w:val="bottom"/>
            <w:hideMark/>
          </w:tcPr>
          <w:p w14:paraId="22EFB30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14:paraId="60B2F8A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14:paraId="4CFA80A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2.9</w:t>
            </w:r>
          </w:p>
        </w:tc>
      </w:tr>
      <w:tr w:rsidR="003F03A2" w:rsidRPr="002852BB" w14:paraId="74FFE690" w14:textId="77777777" w:rsidTr="00A76875">
        <w:trPr>
          <w:trHeight w:val="305"/>
        </w:trPr>
        <w:tc>
          <w:tcPr>
            <w:tcW w:w="11321" w:type="dxa"/>
            <w:gridSpan w:val="17"/>
            <w:shd w:val="clear" w:color="auto" w:fill="4472C4" w:themeFill="accent1"/>
            <w:vAlign w:val="center"/>
          </w:tcPr>
          <w:p w14:paraId="77543847" w14:textId="25075A5F" w:rsidR="003F03A2" w:rsidRPr="002852BB" w:rsidRDefault="003F03A2" w:rsidP="00E41AC8">
            <w:pPr>
              <w:spacing w:after="0" w:line="360" w:lineRule="auto"/>
              <w:jc w:val="both"/>
              <w:rPr>
                <w:rFonts w:ascii="Times New Roman" w:eastAsia="Times New Roman" w:hAnsi="Times New Roman" w:cs="Times New Roman"/>
                <w:b/>
                <w:bCs/>
                <w:color w:val="000000"/>
                <w:sz w:val="24"/>
                <w:szCs w:val="24"/>
                <w:lang w:val="ru-RU"/>
              </w:rPr>
            </w:pPr>
            <w:r w:rsidRPr="002852BB">
              <w:rPr>
                <w:rFonts w:ascii="Times New Roman" w:eastAsia="Times New Roman" w:hAnsi="Times New Roman" w:cs="Times New Roman"/>
                <w:b/>
                <w:bCs/>
                <w:color w:val="000000"/>
                <w:sz w:val="24"/>
                <w:szCs w:val="24"/>
                <w:lang w:val="ru-RU"/>
              </w:rPr>
              <w:t xml:space="preserve">Мерени вредности на ширината  на 10 единки </w:t>
            </w:r>
            <w:r w:rsidR="00156B4F">
              <w:rPr>
                <w:rFonts w:ascii="Times New Roman" w:eastAsia="Times New Roman" w:hAnsi="Times New Roman" w:cs="Times New Roman"/>
                <w:b/>
                <w:bCs/>
                <w:color w:val="000000"/>
                <w:sz w:val="24"/>
                <w:szCs w:val="24"/>
                <w:lang w:val="ru-RU"/>
              </w:rPr>
              <w:t>од групата Б</w:t>
            </w:r>
          </w:p>
        </w:tc>
      </w:tr>
      <w:tr w:rsidR="003F03A2" w:rsidRPr="002852BB" w14:paraId="2935019F" w14:textId="77777777" w:rsidTr="00A76875">
        <w:trPr>
          <w:trHeight w:val="222"/>
        </w:trPr>
        <w:tc>
          <w:tcPr>
            <w:tcW w:w="598" w:type="dxa"/>
            <w:shd w:val="clear" w:color="auto" w:fill="auto"/>
            <w:vAlign w:val="center"/>
          </w:tcPr>
          <w:p w14:paraId="183D1C6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7B763E4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1" w:type="dxa"/>
            <w:tcBorders>
              <w:top w:val="single" w:sz="4" w:space="0" w:color="auto"/>
              <w:left w:val="nil"/>
              <w:bottom w:val="single" w:sz="4" w:space="0" w:color="auto"/>
              <w:right w:val="single" w:sz="4" w:space="0" w:color="auto"/>
            </w:tcBorders>
            <w:shd w:val="clear" w:color="auto" w:fill="auto"/>
            <w:vAlign w:val="center"/>
          </w:tcPr>
          <w:p w14:paraId="02410F5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single" w:sz="4" w:space="0" w:color="auto"/>
              <w:left w:val="nil"/>
              <w:bottom w:val="single" w:sz="4" w:space="0" w:color="auto"/>
              <w:right w:val="single" w:sz="4" w:space="0" w:color="auto"/>
            </w:tcBorders>
            <w:shd w:val="clear" w:color="auto" w:fill="auto"/>
            <w:vAlign w:val="center"/>
          </w:tcPr>
          <w:p w14:paraId="14F6C17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3.7</w:t>
            </w:r>
          </w:p>
        </w:tc>
        <w:tc>
          <w:tcPr>
            <w:tcW w:w="710" w:type="dxa"/>
            <w:tcBorders>
              <w:top w:val="single" w:sz="4" w:space="0" w:color="auto"/>
              <w:left w:val="nil"/>
              <w:bottom w:val="single" w:sz="4" w:space="0" w:color="auto"/>
              <w:right w:val="single" w:sz="4" w:space="0" w:color="auto"/>
            </w:tcBorders>
            <w:shd w:val="clear" w:color="auto" w:fill="auto"/>
            <w:vAlign w:val="center"/>
          </w:tcPr>
          <w:p w14:paraId="5967EC6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vAlign w:val="center"/>
          </w:tcPr>
          <w:p w14:paraId="02E5594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single" w:sz="4" w:space="0" w:color="auto"/>
              <w:left w:val="nil"/>
              <w:bottom w:val="single" w:sz="4" w:space="0" w:color="auto"/>
              <w:right w:val="single" w:sz="4" w:space="0" w:color="auto"/>
            </w:tcBorders>
            <w:shd w:val="clear" w:color="auto" w:fill="auto"/>
            <w:vAlign w:val="center"/>
          </w:tcPr>
          <w:p w14:paraId="339DD5A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single" w:sz="4" w:space="0" w:color="auto"/>
              <w:left w:val="nil"/>
              <w:bottom w:val="single" w:sz="4" w:space="0" w:color="auto"/>
              <w:right w:val="single" w:sz="4" w:space="0" w:color="auto"/>
            </w:tcBorders>
            <w:shd w:val="clear" w:color="auto" w:fill="auto"/>
            <w:vAlign w:val="center"/>
          </w:tcPr>
          <w:p w14:paraId="491B172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single" w:sz="4" w:space="0" w:color="auto"/>
              <w:left w:val="nil"/>
              <w:bottom w:val="single" w:sz="4" w:space="0" w:color="auto"/>
              <w:right w:val="single" w:sz="4" w:space="0" w:color="auto"/>
            </w:tcBorders>
            <w:shd w:val="clear" w:color="auto" w:fill="auto"/>
            <w:vAlign w:val="center"/>
          </w:tcPr>
          <w:p w14:paraId="2F53303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vAlign w:val="center"/>
          </w:tcPr>
          <w:p w14:paraId="256CB48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single" w:sz="4" w:space="0" w:color="auto"/>
              <w:left w:val="nil"/>
              <w:bottom w:val="single" w:sz="4" w:space="0" w:color="auto"/>
              <w:right w:val="single" w:sz="4" w:space="0" w:color="auto"/>
            </w:tcBorders>
            <w:shd w:val="clear" w:color="auto" w:fill="auto"/>
            <w:vAlign w:val="center"/>
          </w:tcPr>
          <w:p w14:paraId="565641A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4621C71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18DF76E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4FE1429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3.3</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0FC3E64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6965382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6B29447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2.7</w:t>
            </w:r>
          </w:p>
        </w:tc>
      </w:tr>
      <w:tr w:rsidR="003F03A2" w:rsidRPr="002852BB" w14:paraId="0BEC6281" w14:textId="77777777" w:rsidTr="00A76875">
        <w:trPr>
          <w:trHeight w:val="222"/>
        </w:trPr>
        <w:tc>
          <w:tcPr>
            <w:tcW w:w="598" w:type="dxa"/>
            <w:shd w:val="clear" w:color="auto" w:fill="auto"/>
            <w:vAlign w:val="center"/>
          </w:tcPr>
          <w:p w14:paraId="718BE9A1"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1F8EC08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4.1</w:t>
            </w:r>
          </w:p>
        </w:tc>
        <w:tc>
          <w:tcPr>
            <w:tcW w:w="711" w:type="dxa"/>
            <w:tcBorders>
              <w:top w:val="nil"/>
              <w:left w:val="nil"/>
              <w:bottom w:val="single" w:sz="4" w:space="0" w:color="auto"/>
              <w:right w:val="single" w:sz="4" w:space="0" w:color="auto"/>
            </w:tcBorders>
            <w:shd w:val="clear" w:color="auto" w:fill="auto"/>
            <w:vAlign w:val="center"/>
          </w:tcPr>
          <w:p w14:paraId="427C920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3FFBA72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tcPr>
          <w:p w14:paraId="344795D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394C7F2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46B69C1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668DE1A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tcPr>
          <w:p w14:paraId="6C17E88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6C40DA8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0F0CA2E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tcPr>
          <w:p w14:paraId="72D1FF0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tcPr>
          <w:p w14:paraId="7D31DFE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tcPr>
          <w:p w14:paraId="7D68510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4.1</w:t>
            </w:r>
          </w:p>
        </w:tc>
        <w:tc>
          <w:tcPr>
            <w:tcW w:w="497" w:type="dxa"/>
            <w:tcBorders>
              <w:top w:val="nil"/>
              <w:left w:val="nil"/>
              <w:bottom w:val="single" w:sz="4" w:space="0" w:color="auto"/>
              <w:right w:val="single" w:sz="4" w:space="0" w:color="auto"/>
            </w:tcBorders>
            <w:shd w:val="clear" w:color="auto" w:fill="auto"/>
            <w:noWrap/>
            <w:vAlign w:val="bottom"/>
          </w:tcPr>
          <w:p w14:paraId="25FA445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0.0</w:t>
            </w:r>
          </w:p>
        </w:tc>
        <w:tc>
          <w:tcPr>
            <w:tcW w:w="497" w:type="dxa"/>
            <w:tcBorders>
              <w:top w:val="nil"/>
              <w:left w:val="nil"/>
              <w:bottom w:val="single" w:sz="4" w:space="0" w:color="auto"/>
              <w:right w:val="single" w:sz="4" w:space="0" w:color="auto"/>
            </w:tcBorders>
            <w:shd w:val="clear" w:color="auto" w:fill="auto"/>
            <w:noWrap/>
            <w:vAlign w:val="bottom"/>
          </w:tcPr>
          <w:p w14:paraId="0D1D087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2DD97F1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r>
      <w:tr w:rsidR="003F03A2" w:rsidRPr="002852BB" w14:paraId="4A17904E" w14:textId="77777777" w:rsidTr="00A76875">
        <w:trPr>
          <w:trHeight w:val="222"/>
        </w:trPr>
        <w:tc>
          <w:tcPr>
            <w:tcW w:w="598" w:type="dxa"/>
            <w:shd w:val="clear" w:color="auto" w:fill="auto"/>
            <w:vAlign w:val="center"/>
          </w:tcPr>
          <w:p w14:paraId="068BB29A"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384F793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1" w:type="dxa"/>
            <w:tcBorders>
              <w:top w:val="nil"/>
              <w:left w:val="nil"/>
              <w:bottom w:val="single" w:sz="4" w:space="0" w:color="auto"/>
              <w:right w:val="single" w:sz="4" w:space="0" w:color="auto"/>
            </w:tcBorders>
            <w:shd w:val="clear" w:color="auto" w:fill="auto"/>
            <w:vAlign w:val="center"/>
          </w:tcPr>
          <w:p w14:paraId="5BEA007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3B205B4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635B67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44A9DA3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4326744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3546EBD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7CD30F4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vAlign w:val="center"/>
          </w:tcPr>
          <w:p w14:paraId="47FD94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tcPr>
          <w:p w14:paraId="662FE7E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noWrap/>
            <w:vAlign w:val="bottom"/>
          </w:tcPr>
          <w:p w14:paraId="56E15CA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tcPr>
          <w:p w14:paraId="1EABEED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44F6CA8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497" w:type="dxa"/>
            <w:tcBorders>
              <w:top w:val="nil"/>
              <w:left w:val="nil"/>
              <w:bottom w:val="single" w:sz="4" w:space="0" w:color="auto"/>
              <w:right w:val="single" w:sz="4" w:space="0" w:color="auto"/>
            </w:tcBorders>
            <w:shd w:val="clear" w:color="auto" w:fill="auto"/>
            <w:noWrap/>
            <w:vAlign w:val="bottom"/>
          </w:tcPr>
          <w:p w14:paraId="4AC58D9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17D6ACA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21AB779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3.3</w:t>
            </w:r>
          </w:p>
        </w:tc>
      </w:tr>
      <w:tr w:rsidR="003F03A2" w:rsidRPr="002852BB" w14:paraId="4548EB2F" w14:textId="77777777" w:rsidTr="00A76875">
        <w:trPr>
          <w:trHeight w:val="222"/>
        </w:trPr>
        <w:tc>
          <w:tcPr>
            <w:tcW w:w="598" w:type="dxa"/>
            <w:shd w:val="clear" w:color="auto" w:fill="auto"/>
            <w:vAlign w:val="center"/>
          </w:tcPr>
          <w:p w14:paraId="0507DFE0"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IV</w:t>
            </w:r>
          </w:p>
        </w:tc>
        <w:tc>
          <w:tcPr>
            <w:tcW w:w="711" w:type="dxa"/>
            <w:tcBorders>
              <w:top w:val="nil"/>
              <w:left w:val="single" w:sz="4" w:space="0" w:color="auto"/>
              <w:bottom w:val="single" w:sz="4" w:space="0" w:color="auto"/>
              <w:right w:val="single" w:sz="4" w:space="0" w:color="auto"/>
            </w:tcBorders>
            <w:shd w:val="clear" w:color="auto" w:fill="auto"/>
            <w:vAlign w:val="center"/>
          </w:tcPr>
          <w:p w14:paraId="1A24383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1" w:type="dxa"/>
            <w:tcBorders>
              <w:top w:val="nil"/>
              <w:left w:val="nil"/>
              <w:bottom w:val="single" w:sz="4" w:space="0" w:color="auto"/>
              <w:right w:val="single" w:sz="4" w:space="0" w:color="auto"/>
            </w:tcBorders>
            <w:shd w:val="clear" w:color="auto" w:fill="auto"/>
            <w:vAlign w:val="center"/>
          </w:tcPr>
          <w:p w14:paraId="7A8C82E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7B8675E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tcPr>
          <w:p w14:paraId="7065787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7FCBD9A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4A68D25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3259961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31DFC55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tcPr>
          <w:p w14:paraId="70A1DA3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vAlign w:val="center"/>
          </w:tcPr>
          <w:p w14:paraId="0C3E553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4.8</w:t>
            </w:r>
          </w:p>
        </w:tc>
        <w:tc>
          <w:tcPr>
            <w:tcW w:w="710" w:type="dxa"/>
            <w:tcBorders>
              <w:top w:val="nil"/>
              <w:left w:val="nil"/>
              <w:bottom w:val="single" w:sz="4" w:space="0" w:color="auto"/>
              <w:right w:val="single" w:sz="4" w:space="0" w:color="auto"/>
            </w:tcBorders>
            <w:shd w:val="clear" w:color="auto" w:fill="auto"/>
            <w:noWrap/>
            <w:vAlign w:val="bottom"/>
          </w:tcPr>
          <w:p w14:paraId="4E58E16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tcPr>
          <w:p w14:paraId="42CBD08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tcPr>
          <w:p w14:paraId="200BE06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4.9</w:t>
            </w:r>
          </w:p>
        </w:tc>
        <w:tc>
          <w:tcPr>
            <w:tcW w:w="497" w:type="dxa"/>
            <w:tcBorders>
              <w:top w:val="nil"/>
              <w:left w:val="nil"/>
              <w:bottom w:val="single" w:sz="4" w:space="0" w:color="auto"/>
              <w:right w:val="single" w:sz="4" w:space="0" w:color="auto"/>
            </w:tcBorders>
            <w:shd w:val="clear" w:color="auto" w:fill="auto"/>
            <w:noWrap/>
            <w:vAlign w:val="bottom"/>
          </w:tcPr>
          <w:p w14:paraId="02AB9D1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0CB6498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482EC50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3.9</w:t>
            </w:r>
          </w:p>
        </w:tc>
      </w:tr>
      <w:tr w:rsidR="003F03A2" w:rsidRPr="002852BB" w14:paraId="33F311C3" w14:textId="77777777" w:rsidTr="00A76875">
        <w:trPr>
          <w:trHeight w:val="222"/>
        </w:trPr>
        <w:tc>
          <w:tcPr>
            <w:tcW w:w="598" w:type="dxa"/>
            <w:shd w:val="clear" w:color="auto" w:fill="auto"/>
            <w:vAlign w:val="center"/>
          </w:tcPr>
          <w:p w14:paraId="1973323C"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w:t>
            </w:r>
          </w:p>
        </w:tc>
        <w:tc>
          <w:tcPr>
            <w:tcW w:w="711" w:type="dxa"/>
            <w:tcBorders>
              <w:top w:val="nil"/>
              <w:left w:val="single" w:sz="4" w:space="0" w:color="auto"/>
              <w:bottom w:val="single" w:sz="4" w:space="0" w:color="auto"/>
              <w:right w:val="single" w:sz="4" w:space="0" w:color="auto"/>
            </w:tcBorders>
            <w:shd w:val="clear" w:color="auto" w:fill="auto"/>
            <w:vAlign w:val="center"/>
          </w:tcPr>
          <w:p w14:paraId="735AD83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1" w:type="dxa"/>
            <w:tcBorders>
              <w:top w:val="nil"/>
              <w:left w:val="nil"/>
              <w:bottom w:val="single" w:sz="4" w:space="0" w:color="auto"/>
              <w:right w:val="single" w:sz="4" w:space="0" w:color="auto"/>
            </w:tcBorders>
            <w:shd w:val="clear" w:color="auto" w:fill="auto"/>
            <w:vAlign w:val="center"/>
          </w:tcPr>
          <w:p w14:paraId="7F25036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tcPr>
          <w:p w14:paraId="4A006F6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0DBE3B9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tcPr>
          <w:p w14:paraId="5601487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0A465FB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48D3B35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vAlign w:val="center"/>
          </w:tcPr>
          <w:p w14:paraId="7C932C9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3521F0C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721FA37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42CDFE0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tcPr>
          <w:p w14:paraId="7396C2E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tcPr>
          <w:p w14:paraId="79BF335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497" w:type="dxa"/>
            <w:tcBorders>
              <w:top w:val="nil"/>
              <w:left w:val="nil"/>
              <w:bottom w:val="single" w:sz="4" w:space="0" w:color="auto"/>
              <w:right w:val="single" w:sz="4" w:space="0" w:color="auto"/>
            </w:tcBorders>
            <w:shd w:val="clear" w:color="auto" w:fill="auto"/>
            <w:noWrap/>
            <w:vAlign w:val="bottom"/>
          </w:tcPr>
          <w:p w14:paraId="372259E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3BE04B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26CA24D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r>
      <w:tr w:rsidR="003F03A2" w:rsidRPr="002852BB" w14:paraId="3F8B5B15" w14:textId="77777777" w:rsidTr="00A76875">
        <w:trPr>
          <w:trHeight w:val="222"/>
        </w:trPr>
        <w:tc>
          <w:tcPr>
            <w:tcW w:w="598" w:type="dxa"/>
            <w:shd w:val="clear" w:color="auto" w:fill="auto"/>
            <w:vAlign w:val="center"/>
          </w:tcPr>
          <w:p w14:paraId="0EFD2349"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w:t>
            </w:r>
          </w:p>
        </w:tc>
        <w:tc>
          <w:tcPr>
            <w:tcW w:w="711" w:type="dxa"/>
            <w:tcBorders>
              <w:top w:val="nil"/>
              <w:left w:val="single" w:sz="4" w:space="0" w:color="auto"/>
              <w:bottom w:val="single" w:sz="4" w:space="0" w:color="auto"/>
              <w:right w:val="single" w:sz="4" w:space="0" w:color="auto"/>
            </w:tcBorders>
            <w:shd w:val="clear" w:color="auto" w:fill="auto"/>
            <w:vAlign w:val="center"/>
          </w:tcPr>
          <w:p w14:paraId="203F58E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1" w:type="dxa"/>
            <w:tcBorders>
              <w:top w:val="nil"/>
              <w:left w:val="nil"/>
              <w:bottom w:val="single" w:sz="4" w:space="0" w:color="auto"/>
              <w:right w:val="single" w:sz="4" w:space="0" w:color="auto"/>
            </w:tcBorders>
            <w:shd w:val="clear" w:color="auto" w:fill="auto"/>
            <w:vAlign w:val="center"/>
          </w:tcPr>
          <w:p w14:paraId="39423DEE"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3D4EAD2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0E5574E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tcPr>
          <w:p w14:paraId="7F72A38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6BF925B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502816F9"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vAlign w:val="center"/>
          </w:tcPr>
          <w:p w14:paraId="2D062B4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tcPr>
          <w:p w14:paraId="60B7B81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tcPr>
          <w:p w14:paraId="031ED82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5157ED3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35336F8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tcPr>
          <w:p w14:paraId="11499EA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5.2</w:t>
            </w:r>
          </w:p>
        </w:tc>
        <w:tc>
          <w:tcPr>
            <w:tcW w:w="497" w:type="dxa"/>
            <w:tcBorders>
              <w:top w:val="nil"/>
              <w:left w:val="nil"/>
              <w:bottom w:val="single" w:sz="4" w:space="0" w:color="auto"/>
              <w:right w:val="single" w:sz="4" w:space="0" w:color="auto"/>
            </w:tcBorders>
            <w:shd w:val="clear" w:color="auto" w:fill="auto"/>
            <w:noWrap/>
            <w:vAlign w:val="bottom"/>
          </w:tcPr>
          <w:p w14:paraId="5057362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3CC4F10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6A5E526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4.1</w:t>
            </w:r>
          </w:p>
        </w:tc>
      </w:tr>
      <w:tr w:rsidR="003F03A2" w:rsidRPr="002852BB" w14:paraId="7786F736" w14:textId="77777777" w:rsidTr="00A76875">
        <w:trPr>
          <w:trHeight w:val="222"/>
        </w:trPr>
        <w:tc>
          <w:tcPr>
            <w:tcW w:w="598" w:type="dxa"/>
            <w:shd w:val="clear" w:color="auto" w:fill="auto"/>
            <w:vAlign w:val="center"/>
          </w:tcPr>
          <w:p w14:paraId="60321A88"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w:t>
            </w:r>
          </w:p>
        </w:tc>
        <w:tc>
          <w:tcPr>
            <w:tcW w:w="711" w:type="dxa"/>
            <w:tcBorders>
              <w:top w:val="nil"/>
              <w:left w:val="single" w:sz="4" w:space="0" w:color="auto"/>
              <w:bottom w:val="single" w:sz="4" w:space="0" w:color="auto"/>
              <w:right w:val="single" w:sz="4" w:space="0" w:color="auto"/>
            </w:tcBorders>
            <w:shd w:val="clear" w:color="auto" w:fill="auto"/>
            <w:vAlign w:val="center"/>
          </w:tcPr>
          <w:p w14:paraId="7D30AE7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1" w:type="dxa"/>
            <w:tcBorders>
              <w:top w:val="nil"/>
              <w:left w:val="nil"/>
              <w:bottom w:val="single" w:sz="4" w:space="0" w:color="auto"/>
              <w:right w:val="single" w:sz="4" w:space="0" w:color="auto"/>
            </w:tcBorders>
            <w:shd w:val="clear" w:color="auto" w:fill="auto"/>
            <w:vAlign w:val="center"/>
          </w:tcPr>
          <w:p w14:paraId="4FA1197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725BB4B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tcPr>
          <w:p w14:paraId="433198D1"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tcPr>
          <w:p w14:paraId="60C061F7"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4F7B2AFA"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tcPr>
          <w:p w14:paraId="432CA86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tcPr>
          <w:p w14:paraId="2344C99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tcPr>
          <w:p w14:paraId="20F56CD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vAlign w:val="center"/>
          </w:tcPr>
          <w:p w14:paraId="025DFBB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noWrap/>
            <w:vAlign w:val="bottom"/>
          </w:tcPr>
          <w:p w14:paraId="6A8E02A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tcPr>
          <w:p w14:paraId="6509A25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noWrap/>
            <w:vAlign w:val="bottom"/>
          </w:tcPr>
          <w:p w14:paraId="3DA56E8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6.1</w:t>
            </w:r>
          </w:p>
        </w:tc>
        <w:tc>
          <w:tcPr>
            <w:tcW w:w="497" w:type="dxa"/>
            <w:tcBorders>
              <w:top w:val="nil"/>
              <w:left w:val="nil"/>
              <w:bottom w:val="single" w:sz="4" w:space="0" w:color="auto"/>
              <w:right w:val="single" w:sz="4" w:space="0" w:color="auto"/>
            </w:tcBorders>
            <w:shd w:val="clear" w:color="auto" w:fill="auto"/>
            <w:noWrap/>
            <w:vAlign w:val="bottom"/>
          </w:tcPr>
          <w:p w14:paraId="0E8EB845"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143FE684"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727B195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3.2</w:t>
            </w:r>
          </w:p>
        </w:tc>
      </w:tr>
      <w:tr w:rsidR="003F03A2" w:rsidRPr="002852BB" w14:paraId="624E68F5" w14:textId="77777777" w:rsidTr="00A76875">
        <w:trPr>
          <w:trHeight w:val="222"/>
        </w:trPr>
        <w:tc>
          <w:tcPr>
            <w:tcW w:w="598" w:type="dxa"/>
            <w:shd w:val="clear" w:color="auto" w:fill="auto"/>
            <w:vAlign w:val="center"/>
          </w:tcPr>
          <w:p w14:paraId="0FC6DB37" w14:textId="77777777" w:rsidR="003F03A2" w:rsidRPr="002852BB" w:rsidRDefault="003F03A2" w:rsidP="00E41AC8">
            <w:pPr>
              <w:spacing w:after="0" w:line="360" w:lineRule="auto"/>
              <w:jc w:val="both"/>
              <w:rPr>
                <w:rFonts w:ascii="Times New Roman" w:eastAsia="Times New Roman" w:hAnsi="Times New Roman" w:cs="Times New Roman"/>
                <w:b/>
                <w:bCs/>
                <w:color w:val="000000"/>
                <w:sz w:val="18"/>
                <w:szCs w:val="18"/>
              </w:rPr>
            </w:pPr>
            <w:r w:rsidRPr="002852BB">
              <w:rPr>
                <w:rFonts w:ascii="Times New Roman" w:eastAsia="Times New Roman" w:hAnsi="Times New Roman" w:cs="Times New Roman"/>
                <w:b/>
                <w:bCs/>
                <w:color w:val="000000"/>
                <w:sz w:val="18"/>
                <w:szCs w:val="18"/>
              </w:rPr>
              <w:t>VIII</w:t>
            </w:r>
          </w:p>
        </w:tc>
        <w:tc>
          <w:tcPr>
            <w:tcW w:w="711" w:type="dxa"/>
            <w:tcBorders>
              <w:top w:val="nil"/>
              <w:left w:val="single" w:sz="4" w:space="0" w:color="auto"/>
              <w:bottom w:val="single" w:sz="4" w:space="0" w:color="auto"/>
              <w:right w:val="single" w:sz="4" w:space="0" w:color="auto"/>
            </w:tcBorders>
            <w:shd w:val="clear" w:color="auto" w:fill="auto"/>
            <w:vAlign w:val="center"/>
          </w:tcPr>
          <w:p w14:paraId="5AD4858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1" w:type="dxa"/>
            <w:tcBorders>
              <w:top w:val="nil"/>
              <w:left w:val="nil"/>
              <w:bottom w:val="single" w:sz="4" w:space="0" w:color="auto"/>
              <w:right w:val="single" w:sz="4" w:space="0" w:color="auto"/>
            </w:tcBorders>
            <w:shd w:val="clear" w:color="auto" w:fill="auto"/>
            <w:vAlign w:val="center"/>
          </w:tcPr>
          <w:p w14:paraId="2614516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7482EA4D"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vAlign w:val="center"/>
          </w:tcPr>
          <w:p w14:paraId="5D6373A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7.0</w:t>
            </w:r>
          </w:p>
        </w:tc>
        <w:tc>
          <w:tcPr>
            <w:tcW w:w="710" w:type="dxa"/>
            <w:tcBorders>
              <w:top w:val="nil"/>
              <w:left w:val="nil"/>
              <w:bottom w:val="single" w:sz="4" w:space="0" w:color="auto"/>
              <w:right w:val="single" w:sz="4" w:space="0" w:color="auto"/>
            </w:tcBorders>
            <w:shd w:val="clear" w:color="auto" w:fill="auto"/>
            <w:vAlign w:val="center"/>
          </w:tcPr>
          <w:p w14:paraId="4B59764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421C92F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5D3EAE2C"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48ACC0C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266C5043"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vAlign w:val="center"/>
          </w:tcPr>
          <w:p w14:paraId="244FD622"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7.0</w:t>
            </w:r>
          </w:p>
        </w:tc>
        <w:tc>
          <w:tcPr>
            <w:tcW w:w="710" w:type="dxa"/>
            <w:tcBorders>
              <w:top w:val="nil"/>
              <w:left w:val="nil"/>
              <w:bottom w:val="single" w:sz="4" w:space="0" w:color="auto"/>
              <w:right w:val="single" w:sz="4" w:space="0" w:color="auto"/>
            </w:tcBorders>
            <w:shd w:val="clear" w:color="auto" w:fill="auto"/>
            <w:noWrap/>
            <w:vAlign w:val="bottom"/>
          </w:tcPr>
          <w:p w14:paraId="25D6AE3F"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noWrap/>
            <w:vAlign w:val="bottom"/>
          </w:tcPr>
          <w:p w14:paraId="37E75CD6"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7.0</w:t>
            </w:r>
          </w:p>
        </w:tc>
        <w:tc>
          <w:tcPr>
            <w:tcW w:w="710" w:type="dxa"/>
            <w:tcBorders>
              <w:top w:val="nil"/>
              <w:left w:val="nil"/>
              <w:bottom w:val="single" w:sz="4" w:space="0" w:color="auto"/>
              <w:right w:val="single" w:sz="4" w:space="0" w:color="auto"/>
            </w:tcBorders>
            <w:shd w:val="clear" w:color="auto" w:fill="auto"/>
            <w:noWrap/>
            <w:vAlign w:val="bottom"/>
          </w:tcPr>
          <w:p w14:paraId="41E14F3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6.6</w:t>
            </w:r>
          </w:p>
        </w:tc>
        <w:tc>
          <w:tcPr>
            <w:tcW w:w="497" w:type="dxa"/>
            <w:tcBorders>
              <w:top w:val="nil"/>
              <w:left w:val="nil"/>
              <w:bottom w:val="single" w:sz="4" w:space="0" w:color="auto"/>
              <w:right w:val="single" w:sz="4" w:space="0" w:color="auto"/>
            </w:tcBorders>
            <w:shd w:val="clear" w:color="auto" w:fill="auto"/>
            <w:noWrap/>
            <w:vAlign w:val="bottom"/>
          </w:tcPr>
          <w:p w14:paraId="7BA7CF48"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6FC7FE1B"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666C42E0" w14:textId="77777777" w:rsidR="003F03A2" w:rsidRPr="002852BB" w:rsidRDefault="003F03A2" w:rsidP="00E41AC8">
            <w:pPr>
              <w:spacing w:after="0" w:line="360" w:lineRule="auto"/>
              <w:jc w:val="both"/>
              <w:rPr>
                <w:rFonts w:ascii="Times New Roman" w:eastAsia="Times New Roman" w:hAnsi="Times New Roman" w:cs="Times New Roman"/>
                <w:color w:val="000000"/>
                <w:sz w:val="20"/>
                <w:szCs w:val="20"/>
              </w:rPr>
            </w:pPr>
            <w:r w:rsidRPr="002852BB">
              <w:rPr>
                <w:rFonts w:ascii="Times New Roman" w:hAnsi="Times New Roman" w:cs="Times New Roman"/>
                <w:color w:val="000000"/>
                <w:sz w:val="20"/>
                <w:szCs w:val="20"/>
              </w:rPr>
              <w:t>3.5</w:t>
            </w:r>
          </w:p>
        </w:tc>
      </w:tr>
      <w:tr w:rsidR="003F03A2" w:rsidRPr="002852BB" w14:paraId="06E54E98" w14:textId="77777777" w:rsidTr="00A76875">
        <w:trPr>
          <w:trHeight w:val="299"/>
        </w:trPr>
        <w:tc>
          <w:tcPr>
            <w:tcW w:w="11321" w:type="dxa"/>
            <w:gridSpan w:val="17"/>
            <w:shd w:val="clear" w:color="auto" w:fill="4472C4" w:themeFill="accent1"/>
            <w:vAlign w:val="center"/>
          </w:tcPr>
          <w:p w14:paraId="751D7A2F" w14:textId="0C2ED12C" w:rsidR="003F03A2" w:rsidRPr="002852BB" w:rsidRDefault="003F03A2" w:rsidP="00E41AC8">
            <w:pPr>
              <w:spacing w:after="0" w:line="360" w:lineRule="auto"/>
              <w:jc w:val="both"/>
              <w:rPr>
                <w:rFonts w:ascii="Times New Roman" w:hAnsi="Times New Roman" w:cs="Times New Roman"/>
                <w:color w:val="000000"/>
                <w:sz w:val="20"/>
                <w:szCs w:val="20"/>
                <w:lang w:val="ru-RU"/>
              </w:rPr>
            </w:pPr>
            <w:r w:rsidRPr="002852BB">
              <w:rPr>
                <w:rFonts w:ascii="Times New Roman" w:eastAsia="Times New Roman" w:hAnsi="Times New Roman" w:cs="Times New Roman"/>
                <w:b/>
                <w:bCs/>
                <w:color w:val="000000"/>
                <w:sz w:val="24"/>
                <w:szCs w:val="24"/>
                <w:lang w:val="ru-RU"/>
              </w:rPr>
              <w:t xml:space="preserve">Мерени вредности на ширината на 10 единки </w:t>
            </w:r>
            <w:r w:rsidR="00156B4F">
              <w:rPr>
                <w:rFonts w:ascii="Times New Roman" w:eastAsia="Times New Roman" w:hAnsi="Times New Roman" w:cs="Times New Roman"/>
                <w:b/>
                <w:bCs/>
                <w:color w:val="000000"/>
                <w:sz w:val="24"/>
                <w:szCs w:val="24"/>
                <w:lang w:val="ru-RU"/>
              </w:rPr>
              <w:t>од групата В</w:t>
            </w:r>
          </w:p>
        </w:tc>
      </w:tr>
      <w:tr w:rsidR="003F03A2" w:rsidRPr="002852BB" w14:paraId="20BBAA31" w14:textId="77777777" w:rsidTr="00A76875">
        <w:trPr>
          <w:trHeight w:val="222"/>
        </w:trPr>
        <w:tc>
          <w:tcPr>
            <w:tcW w:w="598" w:type="dxa"/>
            <w:shd w:val="clear" w:color="auto" w:fill="auto"/>
            <w:vAlign w:val="center"/>
          </w:tcPr>
          <w:p w14:paraId="2604D7E4"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2DB01E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1" w:type="dxa"/>
            <w:tcBorders>
              <w:top w:val="single" w:sz="4" w:space="0" w:color="auto"/>
              <w:left w:val="nil"/>
              <w:bottom w:val="single" w:sz="4" w:space="0" w:color="auto"/>
              <w:right w:val="single" w:sz="4" w:space="0" w:color="auto"/>
            </w:tcBorders>
            <w:shd w:val="clear" w:color="auto" w:fill="auto"/>
            <w:vAlign w:val="center"/>
          </w:tcPr>
          <w:p w14:paraId="46E5882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single" w:sz="4" w:space="0" w:color="auto"/>
              <w:left w:val="nil"/>
              <w:bottom w:val="single" w:sz="4" w:space="0" w:color="auto"/>
              <w:right w:val="single" w:sz="4" w:space="0" w:color="auto"/>
            </w:tcBorders>
            <w:shd w:val="clear" w:color="auto" w:fill="auto"/>
            <w:vAlign w:val="center"/>
          </w:tcPr>
          <w:p w14:paraId="6EA4728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single" w:sz="4" w:space="0" w:color="auto"/>
              <w:left w:val="nil"/>
              <w:bottom w:val="single" w:sz="4" w:space="0" w:color="auto"/>
              <w:right w:val="single" w:sz="4" w:space="0" w:color="auto"/>
            </w:tcBorders>
            <w:shd w:val="clear" w:color="auto" w:fill="auto"/>
            <w:vAlign w:val="center"/>
          </w:tcPr>
          <w:p w14:paraId="35CB117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3.5</w:t>
            </w:r>
          </w:p>
        </w:tc>
        <w:tc>
          <w:tcPr>
            <w:tcW w:w="710" w:type="dxa"/>
            <w:tcBorders>
              <w:top w:val="single" w:sz="4" w:space="0" w:color="auto"/>
              <w:left w:val="nil"/>
              <w:bottom w:val="single" w:sz="4" w:space="0" w:color="auto"/>
              <w:right w:val="single" w:sz="4" w:space="0" w:color="auto"/>
            </w:tcBorders>
            <w:shd w:val="clear" w:color="auto" w:fill="auto"/>
            <w:vAlign w:val="center"/>
          </w:tcPr>
          <w:p w14:paraId="4A68F8E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4.5</w:t>
            </w:r>
          </w:p>
        </w:tc>
        <w:tc>
          <w:tcPr>
            <w:tcW w:w="710" w:type="dxa"/>
            <w:tcBorders>
              <w:top w:val="single" w:sz="4" w:space="0" w:color="auto"/>
              <w:left w:val="nil"/>
              <w:bottom w:val="single" w:sz="4" w:space="0" w:color="auto"/>
              <w:right w:val="single" w:sz="4" w:space="0" w:color="auto"/>
            </w:tcBorders>
            <w:shd w:val="clear" w:color="auto" w:fill="auto"/>
            <w:vAlign w:val="center"/>
          </w:tcPr>
          <w:p w14:paraId="3820F85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single" w:sz="4" w:space="0" w:color="auto"/>
              <w:left w:val="nil"/>
              <w:bottom w:val="single" w:sz="4" w:space="0" w:color="auto"/>
              <w:right w:val="single" w:sz="4" w:space="0" w:color="auto"/>
            </w:tcBorders>
            <w:shd w:val="clear" w:color="auto" w:fill="auto"/>
            <w:vAlign w:val="center"/>
          </w:tcPr>
          <w:p w14:paraId="63E37C8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single" w:sz="4" w:space="0" w:color="auto"/>
              <w:left w:val="nil"/>
              <w:bottom w:val="single" w:sz="4" w:space="0" w:color="auto"/>
              <w:right w:val="single" w:sz="4" w:space="0" w:color="auto"/>
            </w:tcBorders>
            <w:shd w:val="clear" w:color="auto" w:fill="auto"/>
            <w:vAlign w:val="center"/>
          </w:tcPr>
          <w:p w14:paraId="292CB12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3.5</w:t>
            </w:r>
          </w:p>
        </w:tc>
        <w:tc>
          <w:tcPr>
            <w:tcW w:w="710" w:type="dxa"/>
            <w:tcBorders>
              <w:top w:val="single" w:sz="4" w:space="0" w:color="auto"/>
              <w:left w:val="nil"/>
              <w:bottom w:val="single" w:sz="4" w:space="0" w:color="auto"/>
              <w:right w:val="single" w:sz="4" w:space="0" w:color="auto"/>
            </w:tcBorders>
            <w:shd w:val="clear" w:color="auto" w:fill="auto"/>
            <w:vAlign w:val="center"/>
          </w:tcPr>
          <w:p w14:paraId="3295709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single" w:sz="4" w:space="0" w:color="auto"/>
              <w:left w:val="nil"/>
              <w:bottom w:val="single" w:sz="4" w:space="0" w:color="auto"/>
              <w:right w:val="single" w:sz="8" w:space="0" w:color="auto"/>
            </w:tcBorders>
            <w:shd w:val="clear" w:color="auto" w:fill="auto"/>
            <w:vAlign w:val="center"/>
          </w:tcPr>
          <w:p w14:paraId="2A0D7D5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3.5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E51B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3.5</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08E0BA0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304DB0B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3.9</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2F81B80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1E7D799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single" w:sz="4" w:space="0" w:color="auto"/>
              <w:left w:val="nil"/>
              <w:bottom w:val="single" w:sz="4" w:space="0" w:color="auto"/>
              <w:right w:val="single" w:sz="4" w:space="0" w:color="auto"/>
            </w:tcBorders>
            <w:shd w:val="clear" w:color="auto" w:fill="auto"/>
            <w:noWrap/>
            <w:vAlign w:val="bottom"/>
          </w:tcPr>
          <w:p w14:paraId="4EAEBDF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3.2</w:t>
            </w:r>
          </w:p>
        </w:tc>
      </w:tr>
      <w:tr w:rsidR="003F03A2" w:rsidRPr="002852BB" w14:paraId="2186200B" w14:textId="77777777" w:rsidTr="00A76875">
        <w:trPr>
          <w:trHeight w:val="222"/>
        </w:trPr>
        <w:tc>
          <w:tcPr>
            <w:tcW w:w="598" w:type="dxa"/>
            <w:shd w:val="clear" w:color="auto" w:fill="auto"/>
            <w:vAlign w:val="center"/>
          </w:tcPr>
          <w:p w14:paraId="5A7CE960"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0511DDF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1" w:type="dxa"/>
            <w:tcBorders>
              <w:top w:val="nil"/>
              <w:left w:val="nil"/>
              <w:bottom w:val="single" w:sz="4" w:space="0" w:color="auto"/>
              <w:right w:val="single" w:sz="4" w:space="0" w:color="auto"/>
            </w:tcBorders>
            <w:shd w:val="clear" w:color="auto" w:fill="auto"/>
            <w:vAlign w:val="center"/>
          </w:tcPr>
          <w:p w14:paraId="197D419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nil"/>
              <w:left w:val="nil"/>
              <w:bottom w:val="single" w:sz="4" w:space="0" w:color="auto"/>
              <w:right w:val="single" w:sz="4" w:space="0" w:color="auto"/>
            </w:tcBorders>
            <w:shd w:val="clear" w:color="auto" w:fill="auto"/>
            <w:vAlign w:val="center"/>
          </w:tcPr>
          <w:p w14:paraId="754B320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nil"/>
              <w:left w:val="nil"/>
              <w:bottom w:val="single" w:sz="4" w:space="0" w:color="auto"/>
              <w:right w:val="single" w:sz="4" w:space="0" w:color="auto"/>
            </w:tcBorders>
            <w:shd w:val="clear" w:color="auto" w:fill="auto"/>
            <w:vAlign w:val="center"/>
          </w:tcPr>
          <w:p w14:paraId="60CAF20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4.5</w:t>
            </w:r>
          </w:p>
        </w:tc>
        <w:tc>
          <w:tcPr>
            <w:tcW w:w="710" w:type="dxa"/>
            <w:tcBorders>
              <w:top w:val="nil"/>
              <w:left w:val="nil"/>
              <w:bottom w:val="single" w:sz="4" w:space="0" w:color="auto"/>
              <w:right w:val="single" w:sz="4" w:space="0" w:color="auto"/>
            </w:tcBorders>
            <w:shd w:val="clear" w:color="auto" w:fill="auto"/>
            <w:vAlign w:val="center"/>
          </w:tcPr>
          <w:p w14:paraId="64B425C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nil"/>
              <w:left w:val="nil"/>
              <w:bottom w:val="single" w:sz="4" w:space="0" w:color="auto"/>
              <w:right w:val="single" w:sz="4" w:space="0" w:color="auto"/>
            </w:tcBorders>
            <w:shd w:val="clear" w:color="auto" w:fill="auto"/>
            <w:vAlign w:val="center"/>
          </w:tcPr>
          <w:p w14:paraId="6E1AFDD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nil"/>
              <w:left w:val="nil"/>
              <w:bottom w:val="single" w:sz="4" w:space="0" w:color="auto"/>
              <w:right w:val="single" w:sz="4" w:space="0" w:color="auto"/>
            </w:tcBorders>
            <w:shd w:val="clear" w:color="auto" w:fill="auto"/>
            <w:vAlign w:val="center"/>
          </w:tcPr>
          <w:p w14:paraId="1C890F2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4.5</w:t>
            </w:r>
          </w:p>
        </w:tc>
        <w:tc>
          <w:tcPr>
            <w:tcW w:w="710" w:type="dxa"/>
            <w:tcBorders>
              <w:top w:val="nil"/>
              <w:left w:val="nil"/>
              <w:bottom w:val="single" w:sz="4" w:space="0" w:color="auto"/>
              <w:right w:val="single" w:sz="4" w:space="0" w:color="auto"/>
            </w:tcBorders>
            <w:shd w:val="clear" w:color="auto" w:fill="auto"/>
            <w:vAlign w:val="center"/>
          </w:tcPr>
          <w:p w14:paraId="511804B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nil"/>
              <w:left w:val="nil"/>
              <w:bottom w:val="single" w:sz="4" w:space="0" w:color="auto"/>
              <w:right w:val="single" w:sz="4" w:space="0" w:color="auto"/>
            </w:tcBorders>
            <w:shd w:val="clear" w:color="auto" w:fill="auto"/>
            <w:vAlign w:val="center"/>
          </w:tcPr>
          <w:p w14:paraId="217ACD3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4.5</w:t>
            </w:r>
          </w:p>
        </w:tc>
        <w:tc>
          <w:tcPr>
            <w:tcW w:w="710" w:type="dxa"/>
            <w:tcBorders>
              <w:top w:val="nil"/>
              <w:left w:val="nil"/>
              <w:bottom w:val="single" w:sz="4" w:space="0" w:color="auto"/>
              <w:right w:val="single" w:sz="8" w:space="0" w:color="auto"/>
            </w:tcBorders>
            <w:shd w:val="clear" w:color="auto" w:fill="auto"/>
            <w:vAlign w:val="center"/>
          </w:tcPr>
          <w:p w14:paraId="7F2032F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4.0</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1150021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4.0</w:t>
            </w:r>
          </w:p>
        </w:tc>
        <w:tc>
          <w:tcPr>
            <w:tcW w:w="710" w:type="dxa"/>
            <w:tcBorders>
              <w:top w:val="nil"/>
              <w:left w:val="nil"/>
              <w:bottom w:val="single" w:sz="4" w:space="0" w:color="auto"/>
              <w:right w:val="single" w:sz="4" w:space="0" w:color="auto"/>
            </w:tcBorders>
            <w:shd w:val="clear" w:color="auto" w:fill="auto"/>
            <w:noWrap/>
            <w:vAlign w:val="bottom"/>
          </w:tcPr>
          <w:p w14:paraId="456D674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4.5</w:t>
            </w:r>
          </w:p>
        </w:tc>
        <w:tc>
          <w:tcPr>
            <w:tcW w:w="710" w:type="dxa"/>
            <w:tcBorders>
              <w:top w:val="nil"/>
              <w:left w:val="nil"/>
              <w:bottom w:val="single" w:sz="4" w:space="0" w:color="auto"/>
              <w:right w:val="single" w:sz="4" w:space="0" w:color="auto"/>
            </w:tcBorders>
            <w:shd w:val="clear" w:color="auto" w:fill="auto"/>
            <w:noWrap/>
            <w:vAlign w:val="bottom"/>
          </w:tcPr>
          <w:p w14:paraId="1120D63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4.2</w:t>
            </w:r>
          </w:p>
        </w:tc>
        <w:tc>
          <w:tcPr>
            <w:tcW w:w="497" w:type="dxa"/>
            <w:tcBorders>
              <w:top w:val="nil"/>
              <w:left w:val="nil"/>
              <w:bottom w:val="single" w:sz="4" w:space="0" w:color="auto"/>
              <w:right w:val="single" w:sz="4" w:space="0" w:color="auto"/>
            </w:tcBorders>
            <w:shd w:val="clear" w:color="auto" w:fill="auto"/>
            <w:noWrap/>
            <w:vAlign w:val="bottom"/>
          </w:tcPr>
          <w:p w14:paraId="33C7666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03B1715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4956C9B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4.1</w:t>
            </w:r>
          </w:p>
        </w:tc>
      </w:tr>
      <w:tr w:rsidR="003F03A2" w:rsidRPr="002852BB" w14:paraId="3B4CB694" w14:textId="77777777" w:rsidTr="00A76875">
        <w:trPr>
          <w:trHeight w:val="222"/>
        </w:trPr>
        <w:tc>
          <w:tcPr>
            <w:tcW w:w="598" w:type="dxa"/>
            <w:shd w:val="clear" w:color="auto" w:fill="auto"/>
            <w:vAlign w:val="center"/>
          </w:tcPr>
          <w:p w14:paraId="31880B4E"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II</w:t>
            </w:r>
          </w:p>
        </w:tc>
        <w:tc>
          <w:tcPr>
            <w:tcW w:w="711" w:type="dxa"/>
            <w:tcBorders>
              <w:top w:val="nil"/>
              <w:left w:val="single" w:sz="4" w:space="0" w:color="auto"/>
              <w:bottom w:val="single" w:sz="4" w:space="0" w:color="auto"/>
              <w:right w:val="single" w:sz="4" w:space="0" w:color="auto"/>
            </w:tcBorders>
            <w:shd w:val="clear" w:color="auto" w:fill="auto"/>
            <w:vAlign w:val="center"/>
          </w:tcPr>
          <w:p w14:paraId="4B2689D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1" w:type="dxa"/>
            <w:tcBorders>
              <w:top w:val="nil"/>
              <w:left w:val="nil"/>
              <w:bottom w:val="single" w:sz="4" w:space="0" w:color="auto"/>
              <w:right w:val="single" w:sz="4" w:space="0" w:color="auto"/>
            </w:tcBorders>
            <w:shd w:val="clear" w:color="auto" w:fill="auto"/>
            <w:vAlign w:val="center"/>
          </w:tcPr>
          <w:p w14:paraId="208333D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6469333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5.6</w:t>
            </w:r>
          </w:p>
        </w:tc>
        <w:tc>
          <w:tcPr>
            <w:tcW w:w="710" w:type="dxa"/>
            <w:tcBorders>
              <w:top w:val="nil"/>
              <w:left w:val="nil"/>
              <w:bottom w:val="single" w:sz="4" w:space="0" w:color="auto"/>
              <w:right w:val="single" w:sz="4" w:space="0" w:color="auto"/>
            </w:tcBorders>
            <w:shd w:val="clear" w:color="auto" w:fill="auto"/>
            <w:vAlign w:val="center"/>
          </w:tcPr>
          <w:p w14:paraId="32DEE34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2BC2F9C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71F459D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4626BF0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577B658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5.6</w:t>
            </w:r>
          </w:p>
        </w:tc>
        <w:tc>
          <w:tcPr>
            <w:tcW w:w="710" w:type="dxa"/>
            <w:tcBorders>
              <w:top w:val="nil"/>
              <w:left w:val="nil"/>
              <w:bottom w:val="single" w:sz="4" w:space="0" w:color="auto"/>
              <w:right w:val="single" w:sz="4" w:space="0" w:color="auto"/>
            </w:tcBorders>
            <w:shd w:val="clear" w:color="auto" w:fill="auto"/>
            <w:vAlign w:val="center"/>
          </w:tcPr>
          <w:p w14:paraId="33F3D5A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8" w:space="0" w:color="auto"/>
            </w:tcBorders>
            <w:shd w:val="clear" w:color="auto" w:fill="auto"/>
            <w:vAlign w:val="center"/>
          </w:tcPr>
          <w:p w14:paraId="2C580BB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48C606C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6FFDF87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5.6</w:t>
            </w:r>
          </w:p>
        </w:tc>
        <w:tc>
          <w:tcPr>
            <w:tcW w:w="710" w:type="dxa"/>
            <w:tcBorders>
              <w:top w:val="nil"/>
              <w:left w:val="nil"/>
              <w:bottom w:val="single" w:sz="4" w:space="0" w:color="auto"/>
              <w:right w:val="single" w:sz="4" w:space="0" w:color="auto"/>
            </w:tcBorders>
            <w:shd w:val="clear" w:color="auto" w:fill="auto"/>
            <w:noWrap/>
            <w:vAlign w:val="bottom"/>
          </w:tcPr>
          <w:p w14:paraId="7D31218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5.1</w:t>
            </w:r>
          </w:p>
        </w:tc>
        <w:tc>
          <w:tcPr>
            <w:tcW w:w="497" w:type="dxa"/>
            <w:tcBorders>
              <w:top w:val="nil"/>
              <w:left w:val="nil"/>
              <w:bottom w:val="single" w:sz="4" w:space="0" w:color="auto"/>
              <w:right w:val="single" w:sz="4" w:space="0" w:color="auto"/>
            </w:tcBorders>
            <w:shd w:val="clear" w:color="auto" w:fill="auto"/>
            <w:noWrap/>
            <w:vAlign w:val="bottom"/>
          </w:tcPr>
          <w:p w14:paraId="60E10D0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34BE2B5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7E91D2B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4.3</w:t>
            </w:r>
          </w:p>
        </w:tc>
      </w:tr>
      <w:tr w:rsidR="003F03A2" w:rsidRPr="002852BB" w14:paraId="73E1EF30" w14:textId="77777777" w:rsidTr="00A76875">
        <w:trPr>
          <w:trHeight w:val="222"/>
        </w:trPr>
        <w:tc>
          <w:tcPr>
            <w:tcW w:w="598" w:type="dxa"/>
            <w:shd w:val="clear" w:color="auto" w:fill="auto"/>
            <w:vAlign w:val="center"/>
          </w:tcPr>
          <w:p w14:paraId="0905235C"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IV</w:t>
            </w:r>
          </w:p>
        </w:tc>
        <w:tc>
          <w:tcPr>
            <w:tcW w:w="711" w:type="dxa"/>
            <w:tcBorders>
              <w:top w:val="nil"/>
              <w:left w:val="single" w:sz="4" w:space="0" w:color="auto"/>
              <w:bottom w:val="single" w:sz="4" w:space="0" w:color="auto"/>
              <w:right w:val="single" w:sz="4" w:space="0" w:color="auto"/>
            </w:tcBorders>
            <w:shd w:val="clear" w:color="auto" w:fill="auto"/>
            <w:vAlign w:val="center"/>
          </w:tcPr>
          <w:p w14:paraId="252A40D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1" w:type="dxa"/>
            <w:tcBorders>
              <w:top w:val="nil"/>
              <w:left w:val="nil"/>
              <w:bottom w:val="single" w:sz="4" w:space="0" w:color="auto"/>
              <w:right w:val="single" w:sz="4" w:space="0" w:color="auto"/>
            </w:tcBorders>
            <w:shd w:val="clear" w:color="auto" w:fill="auto"/>
            <w:vAlign w:val="center"/>
          </w:tcPr>
          <w:p w14:paraId="610719D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6.0</w:t>
            </w:r>
          </w:p>
        </w:tc>
        <w:tc>
          <w:tcPr>
            <w:tcW w:w="710" w:type="dxa"/>
            <w:tcBorders>
              <w:top w:val="nil"/>
              <w:left w:val="nil"/>
              <w:bottom w:val="single" w:sz="4" w:space="0" w:color="auto"/>
              <w:right w:val="single" w:sz="4" w:space="0" w:color="auto"/>
            </w:tcBorders>
            <w:shd w:val="clear" w:color="auto" w:fill="auto"/>
            <w:vAlign w:val="center"/>
          </w:tcPr>
          <w:p w14:paraId="6877A98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51B0222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6D1BC24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5CFA1FB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02A0D48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6F0524D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6.0</w:t>
            </w:r>
          </w:p>
        </w:tc>
        <w:tc>
          <w:tcPr>
            <w:tcW w:w="710" w:type="dxa"/>
            <w:tcBorders>
              <w:top w:val="nil"/>
              <w:left w:val="nil"/>
              <w:bottom w:val="single" w:sz="4" w:space="0" w:color="auto"/>
              <w:right w:val="single" w:sz="4" w:space="0" w:color="auto"/>
            </w:tcBorders>
            <w:shd w:val="clear" w:color="auto" w:fill="auto"/>
            <w:vAlign w:val="center"/>
          </w:tcPr>
          <w:p w14:paraId="33632CF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8" w:space="0" w:color="auto"/>
            </w:tcBorders>
            <w:shd w:val="clear" w:color="auto" w:fill="auto"/>
            <w:vAlign w:val="center"/>
          </w:tcPr>
          <w:p w14:paraId="7EC1D16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6C8C5BE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5FAE78F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noWrap/>
            <w:vAlign w:val="bottom"/>
          </w:tcPr>
          <w:p w14:paraId="4363AA0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497" w:type="dxa"/>
            <w:tcBorders>
              <w:top w:val="nil"/>
              <w:left w:val="nil"/>
              <w:bottom w:val="single" w:sz="4" w:space="0" w:color="auto"/>
              <w:right w:val="single" w:sz="4" w:space="0" w:color="auto"/>
            </w:tcBorders>
            <w:shd w:val="clear" w:color="auto" w:fill="auto"/>
            <w:noWrap/>
            <w:vAlign w:val="bottom"/>
          </w:tcPr>
          <w:p w14:paraId="617E592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473031F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1EF9E56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3.0</w:t>
            </w:r>
          </w:p>
        </w:tc>
      </w:tr>
      <w:tr w:rsidR="003F03A2" w:rsidRPr="002852BB" w14:paraId="580C1927" w14:textId="77777777" w:rsidTr="00A76875">
        <w:trPr>
          <w:trHeight w:val="222"/>
        </w:trPr>
        <w:tc>
          <w:tcPr>
            <w:tcW w:w="598" w:type="dxa"/>
            <w:shd w:val="clear" w:color="auto" w:fill="auto"/>
            <w:vAlign w:val="center"/>
          </w:tcPr>
          <w:p w14:paraId="3DA1F7AD"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w:t>
            </w:r>
          </w:p>
        </w:tc>
        <w:tc>
          <w:tcPr>
            <w:tcW w:w="711" w:type="dxa"/>
            <w:tcBorders>
              <w:top w:val="nil"/>
              <w:left w:val="single" w:sz="4" w:space="0" w:color="auto"/>
              <w:bottom w:val="single" w:sz="4" w:space="0" w:color="auto"/>
              <w:right w:val="single" w:sz="4" w:space="0" w:color="auto"/>
            </w:tcBorders>
            <w:shd w:val="clear" w:color="auto" w:fill="auto"/>
            <w:vAlign w:val="center"/>
          </w:tcPr>
          <w:p w14:paraId="09A78FC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1" w:type="dxa"/>
            <w:tcBorders>
              <w:top w:val="nil"/>
              <w:left w:val="nil"/>
              <w:bottom w:val="single" w:sz="4" w:space="0" w:color="auto"/>
              <w:right w:val="single" w:sz="4" w:space="0" w:color="auto"/>
            </w:tcBorders>
            <w:shd w:val="clear" w:color="auto" w:fill="auto"/>
            <w:vAlign w:val="center"/>
          </w:tcPr>
          <w:p w14:paraId="7C43764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431E138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73DF2A3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536408A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3FABD13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3D871FA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03D6F5C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6.0</w:t>
            </w:r>
          </w:p>
        </w:tc>
        <w:tc>
          <w:tcPr>
            <w:tcW w:w="710" w:type="dxa"/>
            <w:tcBorders>
              <w:top w:val="nil"/>
              <w:left w:val="nil"/>
              <w:bottom w:val="single" w:sz="4" w:space="0" w:color="auto"/>
              <w:right w:val="single" w:sz="4" w:space="0" w:color="auto"/>
            </w:tcBorders>
            <w:shd w:val="clear" w:color="auto" w:fill="auto"/>
            <w:vAlign w:val="center"/>
          </w:tcPr>
          <w:p w14:paraId="689ED90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8" w:space="0" w:color="auto"/>
            </w:tcBorders>
            <w:shd w:val="clear" w:color="auto" w:fill="auto"/>
            <w:vAlign w:val="center"/>
          </w:tcPr>
          <w:p w14:paraId="30F8112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37B6961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72A93F3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6.0</w:t>
            </w:r>
          </w:p>
        </w:tc>
        <w:tc>
          <w:tcPr>
            <w:tcW w:w="710" w:type="dxa"/>
            <w:tcBorders>
              <w:top w:val="nil"/>
              <w:left w:val="nil"/>
              <w:bottom w:val="single" w:sz="4" w:space="0" w:color="auto"/>
              <w:right w:val="single" w:sz="4" w:space="0" w:color="auto"/>
            </w:tcBorders>
            <w:shd w:val="clear" w:color="auto" w:fill="auto"/>
            <w:noWrap/>
            <w:vAlign w:val="bottom"/>
          </w:tcPr>
          <w:p w14:paraId="61EBA7D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5.4</w:t>
            </w:r>
          </w:p>
        </w:tc>
        <w:tc>
          <w:tcPr>
            <w:tcW w:w="497" w:type="dxa"/>
            <w:tcBorders>
              <w:top w:val="nil"/>
              <w:left w:val="nil"/>
              <w:bottom w:val="single" w:sz="4" w:space="0" w:color="auto"/>
              <w:right w:val="single" w:sz="4" w:space="0" w:color="auto"/>
            </w:tcBorders>
            <w:shd w:val="clear" w:color="auto" w:fill="auto"/>
            <w:noWrap/>
            <w:vAlign w:val="bottom"/>
          </w:tcPr>
          <w:p w14:paraId="2892515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10479B4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261D95E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3.2</w:t>
            </w:r>
          </w:p>
        </w:tc>
      </w:tr>
      <w:tr w:rsidR="003F03A2" w:rsidRPr="002852BB" w14:paraId="2AAB3A83" w14:textId="77777777" w:rsidTr="00A76875">
        <w:trPr>
          <w:trHeight w:val="222"/>
        </w:trPr>
        <w:tc>
          <w:tcPr>
            <w:tcW w:w="598" w:type="dxa"/>
            <w:shd w:val="clear" w:color="auto" w:fill="auto"/>
            <w:vAlign w:val="center"/>
          </w:tcPr>
          <w:p w14:paraId="632DD863"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w:t>
            </w:r>
          </w:p>
        </w:tc>
        <w:tc>
          <w:tcPr>
            <w:tcW w:w="711" w:type="dxa"/>
            <w:tcBorders>
              <w:top w:val="nil"/>
              <w:left w:val="single" w:sz="4" w:space="0" w:color="auto"/>
              <w:bottom w:val="single" w:sz="4" w:space="0" w:color="auto"/>
              <w:right w:val="single" w:sz="4" w:space="0" w:color="auto"/>
            </w:tcBorders>
            <w:shd w:val="clear" w:color="auto" w:fill="auto"/>
            <w:vAlign w:val="center"/>
          </w:tcPr>
          <w:p w14:paraId="70D34B6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1" w:type="dxa"/>
            <w:tcBorders>
              <w:top w:val="nil"/>
              <w:left w:val="nil"/>
              <w:bottom w:val="single" w:sz="4" w:space="0" w:color="auto"/>
              <w:right w:val="single" w:sz="4" w:space="0" w:color="auto"/>
            </w:tcBorders>
            <w:shd w:val="clear" w:color="auto" w:fill="auto"/>
            <w:vAlign w:val="center"/>
          </w:tcPr>
          <w:p w14:paraId="75003E1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255A5DC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16CBA2E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1D3495E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0567F55F"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003CFC4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3EA7F80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4CE4020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8" w:space="0" w:color="auto"/>
            </w:tcBorders>
            <w:shd w:val="clear" w:color="auto" w:fill="auto"/>
            <w:vAlign w:val="center"/>
          </w:tcPr>
          <w:p w14:paraId="622DF58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1831C82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48D7BD1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tcPr>
          <w:p w14:paraId="177E9F3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5.3</w:t>
            </w:r>
          </w:p>
        </w:tc>
        <w:tc>
          <w:tcPr>
            <w:tcW w:w="497" w:type="dxa"/>
            <w:tcBorders>
              <w:top w:val="nil"/>
              <w:left w:val="nil"/>
              <w:bottom w:val="single" w:sz="4" w:space="0" w:color="auto"/>
              <w:right w:val="single" w:sz="4" w:space="0" w:color="auto"/>
            </w:tcBorders>
            <w:shd w:val="clear" w:color="auto" w:fill="auto"/>
            <w:noWrap/>
            <w:vAlign w:val="bottom"/>
          </w:tcPr>
          <w:p w14:paraId="6FAE8B6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1626850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0.3</w:t>
            </w:r>
          </w:p>
        </w:tc>
        <w:tc>
          <w:tcPr>
            <w:tcW w:w="497" w:type="dxa"/>
            <w:tcBorders>
              <w:top w:val="nil"/>
              <w:left w:val="nil"/>
              <w:bottom w:val="single" w:sz="4" w:space="0" w:color="auto"/>
              <w:right w:val="single" w:sz="4" w:space="0" w:color="auto"/>
            </w:tcBorders>
            <w:shd w:val="clear" w:color="auto" w:fill="auto"/>
            <w:noWrap/>
            <w:vAlign w:val="bottom"/>
          </w:tcPr>
          <w:p w14:paraId="5ECAF1CD"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3.9</w:t>
            </w:r>
          </w:p>
        </w:tc>
      </w:tr>
      <w:tr w:rsidR="003F03A2" w:rsidRPr="002852BB" w14:paraId="7B853D9F" w14:textId="77777777" w:rsidTr="00A76875">
        <w:trPr>
          <w:trHeight w:val="222"/>
        </w:trPr>
        <w:tc>
          <w:tcPr>
            <w:tcW w:w="598" w:type="dxa"/>
            <w:shd w:val="clear" w:color="auto" w:fill="auto"/>
            <w:vAlign w:val="center"/>
          </w:tcPr>
          <w:p w14:paraId="05F082CB"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VII</w:t>
            </w:r>
          </w:p>
        </w:tc>
        <w:tc>
          <w:tcPr>
            <w:tcW w:w="711" w:type="dxa"/>
            <w:tcBorders>
              <w:top w:val="nil"/>
              <w:left w:val="single" w:sz="4" w:space="0" w:color="auto"/>
              <w:bottom w:val="single" w:sz="4" w:space="0" w:color="auto"/>
              <w:right w:val="single" w:sz="4" w:space="0" w:color="auto"/>
            </w:tcBorders>
            <w:shd w:val="clear" w:color="auto" w:fill="auto"/>
            <w:vAlign w:val="center"/>
          </w:tcPr>
          <w:p w14:paraId="76D658F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1" w:type="dxa"/>
            <w:tcBorders>
              <w:top w:val="nil"/>
              <w:left w:val="nil"/>
              <w:bottom w:val="single" w:sz="4" w:space="0" w:color="auto"/>
              <w:right w:val="single" w:sz="4" w:space="0" w:color="auto"/>
            </w:tcBorders>
            <w:shd w:val="clear" w:color="auto" w:fill="auto"/>
            <w:vAlign w:val="center"/>
          </w:tcPr>
          <w:p w14:paraId="182111C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47B3720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4A2A70F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593CF904"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1329F243"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4B3FA5B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4" w:space="0" w:color="auto"/>
              <w:right w:val="single" w:sz="4" w:space="0" w:color="auto"/>
            </w:tcBorders>
            <w:shd w:val="clear" w:color="auto" w:fill="auto"/>
            <w:vAlign w:val="center"/>
          </w:tcPr>
          <w:p w14:paraId="63C5523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4" w:space="0" w:color="auto"/>
            </w:tcBorders>
            <w:shd w:val="clear" w:color="auto" w:fill="auto"/>
            <w:vAlign w:val="center"/>
          </w:tcPr>
          <w:p w14:paraId="23F0080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4" w:space="0" w:color="auto"/>
              <w:right w:val="single" w:sz="8" w:space="0" w:color="auto"/>
            </w:tcBorders>
            <w:shd w:val="clear" w:color="auto" w:fill="auto"/>
            <w:vAlign w:val="center"/>
          </w:tcPr>
          <w:p w14:paraId="4A71050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6CD9D8F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7C667C1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5.5</w:t>
            </w:r>
          </w:p>
        </w:tc>
        <w:tc>
          <w:tcPr>
            <w:tcW w:w="710" w:type="dxa"/>
            <w:tcBorders>
              <w:top w:val="nil"/>
              <w:left w:val="nil"/>
              <w:bottom w:val="single" w:sz="4" w:space="0" w:color="auto"/>
              <w:right w:val="single" w:sz="4" w:space="0" w:color="auto"/>
            </w:tcBorders>
            <w:shd w:val="clear" w:color="auto" w:fill="auto"/>
            <w:noWrap/>
            <w:vAlign w:val="bottom"/>
          </w:tcPr>
          <w:p w14:paraId="02B4377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5.4</w:t>
            </w:r>
          </w:p>
        </w:tc>
        <w:tc>
          <w:tcPr>
            <w:tcW w:w="497" w:type="dxa"/>
            <w:tcBorders>
              <w:top w:val="nil"/>
              <w:left w:val="nil"/>
              <w:bottom w:val="single" w:sz="4" w:space="0" w:color="auto"/>
              <w:right w:val="single" w:sz="4" w:space="0" w:color="auto"/>
            </w:tcBorders>
            <w:shd w:val="clear" w:color="auto" w:fill="auto"/>
            <w:noWrap/>
            <w:vAlign w:val="bottom"/>
          </w:tcPr>
          <w:p w14:paraId="56C14685"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0.1</w:t>
            </w:r>
          </w:p>
        </w:tc>
        <w:tc>
          <w:tcPr>
            <w:tcW w:w="497" w:type="dxa"/>
            <w:tcBorders>
              <w:top w:val="nil"/>
              <w:left w:val="nil"/>
              <w:bottom w:val="single" w:sz="4" w:space="0" w:color="auto"/>
              <w:right w:val="single" w:sz="4" w:space="0" w:color="auto"/>
            </w:tcBorders>
            <w:shd w:val="clear" w:color="auto" w:fill="auto"/>
            <w:noWrap/>
            <w:vAlign w:val="bottom"/>
          </w:tcPr>
          <w:p w14:paraId="4FBB382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5C6721B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4.1</w:t>
            </w:r>
          </w:p>
        </w:tc>
      </w:tr>
      <w:tr w:rsidR="003F03A2" w:rsidRPr="002852BB" w14:paraId="45D1227F" w14:textId="77777777" w:rsidTr="00A76875">
        <w:trPr>
          <w:trHeight w:val="222"/>
        </w:trPr>
        <w:tc>
          <w:tcPr>
            <w:tcW w:w="598" w:type="dxa"/>
            <w:shd w:val="clear" w:color="auto" w:fill="auto"/>
            <w:vAlign w:val="center"/>
          </w:tcPr>
          <w:p w14:paraId="4199FC4A" w14:textId="77777777" w:rsidR="003F03A2" w:rsidRPr="002852BB" w:rsidRDefault="003F03A2" w:rsidP="00E41AC8">
            <w:pPr>
              <w:spacing w:after="0" w:line="360" w:lineRule="auto"/>
              <w:jc w:val="both"/>
              <w:rPr>
                <w:rFonts w:ascii="Times New Roman" w:hAnsi="Times New Roman" w:cs="Times New Roman"/>
                <w:b/>
                <w:bCs/>
                <w:color w:val="000000"/>
                <w:sz w:val="20"/>
                <w:szCs w:val="20"/>
              </w:rPr>
            </w:pPr>
            <w:r w:rsidRPr="002852BB">
              <w:rPr>
                <w:rFonts w:ascii="Times New Roman" w:eastAsia="Times New Roman" w:hAnsi="Times New Roman" w:cs="Times New Roman"/>
                <w:b/>
                <w:bCs/>
                <w:color w:val="000000"/>
                <w:sz w:val="18"/>
                <w:szCs w:val="18"/>
              </w:rPr>
              <w:t>VIII</w:t>
            </w:r>
          </w:p>
        </w:tc>
        <w:tc>
          <w:tcPr>
            <w:tcW w:w="711" w:type="dxa"/>
            <w:tcBorders>
              <w:top w:val="nil"/>
              <w:left w:val="single" w:sz="4" w:space="0" w:color="auto"/>
              <w:bottom w:val="single" w:sz="8" w:space="0" w:color="auto"/>
              <w:right w:val="single" w:sz="4" w:space="0" w:color="auto"/>
            </w:tcBorders>
            <w:shd w:val="clear" w:color="auto" w:fill="auto"/>
            <w:vAlign w:val="center"/>
          </w:tcPr>
          <w:p w14:paraId="4B7082B7"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1" w:type="dxa"/>
            <w:tcBorders>
              <w:top w:val="nil"/>
              <w:left w:val="nil"/>
              <w:bottom w:val="single" w:sz="8" w:space="0" w:color="auto"/>
              <w:right w:val="single" w:sz="4" w:space="0" w:color="auto"/>
            </w:tcBorders>
            <w:shd w:val="clear" w:color="auto" w:fill="auto"/>
            <w:vAlign w:val="center"/>
          </w:tcPr>
          <w:p w14:paraId="36538C8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6.5</w:t>
            </w:r>
          </w:p>
        </w:tc>
        <w:tc>
          <w:tcPr>
            <w:tcW w:w="710" w:type="dxa"/>
            <w:tcBorders>
              <w:top w:val="nil"/>
              <w:left w:val="nil"/>
              <w:bottom w:val="single" w:sz="8" w:space="0" w:color="auto"/>
              <w:right w:val="single" w:sz="4" w:space="0" w:color="auto"/>
            </w:tcBorders>
            <w:shd w:val="clear" w:color="auto" w:fill="auto"/>
            <w:vAlign w:val="center"/>
          </w:tcPr>
          <w:p w14:paraId="3E432662"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8" w:space="0" w:color="auto"/>
              <w:right w:val="single" w:sz="4" w:space="0" w:color="auto"/>
            </w:tcBorders>
            <w:shd w:val="clear" w:color="auto" w:fill="auto"/>
            <w:vAlign w:val="center"/>
          </w:tcPr>
          <w:p w14:paraId="3124437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8" w:space="0" w:color="auto"/>
              <w:right w:val="single" w:sz="4" w:space="0" w:color="auto"/>
            </w:tcBorders>
            <w:shd w:val="clear" w:color="auto" w:fill="auto"/>
            <w:vAlign w:val="center"/>
          </w:tcPr>
          <w:p w14:paraId="573BDE40"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8" w:space="0" w:color="auto"/>
              <w:right w:val="single" w:sz="4" w:space="0" w:color="auto"/>
            </w:tcBorders>
            <w:shd w:val="clear" w:color="auto" w:fill="auto"/>
            <w:vAlign w:val="center"/>
          </w:tcPr>
          <w:p w14:paraId="2ECA30C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5.0</w:t>
            </w:r>
          </w:p>
        </w:tc>
        <w:tc>
          <w:tcPr>
            <w:tcW w:w="710" w:type="dxa"/>
            <w:tcBorders>
              <w:top w:val="nil"/>
              <w:left w:val="nil"/>
              <w:bottom w:val="single" w:sz="8" w:space="0" w:color="auto"/>
              <w:right w:val="single" w:sz="4" w:space="0" w:color="auto"/>
            </w:tcBorders>
            <w:shd w:val="clear" w:color="auto" w:fill="auto"/>
            <w:vAlign w:val="center"/>
          </w:tcPr>
          <w:p w14:paraId="1DBE92AC"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6.0</w:t>
            </w:r>
          </w:p>
        </w:tc>
        <w:tc>
          <w:tcPr>
            <w:tcW w:w="710" w:type="dxa"/>
            <w:tcBorders>
              <w:top w:val="nil"/>
              <w:left w:val="nil"/>
              <w:bottom w:val="single" w:sz="8" w:space="0" w:color="auto"/>
              <w:right w:val="single" w:sz="4" w:space="0" w:color="auto"/>
            </w:tcBorders>
            <w:shd w:val="clear" w:color="auto" w:fill="auto"/>
            <w:vAlign w:val="center"/>
          </w:tcPr>
          <w:p w14:paraId="330D896E"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8" w:space="0" w:color="auto"/>
              <w:right w:val="single" w:sz="4" w:space="0" w:color="auto"/>
            </w:tcBorders>
            <w:shd w:val="clear" w:color="auto" w:fill="auto"/>
            <w:vAlign w:val="center"/>
          </w:tcPr>
          <w:p w14:paraId="295E1C9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nil"/>
              <w:bottom w:val="single" w:sz="8" w:space="0" w:color="auto"/>
              <w:right w:val="single" w:sz="8" w:space="0" w:color="auto"/>
            </w:tcBorders>
            <w:shd w:val="clear" w:color="auto" w:fill="auto"/>
            <w:vAlign w:val="center"/>
          </w:tcPr>
          <w:p w14:paraId="1A7BF90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rPr>
              <w:t>5.5</w:t>
            </w:r>
          </w:p>
        </w:tc>
        <w:tc>
          <w:tcPr>
            <w:tcW w:w="710" w:type="dxa"/>
            <w:tcBorders>
              <w:top w:val="nil"/>
              <w:left w:val="single" w:sz="4" w:space="0" w:color="auto"/>
              <w:bottom w:val="single" w:sz="4" w:space="0" w:color="auto"/>
              <w:right w:val="single" w:sz="4" w:space="0" w:color="auto"/>
            </w:tcBorders>
            <w:shd w:val="clear" w:color="auto" w:fill="auto"/>
            <w:noWrap/>
            <w:vAlign w:val="bottom"/>
          </w:tcPr>
          <w:p w14:paraId="210DDE36"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5.0</w:t>
            </w:r>
          </w:p>
        </w:tc>
        <w:tc>
          <w:tcPr>
            <w:tcW w:w="710" w:type="dxa"/>
            <w:tcBorders>
              <w:top w:val="nil"/>
              <w:left w:val="nil"/>
              <w:bottom w:val="single" w:sz="4" w:space="0" w:color="auto"/>
              <w:right w:val="single" w:sz="4" w:space="0" w:color="auto"/>
            </w:tcBorders>
            <w:shd w:val="clear" w:color="auto" w:fill="auto"/>
            <w:noWrap/>
            <w:vAlign w:val="bottom"/>
          </w:tcPr>
          <w:p w14:paraId="2C126E79"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6.5</w:t>
            </w:r>
          </w:p>
        </w:tc>
        <w:tc>
          <w:tcPr>
            <w:tcW w:w="710" w:type="dxa"/>
            <w:tcBorders>
              <w:top w:val="nil"/>
              <w:left w:val="nil"/>
              <w:bottom w:val="single" w:sz="4" w:space="0" w:color="auto"/>
              <w:right w:val="single" w:sz="4" w:space="0" w:color="auto"/>
            </w:tcBorders>
            <w:shd w:val="clear" w:color="auto" w:fill="auto"/>
            <w:noWrap/>
            <w:vAlign w:val="bottom"/>
          </w:tcPr>
          <w:p w14:paraId="5A24DBEA"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5.6</w:t>
            </w:r>
          </w:p>
        </w:tc>
        <w:tc>
          <w:tcPr>
            <w:tcW w:w="497" w:type="dxa"/>
            <w:tcBorders>
              <w:top w:val="nil"/>
              <w:left w:val="nil"/>
              <w:bottom w:val="single" w:sz="4" w:space="0" w:color="auto"/>
              <w:right w:val="single" w:sz="4" w:space="0" w:color="auto"/>
            </w:tcBorders>
            <w:shd w:val="clear" w:color="auto" w:fill="auto"/>
            <w:noWrap/>
            <w:vAlign w:val="bottom"/>
          </w:tcPr>
          <w:p w14:paraId="5315968B"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0.2</w:t>
            </w:r>
          </w:p>
        </w:tc>
        <w:tc>
          <w:tcPr>
            <w:tcW w:w="497" w:type="dxa"/>
            <w:tcBorders>
              <w:top w:val="nil"/>
              <w:left w:val="nil"/>
              <w:bottom w:val="single" w:sz="4" w:space="0" w:color="auto"/>
              <w:right w:val="single" w:sz="4" w:space="0" w:color="auto"/>
            </w:tcBorders>
            <w:shd w:val="clear" w:color="auto" w:fill="auto"/>
            <w:noWrap/>
            <w:vAlign w:val="bottom"/>
          </w:tcPr>
          <w:p w14:paraId="7E3D39F8"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0.4</w:t>
            </w:r>
          </w:p>
        </w:tc>
        <w:tc>
          <w:tcPr>
            <w:tcW w:w="497" w:type="dxa"/>
            <w:tcBorders>
              <w:top w:val="nil"/>
              <w:left w:val="nil"/>
              <w:bottom w:val="single" w:sz="4" w:space="0" w:color="auto"/>
              <w:right w:val="single" w:sz="4" w:space="0" w:color="auto"/>
            </w:tcBorders>
            <w:shd w:val="clear" w:color="auto" w:fill="auto"/>
            <w:noWrap/>
            <w:vAlign w:val="bottom"/>
          </w:tcPr>
          <w:p w14:paraId="0DE5D961" w14:textId="77777777" w:rsidR="003F03A2" w:rsidRPr="002852BB" w:rsidRDefault="003F03A2" w:rsidP="00E41AC8">
            <w:pPr>
              <w:spacing w:after="0" w:line="360" w:lineRule="auto"/>
              <w:jc w:val="both"/>
              <w:rPr>
                <w:rFonts w:ascii="Times New Roman" w:hAnsi="Times New Roman" w:cs="Times New Roman"/>
                <w:color w:val="000000"/>
                <w:sz w:val="20"/>
                <w:szCs w:val="20"/>
              </w:rPr>
            </w:pPr>
            <w:r w:rsidRPr="002852BB">
              <w:rPr>
                <w:rFonts w:ascii="Times New Roman" w:hAnsi="Times New Roman" w:cs="Times New Roman"/>
                <w:color w:val="000000"/>
                <w:sz w:val="20"/>
                <w:szCs w:val="20"/>
              </w:rPr>
              <w:t>2.3</w:t>
            </w:r>
          </w:p>
        </w:tc>
      </w:tr>
    </w:tbl>
    <w:p w14:paraId="1ED1DE28" w14:textId="77777777" w:rsidR="009B62AD" w:rsidRDefault="009B62AD" w:rsidP="00E41AC8">
      <w:pPr>
        <w:spacing w:after="0" w:line="360" w:lineRule="auto"/>
        <w:jc w:val="both"/>
        <w:rPr>
          <w:rFonts w:ascii="Times New Roman" w:hAnsi="Times New Roman" w:cs="Times New Roman"/>
          <w:sz w:val="24"/>
          <w:szCs w:val="24"/>
          <w:lang w:val="mk-MK"/>
        </w:rPr>
      </w:pPr>
    </w:p>
    <w:p w14:paraId="7F2FFC88" w14:textId="77777777" w:rsidR="009B62AD" w:rsidRDefault="009B62AD" w:rsidP="00E41AC8">
      <w:pPr>
        <w:spacing w:after="0" w:line="360" w:lineRule="auto"/>
        <w:jc w:val="both"/>
        <w:rPr>
          <w:rFonts w:ascii="Times New Roman" w:hAnsi="Times New Roman" w:cs="Times New Roman"/>
          <w:sz w:val="24"/>
          <w:szCs w:val="24"/>
          <w:lang w:val="mk-MK"/>
        </w:rPr>
      </w:pPr>
    </w:p>
    <w:p w14:paraId="358EEC02" w14:textId="77777777" w:rsidR="009B62AD" w:rsidRDefault="009B62AD" w:rsidP="00E41AC8">
      <w:pPr>
        <w:spacing w:after="0" w:line="360" w:lineRule="auto"/>
        <w:jc w:val="both"/>
        <w:rPr>
          <w:rFonts w:ascii="Times New Roman" w:hAnsi="Times New Roman" w:cs="Times New Roman"/>
          <w:sz w:val="24"/>
          <w:szCs w:val="24"/>
          <w:lang w:val="mk-MK"/>
        </w:rPr>
      </w:pPr>
    </w:p>
    <w:p w14:paraId="280432C1" w14:textId="77777777" w:rsidR="007E1621" w:rsidRPr="00E5364B" w:rsidRDefault="007E1621" w:rsidP="00E41AC8">
      <w:pPr>
        <w:spacing w:after="0" w:line="360" w:lineRule="auto"/>
        <w:jc w:val="both"/>
        <w:rPr>
          <w:rFonts w:ascii="Times New Roman" w:hAnsi="Times New Roman" w:cs="Times New Roman"/>
          <w:sz w:val="24"/>
          <w:szCs w:val="24"/>
        </w:rPr>
      </w:pPr>
    </w:p>
    <w:tbl>
      <w:tblPr>
        <w:tblpPr w:leftFromText="180" w:rightFromText="180" w:vertAnchor="page" w:horzAnchor="margin" w:tblpXSpec="center" w:tblpY="889"/>
        <w:tblW w:w="9576" w:type="dxa"/>
        <w:tblLook w:val="04A0" w:firstRow="1" w:lastRow="0" w:firstColumn="1" w:lastColumn="0" w:noHBand="0" w:noVBand="1"/>
      </w:tblPr>
      <w:tblGrid>
        <w:gridCol w:w="5460"/>
        <w:gridCol w:w="1372"/>
        <w:gridCol w:w="1372"/>
        <w:gridCol w:w="1372"/>
      </w:tblGrid>
      <w:tr w:rsidR="007E1621" w:rsidRPr="002852BB" w14:paraId="34E651F1" w14:textId="77777777" w:rsidTr="00B530D9">
        <w:trPr>
          <w:trHeight w:val="418"/>
        </w:trPr>
        <w:tc>
          <w:tcPr>
            <w:tcW w:w="95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5682D6" w14:textId="70BC5B73" w:rsidR="007E1621" w:rsidRPr="007E1621" w:rsidRDefault="007E1621" w:rsidP="00E41AC8">
            <w:pPr>
              <w:spacing w:after="0" w:line="360" w:lineRule="auto"/>
              <w:jc w:val="both"/>
              <w:rPr>
                <w:rFonts w:ascii="Times New Roman" w:eastAsia="Times New Roman" w:hAnsi="Times New Roman" w:cs="Times New Roman"/>
                <w:b/>
                <w:bCs/>
                <w:color w:val="000000"/>
                <w:lang w:val="mk-MK"/>
              </w:rPr>
            </w:pPr>
            <w:r w:rsidRPr="007E1621">
              <w:rPr>
                <w:rFonts w:ascii="Times New Roman" w:eastAsia="Times New Roman" w:hAnsi="Times New Roman" w:cs="Times New Roman"/>
                <w:b/>
                <w:bCs/>
                <w:color w:val="000000"/>
                <w:lang w:val="mk-MK"/>
              </w:rPr>
              <w:t>Табела бр. 10. Средни вредности на ширината на рибите единки  во текот на 8 мерења</w:t>
            </w:r>
          </w:p>
        </w:tc>
      </w:tr>
      <w:tr w:rsidR="007E1621" w:rsidRPr="002852BB" w14:paraId="112ED00F" w14:textId="77777777" w:rsidTr="008906DA">
        <w:trPr>
          <w:trHeight w:val="418"/>
        </w:trPr>
        <w:tc>
          <w:tcPr>
            <w:tcW w:w="5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D0D909" w14:textId="38714535" w:rsidR="007E1621" w:rsidRPr="00901317" w:rsidRDefault="007E1621"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rPr>
              <w:t> </w:t>
            </w:r>
            <w:r w:rsidR="00901317">
              <w:rPr>
                <w:rFonts w:ascii="Times New Roman" w:eastAsia="Times New Roman" w:hAnsi="Times New Roman" w:cs="Times New Roman"/>
                <w:color w:val="000000"/>
                <w:lang w:val="mk-MK"/>
              </w:rPr>
              <w:t>Датум на мерење</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230C9A" w14:textId="77777777" w:rsidR="007E1621" w:rsidRPr="00AD097F" w:rsidRDefault="007E1621" w:rsidP="00E41AC8">
            <w:pPr>
              <w:spacing w:after="0" w:line="360" w:lineRule="auto"/>
              <w:jc w:val="both"/>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Група А</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A76416" w14:textId="77777777" w:rsidR="007E1621" w:rsidRPr="00AD097F" w:rsidRDefault="007E1621" w:rsidP="00E41AC8">
            <w:pPr>
              <w:spacing w:after="0" w:line="360" w:lineRule="auto"/>
              <w:jc w:val="both"/>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Група Б</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B76873" w14:textId="77777777" w:rsidR="007E1621" w:rsidRPr="002852BB" w:rsidRDefault="007E1621" w:rsidP="00E41AC8">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mk-MK"/>
              </w:rPr>
              <w:t>Група В</w:t>
            </w:r>
          </w:p>
        </w:tc>
      </w:tr>
      <w:tr w:rsidR="008C3DB1" w:rsidRPr="002852BB" w14:paraId="3F95DA36"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07F7A" w14:textId="4582768E" w:rsidR="008C3DB1" w:rsidRPr="00901317" w:rsidRDefault="008C3DB1" w:rsidP="00E41AC8">
            <w:pPr>
              <w:spacing w:after="0" w:line="360" w:lineRule="auto"/>
              <w:jc w:val="both"/>
              <w:rPr>
                <w:rFonts w:ascii="Times New Roman" w:eastAsia="Times New Roman" w:hAnsi="Times New Roman" w:cs="Times New Roman"/>
                <w:color w:val="000000"/>
                <w:lang w:val="mk-MK"/>
              </w:rPr>
            </w:pPr>
            <w:r w:rsidRPr="002852BB">
              <w:rPr>
                <w:rFonts w:ascii="Times New Roman" w:eastAsia="Times New Roman" w:hAnsi="Times New Roman" w:cs="Times New Roman"/>
                <w:color w:val="000000"/>
                <w:sz w:val="24"/>
                <w:szCs w:val="24"/>
                <w:lang w:val="mk-MK"/>
              </w:rPr>
              <w:t>07.11.2022</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755B7"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3.6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05804AFD"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3.3</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25C988E7"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3.9</w:t>
            </w:r>
          </w:p>
        </w:tc>
      </w:tr>
      <w:tr w:rsidR="008C3DB1" w:rsidRPr="002852BB" w14:paraId="2401A66C"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130B7" w14:textId="390B0233"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sz w:val="24"/>
                <w:szCs w:val="24"/>
                <w:lang w:val="mk-MK"/>
              </w:rPr>
              <w:t>21.11.2022</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4416DA49"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3.4</w:t>
            </w:r>
          </w:p>
        </w:tc>
        <w:tc>
          <w:tcPr>
            <w:tcW w:w="1372" w:type="dxa"/>
            <w:tcBorders>
              <w:top w:val="nil"/>
              <w:left w:val="nil"/>
              <w:bottom w:val="single" w:sz="4" w:space="0" w:color="auto"/>
              <w:right w:val="single" w:sz="4" w:space="0" w:color="auto"/>
            </w:tcBorders>
            <w:shd w:val="clear" w:color="auto" w:fill="auto"/>
            <w:noWrap/>
            <w:vAlign w:val="bottom"/>
            <w:hideMark/>
          </w:tcPr>
          <w:p w14:paraId="3BC0FB76"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4.1</w:t>
            </w:r>
          </w:p>
        </w:tc>
        <w:tc>
          <w:tcPr>
            <w:tcW w:w="1372" w:type="dxa"/>
            <w:tcBorders>
              <w:top w:val="nil"/>
              <w:left w:val="nil"/>
              <w:bottom w:val="single" w:sz="4" w:space="0" w:color="auto"/>
              <w:right w:val="single" w:sz="4" w:space="0" w:color="auto"/>
            </w:tcBorders>
            <w:shd w:val="clear" w:color="auto" w:fill="auto"/>
            <w:noWrap/>
            <w:vAlign w:val="bottom"/>
            <w:hideMark/>
          </w:tcPr>
          <w:p w14:paraId="757BA8A5"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4.2</w:t>
            </w:r>
          </w:p>
        </w:tc>
      </w:tr>
      <w:tr w:rsidR="008C3DB1" w:rsidRPr="002852BB" w14:paraId="3A8A013F"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4709" w14:textId="7660257B" w:rsidR="008C3DB1" w:rsidRPr="002852BB" w:rsidRDefault="008C3DB1" w:rsidP="00E41AC8">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mk-MK"/>
              </w:rPr>
              <w:t>05.12.2022</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18642141"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4.4</w:t>
            </w:r>
          </w:p>
        </w:tc>
        <w:tc>
          <w:tcPr>
            <w:tcW w:w="1372" w:type="dxa"/>
            <w:tcBorders>
              <w:top w:val="nil"/>
              <w:left w:val="nil"/>
              <w:bottom w:val="single" w:sz="4" w:space="0" w:color="auto"/>
              <w:right w:val="single" w:sz="4" w:space="0" w:color="auto"/>
            </w:tcBorders>
            <w:shd w:val="clear" w:color="auto" w:fill="auto"/>
            <w:noWrap/>
            <w:vAlign w:val="bottom"/>
            <w:hideMark/>
          </w:tcPr>
          <w:p w14:paraId="545C6D30"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4.8</w:t>
            </w:r>
          </w:p>
        </w:tc>
        <w:tc>
          <w:tcPr>
            <w:tcW w:w="1372" w:type="dxa"/>
            <w:tcBorders>
              <w:top w:val="nil"/>
              <w:left w:val="nil"/>
              <w:bottom w:val="single" w:sz="4" w:space="0" w:color="auto"/>
              <w:right w:val="single" w:sz="4" w:space="0" w:color="auto"/>
            </w:tcBorders>
            <w:shd w:val="clear" w:color="auto" w:fill="auto"/>
            <w:noWrap/>
            <w:vAlign w:val="bottom"/>
            <w:hideMark/>
          </w:tcPr>
          <w:p w14:paraId="78D5BB93"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5.1</w:t>
            </w:r>
          </w:p>
        </w:tc>
      </w:tr>
      <w:tr w:rsidR="008C3DB1" w:rsidRPr="002852BB" w14:paraId="07E30A97"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97B1" w14:textId="618AE069"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sz w:val="24"/>
                <w:szCs w:val="24"/>
                <w:lang w:val="mk-MK"/>
              </w:rPr>
              <w:t>19.12.2022</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56EE37EB"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4.8</w:t>
            </w:r>
          </w:p>
        </w:tc>
        <w:tc>
          <w:tcPr>
            <w:tcW w:w="1372" w:type="dxa"/>
            <w:tcBorders>
              <w:top w:val="nil"/>
              <w:left w:val="nil"/>
              <w:bottom w:val="single" w:sz="4" w:space="0" w:color="auto"/>
              <w:right w:val="single" w:sz="4" w:space="0" w:color="auto"/>
            </w:tcBorders>
            <w:shd w:val="clear" w:color="auto" w:fill="auto"/>
            <w:noWrap/>
            <w:vAlign w:val="bottom"/>
            <w:hideMark/>
          </w:tcPr>
          <w:p w14:paraId="0BE40B51"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4.9</w:t>
            </w:r>
          </w:p>
        </w:tc>
        <w:tc>
          <w:tcPr>
            <w:tcW w:w="1372" w:type="dxa"/>
            <w:tcBorders>
              <w:top w:val="nil"/>
              <w:left w:val="nil"/>
              <w:bottom w:val="single" w:sz="4" w:space="0" w:color="auto"/>
              <w:right w:val="single" w:sz="4" w:space="0" w:color="auto"/>
            </w:tcBorders>
            <w:shd w:val="clear" w:color="auto" w:fill="auto"/>
            <w:noWrap/>
            <w:vAlign w:val="bottom"/>
            <w:hideMark/>
          </w:tcPr>
          <w:p w14:paraId="4692C6D7"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5.5</w:t>
            </w:r>
          </w:p>
        </w:tc>
      </w:tr>
      <w:tr w:rsidR="008C3DB1" w:rsidRPr="002852BB" w14:paraId="6FB37C92"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E639" w14:textId="27CFF862"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sz w:val="24"/>
                <w:szCs w:val="24"/>
                <w:lang w:val="mk-MK"/>
              </w:rPr>
              <w:t>02.01.2023</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78A1E85A"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5.2</w:t>
            </w:r>
          </w:p>
        </w:tc>
        <w:tc>
          <w:tcPr>
            <w:tcW w:w="1372" w:type="dxa"/>
            <w:tcBorders>
              <w:top w:val="nil"/>
              <w:left w:val="nil"/>
              <w:bottom w:val="single" w:sz="4" w:space="0" w:color="auto"/>
              <w:right w:val="single" w:sz="4" w:space="0" w:color="auto"/>
            </w:tcBorders>
            <w:shd w:val="clear" w:color="auto" w:fill="auto"/>
            <w:noWrap/>
            <w:vAlign w:val="bottom"/>
            <w:hideMark/>
          </w:tcPr>
          <w:p w14:paraId="765BC81E"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5.0</w:t>
            </w:r>
          </w:p>
        </w:tc>
        <w:tc>
          <w:tcPr>
            <w:tcW w:w="1372" w:type="dxa"/>
            <w:tcBorders>
              <w:top w:val="nil"/>
              <w:left w:val="nil"/>
              <w:bottom w:val="single" w:sz="4" w:space="0" w:color="auto"/>
              <w:right w:val="single" w:sz="4" w:space="0" w:color="auto"/>
            </w:tcBorders>
            <w:shd w:val="clear" w:color="auto" w:fill="auto"/>
            <w:noWrap/>
            <w:vAlign w:val="bottom"/>
            <w:hideMark/>
          </w:tcPr>
          <w:p w14:paraId="3A1917D1"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5.4</w:t>
            </w:r>
          </w:p>
        </w:tc>
      </w:tr>
      <w:tr w:rsidR="008C3DB1" w:rsidRPr="002852BB" w14:paraId="0B04BD97"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EF076" w14:textId="70789214" w:rsidR="008C3DB1" w:rsidRPr="002852BB" w:rsidRDefault="008C3DB1" w:rsidP="00E41AC8">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mk-MK"/>
              </w:rPr>
              <w:t>13</w:t>
            </w:r>
            <w:r w:rsidRPr="002852BB">
              <w:rPr>
                <w:rFonts w:ascii="Times New Roman" w:eastAsia="Times New Roman" w:hAnsi="Times New Roman" w:cs="Times New Roman"/>
                <w:color w:val="000000"/>
                <w:sz w:val="24"/>
                <w:szCs w:val="24"/>
                <w:lang w:val="mk-MK"/>
              </w:rPr>
              <w:t>.01.2023</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5F1BCFC8"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5.4</w:t>
            </w:r>
          </w:p>
        </w:tc>
        <w:tc>
          <w:tcPr>
            <w:tcW w:w="1372" w:type="dxa"/>
            <w:tcBorders>
              <w:top w:val="nil"/>
              <w:left w:val="nil"/>
              <w:bottom w:val="single" w:sz="4" w:space="0" w:color="auto"/>
              <w:right w:val="single" w:sz="4" w:space="0" w:color="auto"/>
            </w:tcBorders>
            <w:shd w:val="clear" w:color="auto" w:fill="auto"/>
            <w:noWrap/>
            <w:vAlign w:val="bottom"/>
            <w:hideMark/>
          </w:tcPr>
          <w:p w14:paraId="48FF2198"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5.2</w:t>
            </w:r>
          </w:p>
        </w:tc>
        <w:tc>
          <w:tcPr>
            <w:tcW w:w="1372" w:type="dxa"/>
            <w:tcBorders>
              <w:top w:val="nil"/>
              <w:left w:val="nil"/>
              <w:bottom w:val="single" w:sz="4" w:space="0" w:color="auto"/>
              <w:right w:val="single" w:sz="4" w:space="0" w:color="auto"/>
            </w:tcBorders>
            <w:shd w:val="clear" w:color="auto" w:fill="auto"/>
            <w:noWrap/>
            <w:vAlign w:val="bottom"/>
            <w:hideMark/>
          </w:tcPr>
          <w:p w14:paraId="7EB89A4F"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5.3</w:t>
            </w:r>
          </w:p>
        </w:tc>
      </w:tr>
      <w:tr w:rsidR="008C3DB1" w:rsidRPr="002852BB" w14:paraId="14041FFE"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0B1E" w14:textId="5C88F83C" w:rsidR="008C3DB1" w:rsidRPr="002852BB" w:rsidRDefault="008C3DB1" w:rsidP="00E41AC8">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mk-MK"/>
              </w:rPr>
              <w:t>30</w:t>
            </w:r>
            <w:r w:rsidRPr="002852BB">
              <w:rPr>
                <w:rFonts w:ascii="Times New Roman" w:eastAsia="Times New Roman" w:hAnsi="Times New Roman" w:cs="Times New Roman"/>
                <w:color w:val="000000"/>
                <w:sz w:val="24"/>
                <w:szCs w:val="24"/>
                <w:lang w:val="mk-MK"/>
              </w:rPr>
              <w:t>.01.2023</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60B95FC1"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5.4</w:t>
            </w:r>
          </w:p>
        </w:tc>
        <w:tc>
          <w:tcPr>
            <w:tcW w:w="1372" w:type="dxa"/>
            <w:tcBorders>
              <w:top w:val="nil"/>
              <w:left w:val="nil"/>
              <w:bottom w:val="single" w:sz="4" w:space="0" w:color="auto"/>
              <w:right w:val="single" w:sz="4" w:space="0" w:color="auto"/>
            </w:tcBorders>
            <w:shd w:val="clear" w:color="auto" w:fill="auto"/>
            <w:noWrap/>
            <w:vAlign w:val="bottom"/>
            <w:hideMark/>
          </w:tcPr>
          <w:p w14:paraId="429B517F"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6.1</w:t>
            </w:r>
          </w:p>
        </w:tc>
        <w:tc>
          <w:tcPr>
            <w:tcW w:w="1372" w:type="dxa"/>
            <w:tcBorders>
              <w:top w:val="nil"/>
              <w:left w:val="nil"/>
              <w:bottom w:val="single" w:sz="4" w:space="0" w:color="auto"/>
              <w:right w:val="single" w:sz="4" w:space="0" w:color="auto"/>
            </w:tcBorders>
            <w:shd w:val="clear" w:color="auto" w:fill="auto"/>
            <w:noWrap/>
            <w:vAlign w:val="bottom"/>
            <w:hideMark/>
          </w:tcPr>
          <w:p w14:paraId="5B923B91"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5.4</w:t>
            </w:r>
          </w:p>
        </w:tc>
      </w:tr>
      <w:tr w:rsidR="008C3DB1" w:rsidRPr="002852BB" w14:paraId="2571E08C" w14:textId="77777777" w:rsidTr="008906DA">
        <w:trPr>
          <w:trHeight w:val="283"/>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BFF7A" w14:textId="0DA7F017" w:rsidR="008C3DB1" w:rsidRPr="002852BB" w:rsidRDefault="008C3DB1" w:rsidP="00E41AC8">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mk-MK"/>
              </w:rPr>
              <w:t>13.02.2023</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6794F1F7"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5.3</w:t>
            </w:r>
          </w:p>
        </w:tc>
        <w:tc>
          <w:tcPr>
            <w:tcW w:w="1372" w:type="dxa"/>
            <w:tcBorders>
              <w:top w:val="nil"/>
              <w:left w:val="nil"/>
              <w:bottom w:val="single" w:sz="4" w:space="0" w:color="auto"/>
              <w:right w:val="single" w:sz="4" w:space="0" w:color="auto"/>
            </w:tcBorders>
            <w:shd w:val="clear" w:color="auto" w:fill="auto"/>
            <w:noWrap/>
            <w:vAlign w:val="bottom"/>
            <w:hideMark/>
          </w:tcPr>
          <w:p w14:paraId="58137A4E"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6.6</w:t>
            </w:r>
          </w:p>
        </w:tc>
        <w:tc>
          <w:tcPr>
            <w:tcW w:w="1372" w:type="dxa"/>
            <w:tcBorders>
              <w:top w:val="nil"/>
              <w:left w:val="nil"/>
              <w:bottom w:val="single" w:sz="4" w:space="0" w:color="auto"/>
              <w:right w:val="single" w:sz="4" w:space="0" w:color="auto"/>
            </w:tcBorders>
            <w:shd w:val="clear" w:color="auto" w:fill="auto"/>
            <w:noWrap/>
            <w:vAlign w:val="bottom"/>
            <w:hideMark/>
          </w:tcPr>
          <w:p w14:paraId="7E47D98D" w14:textId="77777777" w:rsidR="008C3DB1" w:rsidRPr="002852BB" w:rsidRDefault="008C3DB1"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sz w:val="20"/>
                <w:szCs w:val="20"/>
              </w:rPr>
              <w:t>5.6</w:t>
            </w:r>
          </w:p>
        </w:tc>
      </w:tr>
    </w:tbl>
    <w:p w14:paraId="673AC2C3" w14:textId="71CA92DB" w:rsidR="00F65DCE" w:rsidRPr="002852BB" w:rsidRDefault="00F65DCE" w:rsidP="00C365E0">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Од направената статистичка анализа на ширината</w:t>
      </w:r>
      <w:r w:rsidR="00F666BE">
        <w:rPr>
          <w:rFonts w:ascii="Times New Roman" w:hAnsi="Times New Roman" w:cs="Times New Roman"/>
          <w:sz w:val="24"/>
          <w:szCs w:val="24"/>
          <w:lang w:val="mk-MK"/>
        </w:rPr>
        <w:t xml:space="preserve"> на рибите</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w:t>
      </w:r>
      <w:r w:rsidR="00F666BE">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Pr="002852BB">
        <w:rPr>
          <w:rFonts w:ascii="Times New Roman" w:hAnsi="Times New Roman" w:cs="Times New Roman"/>
          <w:sz w:val="24"/>
          <w:szCs w:val="24"/>
          <w:lang w:val="mk-MK"/>
        </w:rPr>
        <w:t xml:space="preserve"> на 10 примеро</w:t>
      </w:r>
      <w:r w:rsidR="00C51B8B" w:rsidRPr="002852BB">
        <w:rPr>
          <w:rFonts w:ascii="Times New Roman" w:hAnsi="Times New Roman" w:cs="Times New Roman"/>
          <w:sz w:val="24"/>
          <w:szCs w:val="24"/>
          <w:lang w:val="mk-MK"/>
        </w:rPr>
        <w:t>ци</w:t>
      </w:r>
      <w:r w:rsidRPr="002852BB">
        <w:rPr>
          <w:rFonts w:ascii="Times New Roman" w:hAnsi="Times New Roman" w:cs="Times New Roman"/>
          <w:sz w:val="24"/>
          <w:szCs w:val="24"/>
          <w:lang w:val="mk-MK"/>
        </w:rPr>
        <w:t xml:space="preserve"> мерени во 8 последователни мерења или вкупно 80 мерења, може да се забележи дека минималн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должината се движи во границите од </w:t>
      </w:r>
      <w:r w:rsidRPr="002852BB">
        <w:rPr>
          <w:rFonts w:ascii="Times New Roman" w:hAnsi="Times New Roman" w:cs="Times New Roman"/>
          <w:sz w:val="24"/>
          <w:szCs w:val="24"/>
        </w:rPr>
        <w:t>3.3</w:t>
      </w:r>
      <w:r w:rsidR="00C51B8B" w:rsidRPr="002852BB">
        <w:rPr>
          <w:rFonts w:ascii="Times New Roman" w:hAnsi="Times New Roman" w:cs="Times New Roman"/>
          <w:sz w:val="24"/>
          <w:szCs w:val="24"/>
          <w:lang w:val="mk-MK"/>
        </w:rPr>
        <w:t xml:space="preserve"> </w:t>
      </w:r>
      <w:r w:rsidR="00577473" w:rsidRPr="002852BB">
        <w:rPr>
          <w:rFonts w:ascii="Times New Roman" w:hAnsi="Times New Roman" w:cs="Times New Roman"/>
          <w:sz w:val="24"/>
          <w:szCs w:val="24"/>
          <w:lang w:val="mk-MK"/>
        </w:rPr>
        <w:t>cm</w:t>
      </w:r>
      <w:r w:rsidRPr="002852BB">
        <w:rPr>
          <w:rFonts w:ascii="Times New Roman" w:hAnsi="Times New Roman" w:cs="Times New Roman"/>
          <w:sz w:val="24"/>
          <w:szCs w:val="24"/>
        </w:rPr>
        <w:t xml:space="preserve"> (</w:t>
      </w:r>
      <w:r w:rsidRPr="002852BB">
        <w:rPr>
          <w:rFonts w:ascii="Times New Roman" w:hAnsi="Times New Roman" w:cs="Times New Roman"/>
          <w:sz w:val="24"/>
          <w:szCs w:val="24"/>
          <w:lang w:val="mk-MK"/>
        </w:rPr>
        <w:t xml:space="preserve">при првото мерење) до </w:t>
      </w:r>
      <w:r w:rsidRPr="002852BB">
        <w:rPr>
          <w:rFonts w:ascii="Times New Roman" w:hAnsi="Times New Roman" w:cs="Times New Roman"/>
          <w:sz w:val="24"/>
          <w:szCs w:val="24"/>
        </w:rPr>
        <w:t>5</w:t>
      </w:r>
      <w:r w:rsidR="00C51B8B" w:rsidRPr="002852BB">
        <w:rPr>
          <w:rFonts w:ascii="Times New Roman" w:hAnsi="Times New Roman" w:cs="Times New Roman"/>
          <w:sz w:val="24"/>
          <w:szCs w:val="24"/>
          <w:lang w:val="mk-MK"/>
        </w:rPr>
        <w:t xml:space="preserve"> </w:t>
      </w:r>
      <w:r w:rsidR="00577473"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(при шестото и седмото мерење), максималн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е во</w:t>
      </w:r>
      <w:r w:rsidR="00F666BE">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границите од 3,8</w:t>
      </w:r>
      <w:bookmarkStart w:id="36" w:name="_Hlk156919972"/>
      <w:r w:rsidR="00C51B8B" w:rsidRPr="002852BB">
        <w:rPr>
          <w:rFonts w:ascii="Times New Roman" w:hAnsi="Times New Roman" w:cs="Times New Roman"/>
          <w:sz w:val="24"/>
          <w:szCs w:val="24"/>
          <w:lang w:val="mk-MK"/>
        </w:rPr>
        <w:t xml:space="preserve"> </w:t>
      </w:r>
      <w:r w:rsidR="00577473" w:rsidRPr="002852BB">
        <w:rPr>
          <w:rFonts w:ascii="Times New Roman" w:hAnsi="Times New Roman" w:cs="Times New Roman"/>
          <w:sz w:val="24"/>
          <w:szCs w:val="24"/>
          <w:lang w:val="mk-MK"/>
        </w:rPr>
        <w:t>cm</w:t>
      </w:r>
      <w:bookmarkEnd w:id="36"/>
      <w:r w:rsidR="00C51B8B"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до 6</w:t>
      </w:r>
      <w:r w:rsidR="00577473" w:rsidRPr="002852BB">
        <w:rPr>
          <w:rFonts w:ascii="Times New Roman" w:hAnsi="Times New Roman" w:cs="Times New Roman"/>
          <w:sz w:val="24"/>
          <w:szCs w:val="24"/>
          <w:lang w:val="mk-MK"/>
        </w:rPr>
        <w:t>cm</w:t>
      </w:r>
      <w:r w:rsidR="00C51B8B" w:rsidRPr="002852BB">
        <w:rPr>
          <w:rFonts w:ascii="Times New Roman" w:hAnsi="Times New Roman" w:cs="Times New Roman"/>
          <w:sz w:val="24"/>
          <w:szCs w:val="24"/>
          <w:lang w:val="mk-MK"/>
        </w:rPr>
        <w:t xml:space="preserve"> </w:t>
      </w:r>
      <w:r w:rsidR="00C0114B" w:rsidRPr="002852BB">
        <w:rPr>
          <w:rFonts w:ascii="Times New Roman" w:hAnsi="Times New Roman" w:cs="Times New Roman"/>
          <w:sz w:val="24"/>
          <w:szCs w:val="24"/>
          <w:lang w:val="mk-MK"/>
        </w:rPr>
        <w:t>(петтото и шестото мер</w:t>
      </w:r>
      <w:r w:rsidR="006217EA" w:rsidRPr="002852BB">
        <w:rPr>
          <w:rFonts w:ascii="Times New Roman" w:hAnsi="Times New Roman" w:cs="Times New Roman"/>
          <w:sz w:val="24"/>
          <w:szCs w:val="24"/>
          <w:lang w:val="mk-MK"/>
        </w:rPr>
        <w:t>е</w:t>
      </w:r>
      <w:r w:rsidR="00C0114B" w:rsidRPr="002852BB">
        <w:rPr>
          <w:rFonts w:ascii="Times New Roman" w:hAnsi="Times New Roman" w:cs="Times New Roman"/>
          <w:sz w:val="24"/>
          <w:szCs w:val="24"/>
          <w:lang w:val="mk-MK"/>
        </w:rPr>
        <w:t>ње)</w:t>
      </w:r>
      <w:r w:rsidRPr="002852BB">
        <w:rPr>
          <w:rFonts w:ascii="Times New Roman" w:hAnsi="Times New Roman" w:cs="Times New Roman"/>
          <w:sz w:val="24"/>
          <w:szCs w:val="24"/>
          <w:lang w:val="mk-MK"/>
        </w:rPr>
        <w:t>, а средн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е во границите од </w:t>
      </w:r>
      <w:r w:rsidR="00C0114B" w:rsidRPr="002852BB">
        <w:rPr>
          <w:rFonts w:ascii="Times New Roman" w:hAnsi="Times New Roman" w:cs="Times New Roman"/>
          <w:sz w:val="24"/>
          <w:szCs w:val="24"/>
          <w:lang w:val="mk-MK"/>
        </w:rPr>
        <w:t>3,6</w:t>
      </w:r>
      <w:r w:rsidR="00C51B8B" w:rsidRPr="002852BB">
        <w:rPr>
          <w:rFonts w:ascii="Times New Roman" w:hAnsi="Times New Roman" w:cs="Times New Roman"/>
          <w:sz w:val="24"/>
          <w:szCs w:val="24"/>
          <w:lang w:val="mk-MK"/>
        </w:rPr>
        <w:t xml:space="preserve"> </w:t>
      </w:r>
      <w:r w:rsidR="00577473" w:rsidRPr="002852BB">
        <w:rPr>
          <w:rFonts w:ascii="Times New Roman" w:hAnsi="Times New Roman" w:cs="Times New Roman"/>
          <w:sz w:val="24"/>
          <w:szCs w:val="24"/>
          <w:lang w:val="mk-MK"/>
        </w:rPr>
        <w:t>cm</w:t>
      </w:r>
      <w:r w:rsidR="00C51B8B"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 xml:space="preserve">до </w:t>
      </w:r>
      <w:r w:rsidR="00C0114B" w:rsidRPr="002852BB">
        <w:rPr>
          <w:rFonts w:ascii="Times New Roman" w:hAnsi="Times New Roman" w:cs="Times New Roman"/>
          <w:sz w:val="24"/>
          <w:szCs w:val="24"/>
          <w:lang w:val="mk-MK"/>
        </w:rPr>
        <w:t>5.4</w:t>
      </w:r>
      <w:r w:rsidR="00C51B8B" w:rsidRPr="002852BB">
        <w:rPr>
          <w:rFonts w:ascii="Times New Roman" w:hAnsi="Times New Roman" w:cs="Times New Roman"/>
          <w:sz w:val="24"/>
          <w:szCs w:val="24"/>
          <w:lang w:val="mk-MK"/>
        </w:rPr>
        <w:t xml:space="preserve"> </w:t>
      </w:r>
      <w:r w:rsidR="00577473"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Вредност</w:t>
      </w:r>
      <w:r w:rsidR="00C51B8B" w:rsidRPr="002852BB">
        <w:rPr>
          <w:rFonts w:ascii="Times New Roman" w:hAnsi="Times New Roman" w:cs="Times New Roman"/>
          <w:sz w:val="24"/>
          <w:szCs w:val="24"/>
          <w:lang w:val="mk-MK"/>
        </w:rPr>
        <w:t>а</w:t>
      </w:r>
      <w:r w:rsidRPr="002852BB">
        <w:rPr>
          <w:rFonts w:ascii="Times New Roman" w:hAnsi="Times New Roman" w:cs="Times New Roman"/>
          <w:sz w:val="24"/>
          <w:szCs w:val="24"/>
          <w:lang w:val="mk-MK"/>
        </w:rPr>
        <w:t xml:space="preserve"> на варијансата е во границите од 0,0 до 0,</w:t>
      </w:r>
      <w:r w:rsidR="00C0114B" w:rsidRPr="002852BB">
        <w:rPr>
          <w:rFonts w:ascii="Times New Roman" w:hAnsi="Times New Roman" w:cs="Times New Roman"/>
          <w:sz w:val="24"/>
          <w:szCs w:val="24"/>
          <w:lang w:val="mk-MK"/>
        </w:rPr>
        <w:t>2</w:t>
      </w:r>
      <w:r w:rsidRPr="002852BB">
        <w:rPr>
          <w:rFonts w:ascii="Times New Roman" w:hAnsi="Times New Roman" w:cs="Times New Roman"/>
          <w:sz w:val="24"/>
          <w:szCs w:val="24"/>
          <w:lang w:val="mk-MK"/>
        </w:rPr>
        <w:t>. Стандардната девијација е во границите од 0,</w:t>
      </w:r>
      <w:r w:rsidR="00C0114B" w:rsidRPr="002852BB">
        <w:rPr>
          <w:rFonts w:ascii="Times New Roman" w:hAnsi="Times New Roman" w:cs="Times New Roman"/>
          <w:sz w:val="24"/>
          <w:szCs w:val="24"/>
          <w:lang w:val="mk-MK"/>
        </w:rPr>
        <w:t>1</w:t>
      </w:r>
      <w:r w:rsidRPr="002852BB">
        <w:rPr>
          <w:rFonts w:ascii="Times New Roman" w:hAnsi="Times New Roman" w:cs="Times New Roman"/>
          <w:sz w:val="24"/>
          <w:szCs w:val="24"/>
          <w:lang w:val="mk-MK"/>
        </w:rPr>
        <w:t xml:space="preserve"> до 0,</w:t>
      </w:r>
      <w:r w:rsidR="00C0114B" w:rsidRPr="002852BB">
        <w:rPr>
          <w:rFonts w:ascii="Times New Roman" w:hAnsi="Times New Roman" w:cs="Times New Roman"/>
          <w:sz w:val="24"/>
          <w:szCs w:val="24"/>
          <w:lang w:val="mk-MK"/>
        </w:rPr>
        <w:t>5</w:t>
      </w:r>
      <w:r w:rsidRPr="002852BB">
        <w:rPr>
          <w:rFonts w:ascii="Times New Roman" w:hAnsi="Times New Roman" w:cs="Times New Roman"/>
          <w:sz w:val="24"/>
          <w:szCs w:val="24"/>
          <w:lang w:val="mk-MK"/>
        </w:rPr>
        <w:t xml:space="preserve">, а коефициентот на варијација е во границите од </w:t>
      </w:r>
      <w:r w:rsidR="00C0114B" w:rsidRPr="002852BB">
        <w:rPr>
          <w:rFonts w:ascii="Times New Roman" w:hAnsi="Times New Roman" w:cs="Times New Roman"/>
          <w:sz w:val="24"/>
          <w:szCs w:val="24"/>
          <w:lang w:val="mk-MK"/>
        </w:rPr>
        <w:t>2,2</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7,4</w:t>
      </w:r>
      <w:r w:rsidRPr="002852BB">
        <w:rPr>
          <w:rFonts w:ascii="Times New Roman" w:hAnsi="Times New Roman" w:cs="Times New Roman"/>
          <w:sz w:val="24"/>
          <w:szCs w:val="24"/>
          <w:lang w:val="mk-MK"/>
        </w:rPr>
        <w:t>.</w:t>
      </w:r>
    </w:p>
    <w:p w14:paraId="544E9226" w14:textId="025C69C6" w:rsidR="00F65DCE" w:rsidRPr="002852BB" w:rsidRDefault="00F65DCE" w:rsidP="00E41AC8">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Од направената статистичка анализа на ширината</w:t>
      </w:r>
      <w:r w:rsidR="00F666BE">
        <w:rPr>
          <w:rFonts w:ascii="Times New Roman" w:hAnsi="Times New Roman" w:cs="Times New Roman"/>
          <w:sz w:val="24"/>
          <w:szCs w:val="24"/>
          <w:lang w:val="mk-MK"/>
        </w:rPr>
        <w:t xml:space="preserve"> на рибите</w:t>
      </w:r>
      <w:r w:rsidRPr="002852BB">
        <w:rPr>
          <w:rFonts w:ascii="Times New Roman" w:hAnsi="Times New Roman" w:cs="Times New Roman"/>
          <w:sz w:val="24"/>
          <w:szCs w:val="24"/>
          <w:lang w:val="mk-MK"/>
        </w:rPr>
        <w:t xml:space="preserve"> во </w:t>
      </w:r>
      <w:r w:rsidR="0082243F">
        <w:rPr>
          <w:rFonts w:ascii="Times New Roman" w:hAnsi="Times New Roman" w:cs="Times New Roman"/>
          <w:sz w:val="24"/>
          <w:szCs w:val="24"/>
          <w:lang w:val="mk-MK"/>
        </w:rPr>
        <w:t>група</w:t>
      </w:r>
      <w:r w:rsidR="00F666BE">
        <w:rPr>
          <w:rFonts w:ascii="Times New Roman" w:hAnsi="Times New Roman" w:cs="Times New Roman"/>
          <w:sz w:val="24"/>
          <w:szCs w:val="24"/>
          <w:lang w:val="mk-MK"/>
        </w:rPr>
        <w:t>та</w:t>
      </w:r>
      <w:r w:rsidR="0082243F">
        <w:rPr>
          <w:rFonts w:ascii="Times New Roman" w:hAnsi="Times New Roman" w:cs="Times New Roman"/>
          <w:sz w:val="24"/>
          <w:szCs w:val="24"/>
          <w:lang w:val="mk-MK"/>
        </w:rPr>
        <w:t xml:space="preserve"> Б</w:t>
      </w:r>
      <w:r w:rsidRPr="002852BB">
        <w:rPr>
          <w:rFonts w:ascii="Times New Roman" w:hAnsi="Times New Roman" w:cs="Times New Roman"/>
          <w:sz w:val="24"/>
          <w:szCs w:val="24"/>
          <w:lang w:val="mk-MK"/>
        </w:rPr>
        <w:t xml:space="preserve"> на 10 примеро</w:t>
      </w:r>
      <w:r w:rsidR="00C51B8B" w:rsidRPr="002852BB">
        <w:rPr>
          <w:rFonts w:ascii="Times New Roman" w:hAnsi="Times New Roman" w:cs="Times New Roman"/>
          <w:sz w:val="24"/>
          <w:szCs w:val="24"/>
          <w:lang w:val="mk-MK"/>
        </w:rPr>
        <w:t>ци</w:t>
      </w:r>
      <w:r w:rsidRPr="002852BB">
        <w:rPr>
          <w:rFonts w:ascii="Times New Roman" w:hAnsi="Times New Roman" w:cs="Times New Roman"/>
          <w:sz w:val="24"/>
          <w:szCs w:val="24"/>
          <w:lang w:val="mk-MK"/>
        </w:rPr>
        <w:t xml:space="preserve"> мерени во 8 последователни мерења или вкупно 80 мерења, може да се забележи дека минималн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се движи во границите од </w:t>
      </w:r>
      <w:r w:rsidR="00C0114B" w:rsidRPr="002852BB">
        <w:rPr>
          <w:rFonts w:ascii="Times New Roman" w:hAnsi="Times New Roman" w:cs="Times New Roman"/>
          <w:sz w:val="24"/>
          <w:szCs w:val="24"/>
          <w:lang w:val="mk-MK"/>
        </w:rPr>
        <w:t>3</w:t>
      </w:r>
      <w:r w:rsidR="00C51B8B" w:rsidRPr="002852BB">
        <w:rPr>
          <w:rFonts w:ascii="Times New Roman" w:hAnsi="Times New Roman" w:cs="Times New Roman"/>
          <w:sz w:val="24"/>
          <w:szCs w:val="24"/>
          <w:lang w:val="mk-MK"/>
        </w:rPr>
        <w:t xml:space="preserve"> </w:t>
      </w:r>
      <w:r w:rsidR="003239E5"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6</w:t>
      </w:r>
      <w:r w:rsidR="00C51B8B" w:rsidRPr="002852BB">
        <w:rPr>
          <w:rFonts w:ascii="Times New Roman" w:hAnsi="Times New Roman" w:cs="Times New Roman"/>
          <w:sz w:val="24"/>
          <w:szCs w:val="24"/>
          <w:lang w:val="mk-MK"/>
        </w:rPr>
        <w:t xml:space="preserve"> </w:t>
      </w:r>
      <w:r w:rsidR="003239E5"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максималн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е во границите од </w:t>
      </w:r>
      <w:r w:rsidR="00C0114B" w:rsidRPr="002852BB">
        <w:rPr>
          <w:rFonts w:ascii="Times New Roman" w:hAnsi="Times New Roman" w:cs="Times New Roman"/>
          <w:sz w:val="24"/>
          <w:szCs w:val="24"/>
          <w:lang w:val="mk-MK"/>
        </w:rPr>
        <w:t xml:space="preserve">4 </w:t>
      </w:r>
      <w:r w:rsidR="003239E5"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7</w:t>
      </w:r>
      <w:r w:rsidR="00C51B8B" w:rsidRPr="002852BB">
        <w:rPr>
          <w:rFonts w:ascii="Times New Roman" w:hAnsi="Times New Roman" w:cs="Times New Roman"/>
          <w:sz w:val="24"/>
          <w:szCs w:val="24"/>
          <w:lang w:val="mk-MK"/>
        </w:rPr>
        <w:t xml:space="preserve"> </w:t>
      </w:r>
      <w:r w:rsidR="003239E5"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а средн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е во границите од </w:t>
      </w:r>
      <w:r w:rsidR="00C0114B" w:rsidRPr="002852BB">
        <w:rPr>
          <w:rFonts w:ascii="Times New Roman" w:hAnsi="Times New Roman" w:cs="Times New Roman"/>
          <w:sz w:val="24"/>
          <w:szCs w:val="24"/>
          <w:lang w:val="mk-MK"/>
        </w:rPr>
        <w:t>3</w:t>
      </w:r>
      <w:r w:rsidRPr="002852BB">
        <w:rPr>
          <w:rFonts w:ascii="Times New Roman" w:hAnsi="Times New Roman" w:cs="Times New Roman"/>
          <w:sz w:val="24"/>
          <w:szCs w:val="24"/>
          <w:lang w:val="mk-MK"/>
        </w:rPr>
        <w:t>.3</w:t>
      </w:r>
      <w:r w:rsidR="00C51B8B" w:rsidRPr="002852BB">
        <w:rPr>
          <w:rFonts w:ascii="Times New Roman" w:hAnsi="Times New Roman" w:cs="Times New Roman"/>
          <w:sz w:val="24"/>
          <w:szCs w:val="24"/>
          <w:lang w:val="mk-MK"/>
        </w:rPr>
        <w:t xml:space="preserve"> </w:t>
      </w:r>
      <w:r w:rsidR="003239E5"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6</w:t>
      </w:r>
      <w:r w:rsidRPr="002852BB">
        <w:rPr>
          <w:rFonts w:ascii="Times New Roman" w:hAnsi="Times New Roman" w:cs="Times New Roman"/>
          <w:sz w:val="24"/>
          <w:szCs w:val="24"/>
          <w:lang w:val="mk-MK"/>
        </w:rPr>
        <w:t>.6</w:t>
      </w:r>
      <w:r w:rsidR="00C51B8B" w:rsidRPr="002852BB">
        <w:rPr>
          <w:rFonts w:ascii="Times New Roman" w:hAnsi="Times New Roman" w:cs="Times New Roman"/>
          <w:sz w:val="24"/>
          <w:szCs w:val="24"/>
          <w:lang w:val="mk-MK"/>
        </w:rPr>
        <w:t xml:space="preserve"> </w:t>
      </w:r>
      <w:r w:rsidR="003239E5"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Вредност</w:t>
      </w:r>
      <w:r w:rsidR="00C51B8B" w:rsidRPr="002852BB">
        <w:rPr>
          <w:rFonts w:ascii="Times New Roman" w:hAnsi="Times New Roman" w:cs="Times New Roman"/>
          <w:sz w:val="24"/>
          <w:szCs w:val="24"/>
          <w:lang w:val="mk-MK"/>
        </w:rPr>
        <w:t>а</w:t>
      </w:r>
      <w:r w:rsidRPr="002852BB">
        <w:rPr>
          <w:rFonts w:ascii="Times New Roman" w:hAnsi="Times New Roman" w:cs="Times New Roman"/>
          <w:sz w:val="24"/>
          <w:szCs w:val="24"/>
          <w:lang w:val="mk-MK"/>
        </w:rPr>
        <w:t xml:space="preserve"> на варијансата е во границите од 0,</w:t>
      </w:r>
      <w:r w:rsidR="00C0114B" w:rsidRPr="002852BB">
        <w:rPr>
          <w:rFonts w:ascii="Times New Roman" w:hAnsi="Times New Roman" w:cs="Times New Roman"/>
          <w:sz w:val="24"/>
          <w:szCs w:val="24"/>
          <w:lang w:val="mk-MK"/>
        </w:rPr>
        <w:t xml:space="preserve">0 </w:t>
      </w:r>
      <w:r w:rsidRPr="002852BB">
        <w:rPr>
          <w:rFonts w:ascii="Times New Roman" w:hAnsi="Times New Roman" w:cs="Times New Roman"/>
          <w:sz w:val="24"/>
          <w:szCs w:val="24"/>
          <w:lang w:val="mk-MK"/>
        </w:rPr>
        <w:t>до 0,</w:t>
      </w:r>
      <w:r w:rsidR="00C0114B" w:rsidRPr="002852BB">
        <w:rPr>
          <w:rFonts w:ascii="Times New Roman" w:hAnsi="Times New Roman" w:cs="Times New Roman"/>
          <w:sz w:val="24"/>
          <w:szCs w:val="24"/>
          <w:lang w:val="mk-MK"/>
        </w:rPr>
        <w:t>1</w:t>
      </w:r>
      <w:r w:rsidRPr="002852BB">
        <w:rPr>
          <w:rFonts w:ascii="Times New Roman" w:hAnsi="Times New Roman" w:cs="Times New Roman"/>
          <w:sz w:val="24"/>
          <w:szCs w:val="24"/>
          <w:lang w:val="mk-MK"/>
        </w:rPr>
        <w:t>. Стандардната девијација е во границите од 0,</w:t>
      </w:r>
      <w:r w:rsidR="00C0114B" w:rsidRPr="002852BB">
        <w:rPr>
          <w:rFonts w:ascii="Times New Roman" w:hAnsi="Times New Roman" w:cs="Times New Roman"/>
          <w:sz w:val="24"/>
          <w:szCs w:val="24"/>
          <w:lang w:val="mk-MK"/>
        </w:rPr>
        <w:t>2</w:t>
      </w:r>
      <w:r w:rsidRPr="002852BB">
        <w:rPr>
          <w:rFonts w:ascii="Times New Roman" w:hAnsi="Times New Roman" w:cs="Times New Roman"/>
          <w:sz w:val="24"/>
          <w:szCs w:val="24"/>
          <w:lang w:val="mk-MK"/>
        </w:rPr>
        <w:t xml:space="preserve"> до 0,</w:t>
      </w:r>
      <w:r w:rsidR="00C0114B" w:rsidRPr="002852BB">
        <w:rPr>
          <w:rFonts w:ascii="Times New Roman" w:hAnsi="Times New Roman" w:cs="Times New Roman"/>
          <w:sz w:val="24"/>
          <w:szCs w:val="24"/>
          <w:lang w:val="mk-MK"/>
        </w:rPr>
        <w:t>4</w:t>
      </w:r>
      <w:r w:rsidRPr="002852BB">
        <w:rPr>
          <w:rFonts w:ascii="Times New Roman" w:hAnsi="Times New Roman" w:cs="Times New Roman"/>
          <w:sz w:val="24"/>
          <w:szCs w:val="24"/>
          <w:lang w:val="mk-MK"/>
        </w:rPr>
        <w:t xml:space="preserve">, а коефициентот на варијација е во границите од </w:t>
      </w:r>
      <w:r w:rsidR="00C0114B" w:rsidRPr="002852BB">
        <w:rPr>
          <w:rFonts w:ascii="Times New Roman" w:hAnsi="Times New Roman" w:cs="Times New Roman"/>
          <w:sz w:val="24"/>
          <w:szCs w:val="24"/>
          <w:lang w:val="mk-MK"/>
        </w:rPr>
        <w:t>2,7</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4,8</w:t>
      </w:r>
      <w:r w:rsidRPr="002852BB">
        <w:rPr>
          <w:rFonts w:ascii="Times New Roman" w:hAnsi="Times New Roman" w:cs="Times New Roman"/>
          <w:sz w:val="24"/>
          <w:szCs w:val="24"/>
          <w:lang w:val="mk-MK"/>
        </w:rPr>
        <w:t>.</w:t>
      </w:r>
    </w:p>
    <w:p w14:paraId="7F23F039" w14:textId="2AACED23" w:rsidR="00156B4F" w:rsidRDefault="00F65DCE" w:rsidP="00E41AC8">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Од направената статистичка анализа на ширината</w:t>
      </w:r>
      <w:r w:rsidR="00F666BE">
        <w:rPr>
          <w:rFonts w:ascii="Times New Roman" w:hAnsi="Times New Roman" w:cs="Times New Roman"/>
          <w:sz w:val="24"/>
          <w:szCs w:val="24"/>
          <w:lang w:val="mk-MK"/>
        </w:rPr>
        <w:t xml:space="preserve"> на рибите</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w:t>
      </w:r>
      <w:r w:rsidR="00F666BE">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В</w:t>
      </w:r>
      <w:r w:rsidRPr="002852BB">
        <w:rPr>
          <w:rFonts w:ascii="Times New Roman" w:hAnsi="Times New Roman" w:cs="Times New Roman"/>
          <w:sz w:val="24"/>
          <w:szCs w:val="24"/>
          <w:lang w:val="mk-MK"/>
        </w:rPr>
        <w:t xml:space="preserve"> на 10 примеро</w:t>
      </w:r>
      <w:r w:rsidR="00C51B8B" w:rsidRPr="002852BB">
        <w:rPr>
          <w:rFonts w:ascii="Times New Roman" w:hAnsi="Times New Roman" w:cs="Times New Roman"/>
          <w:sz w:val="24"/>
          <w:szCs w:val="24"/>
          <w:lang w:val="mk-MK"/>
        </w:rPr>
        <w:t>ци</w:t>
      </w:r>
      <w:r w:rsidRPr="002852BB">
        <w:rPr>
          <w:rFonts w:ascii="Times New Roman" w:hAnsi="Times New Roman" w:cs="Times New Roman"/>
          <w:sz w:val="24"/>
          <w:szCs w:val="24"/>
          <w:lang w:val="mk-MK"/>
        </w:rPr>
        <w:t xml:space="preserve"> мерени во 8 последователни мерења или вкупно 80 мерења, може да се забележи дека минималн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се движи во границите од </w:t>
      </w:r>
      <w:r w:rsidR="00C0114B" w:rsidRPr="002852BB">
        <w:rPr>
          <w:rFonts w:ascii="Times New Roman" w:hAnsi="Times New Roman" w:cs="Times New Roman"/>
          <w:sz w:val="24"/>
          <w:szCs w:val="24"/>
          <w:lang w:val="mk-MK"/>
        </w:rPr>
        <w:t>3</w:t>
      </w:r>
      <w:r w:rsidRPr="002852BB">
        <w:rPr>
          <w:rFonts w:ascii="Times New Roman" w:hAnsi="Times New Roman" w:cs="Times New Roman"/>
          <w:sz w:val="24"/>
          <w:szCs w:val="24"/>
          <w:lang w:val="mk-MK"/>
        </w:rPr>
        <w:t>.5</w:t>
      </w:r>
      <w:r w:rsidR="00C51B8B"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w:t>
      </w:r>
      <w:r w:rsidRPr="002852BB">
        <w:rPr>
          <w:rFonts w:ascii="Times New Roman" w:hAnsi="Times New Roman" w:cs="Times New Roman"/>
          <w:sz w:val="24"/>
          <w:szCs w:val="24"/>
          <w:lang w:val="mk-MK"/>
        </w:rPr>
        <w:t xml:space="preserve">m до </w:t>
      </w:r>
      <w:r w:rsidR="00C0114B" w:rsidRPr="002852BB">
        <w:rPr>
          <w:rFonts w:ascii="Times New Roman" w:hAnsi="Times New Roman" w:cs="Times New Roman"/>
          <w:sz w:val="24"/>
          <w:szCs w:val="24"/>
          <w:lang w:val="mk-MK"/>
        </w:rPr>
        <w:t>5</w:t>
      </w:r>
      <w:r w:rsidR="00C51B8B" w:rsidRPr="002852BB">
        <w:rPr>
          <w:rFonts w:ascii="Times New Roman" w:hAnsi="Times New Roman" w:cs="Times New Roman"/>
          <w:sz w:val="24"/>
          <w:szCs w:val="24"/>
          <w:lang w:val="mk-MK"/>
        </w:rPr>
        <w:t xml:space="preserve"> </w:t>
      </w:r>
      <w:r w:rsidR="002D7335" w:rsidRPr="002852BB">
        <w:rPr>
          <w:rFonts w:ascii="Times New Roman" w:hAnsi="Times New Roman" w:cs="Times New Roman"/>
          <w:sz w:val="24"/>
          <w:szCs w:val="24"/>
        </w:rPr>
        <w:t>c</w:t>
      </w:r>
      <w:r w:rsidRPr="002852BB">
        <w:rPr>
          <w:rFonts w:ascii="Times New Roman" w:hAnsi="Times New Roman" w:cs="Times New Roman"/>
          <w:sz w:val="24"/>
          <w:szCs w:val="24"/>
          <w:lang w:val="mk-MK"/>
        </w:rPr>
        <w:t>m ,</w:t>
      </w:r>
      <w:r w:rsidR="00C51B8B"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максималн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е во границите од </w:t>
      </w:r>
      <w:r w:rsidR="00C0114B" w:rsidRPr="002852BB">
        <w:rPr>
          <w:rFonts w:ascii="Times New Roman" w:hAnsi="Times New Roman" w:cs="Times New Roman"/>
          <w:sz w:val="24"/>
          <w:szCs w:val="24"/>
          <w:lang w:val="mk-MK"/>
        </w:rPr>
        <w:t>4,5</w:t>
      </w:r>
      <w:r w:rsidR="00C51B8B" w:rsidRPr="002852BB">
        <w:rPr>
          <w:rFonts w:ascii="Times New Roman" w:hAnsi="Times New Roman" w:cs="Times New Roman"/>
          <w:sz w:val="24"/>
          <w:szCs w:val="24"/>
          <w:lang w:val="mk-MK"/>
        </w:rPr>
        <w:t xml:space="preserve"> </w:t>
      </w:r>
      <w:r w:rsidR="008E60BE"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6,5</w:t>
      </w:r>
      <w:r w:rsidR="00C51B8B" w:rsidRPr="002852BB">
        <w:rPr>
          <w:rFonts w:ascii="Times New Roman" w:hAnsi="Times New Roman" w:cs="Times New Roman"/>
          <w:sz w:val="24"/>
          <w:szCs w:val="24"/>
          <w:lang w:val="mk-MK"/>
        </w:rPr>
        <w:t xml:space="preserve"> </w:t>
      </w:r>
      <w:r w:rsidR="008E60BE"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а средн</w:t>
      </w:r>
      <w:r w:rsidR="00C51B8B"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масата е во границите од </w:t>
      </w:r>
      <w:r w:rsidR="00C0114B" w:rsidRPr="002852BB">
        <w:rPr>
          <w:rFonts w:ascii="Times New Roman" w:hAnsi="Times New Roman" w:cs="Times New Roman"/>
          <w:sz w:val="24"/>
          <w:szCs w:val="24"/>
          <w:lang w:val="mk-MK"/>
        </w:rPr>
        <w:t>3,9</w:t>
      </w:r>
      <w:r w:rsidR="00C51B8B" w:rsidRPr="002852BB">
        <w:rPr>
          <w:rFonts w:ascii="Times New Roman" w:hAnsi="Times New Roman" w:cs="Times New Roman"/>
          <w:sz w:val="24"/>
          <w:szCs w:val="24"/>
          <w:lang w:val="mk-MK"/>
        </w:rPr>
        <w:t xml:space="preserve"> </w:t>
      </w:r>
      <w:r w:rsidR="008E60BE"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до </w:t>
      </w:r>
      <w:r w:rsidR="00C0114B" w:rsidRPr="002852BB">
        <w:rPr>
          <w:rFonts w:ascii="Times New Roman" w:hAnsi="Times New Roman" w:cs="Times New Roman"/>
          <w:sz w:val="24"/>
          <w:szCs w:val="24"/>
          <w:lang w:val="mk-MK"/>
        </w:rPr>
        <w:t>5,6</w:t>
      </w:r>
      <w:r w:rsidR="00C51B8B" w:rsidRPr="002852BB">
        <w:rPr>
          <w:rFonts w:ascii="Times New Roman" w:hAnsi="Times New Roman" w:cs="Times New Roman"/>
          <w:sz w:val="24"/>
          <w:szCs w:val="24"/>
          <w:lang w:val="mk-MK"/>
        </w:rPr>
        <w:t xml:space="preserve"> </w:t>
      </w:r>
      <w:r w:rsidR="008E60BE"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Вредност</w:t>
      </w:r>
      <w:r w:rsidR="00C51B8B" w:rsidRPr="002852BB">
        <w:rPr>
          <w:rFonts w:ascii="Times New Roman" w:hAnsi="Times New Roman" w:cs="Times New Roman"/>
          <w:sz w:val="24"/>
          <w:szCs w:val="24"/>
          <w:lang w:val="mk-MK"/>
        </w:rPr>
        <w:t>а</w:t>
      </w:r>
      <w:r w:rsidRPr="002852BB">
        <w:rPr>
          <w:rFonts w:ascii="Times New Roman" w:hAnsi="Times New Roman" w:cs="Times New Roman"/>
          <w:sz w:val="24"/>
          <w:szCs w:val="24"/>
          <w:lang w:val="mk-MK"/>
        </w:rPr>
        <w:t xml:space="preserve"> на варијансата е во границите од 0,1 до 0,</w:t>
      </w:r>
      <w:r w:rsidR="00C0114B" w:rsidRPr="002852BB">
        <w:rPr>
          <w:rFonts w:ascii="Times New Roman" w:hAnsi="Times New Roman" w:cs="Times New Roman"/>
          <w:sz w:val="24"/>
          <w:szCs w:val="24"/>
          <w:lang w:val="mk-MK"/>
        </w:rPr>
        <w:t>2</w:t>
      </w:r>
      <w:r w:rsidRPr="002852BB">
        <w:rPr>
          <w:rFonts w:ascii="Times New Roman" w:hAnsi="Times New Roman" w:cs="Times New Roman"/>
          <w:sz w:val="24"/>
          <w:szCs w:val="24"/>
          <w:lang w:val="mk-MK"/>
        </w:rPr>
        <w:t xml:space="preserve">. </w:t>
      </w:r>
    </w:p>
    <w:p w14:paraId="5343A982" w14:textId="056B0807" w:rsidR="003F03A2" w:rsidRPr="00DE2FC2" w:rsidRDefault="00F65DCE" w:rsidP="00C365E0">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lastRenderedPageBreak/>
        <w:t>Стандардната девијација е во границите од 0,2 до 0,</w:t>
      </w:r>
      <w:r w:rsidR="00C0114B" w:rsidRPr="002852BB">
        <w:rPr>
          <w:rFonts w:ascii="Times New Roman" w:hAnsi="Times New Roman" w:cs="Times New Roman"/>
          <w:sz w:val="24"/>
          <w:szCs w:val="24"/>
          <w:lang w:val="mk-MK"/>
        </w:rPr>
        <w:t>4</w:t>
      </w:r>
      <w:r w:rsidRPr="002852BB">
        <w:rPr>
          <w:rFonts w:ascii="Times New Roman" w:hAnsi="Times New Roman" w:cs="Times New Roman"/>
          <w:sz w:val="24"/>
          <w:szCs w:val="24"/>
          <w:lang w:val="mk-MK"/>
        </w:rPr>
        <w:t xml:space="preserve">, а коефициентот на варијација е во границите од </w:t>
      </w:r>
      <w:r w:rsidR="00C0114B" w:rsidRPr="002852BB">
        <w:rPr>
          <w:rFonts w:ascii="Times New Roman" w:hAnsi="Times New Roman" w:cs="Times New Roman"/>
          <w:sz w:val="24"/>
          <w:szCs w:val="24"/>
          <w:lang w:val="mk-MK"/>
        </w:rPr>
        <w:t>2,3</w:t>
      </w:r>
      <w:r w:rsidRPr="002852BB">
        <w:rPr>
          <w:rFonts w:ascii="Times New Roman" w:hAnsi="Times New Roman" w:cs="Times New Roman"/>
          <w:sz w:val="24"/>
          <w:szCs w:val="24"/>
          <w:lang w:val="mk-MK"/>
        </w:rPr>
        <w:t xml:space="preserve"> до 4.</w:t>
      </w:r>
      <w:r w:rsidR="00C0114B" w:rsidRPr="002852BB">
        <w:rPr>
          <w:rFonts w:ascii="Times New Roman" w:hAnsi="Times New Roman" w:cs="Times New Roman"/>
          <w:sz w:val="24"/>
          <w:szCs w:val="24"/>
          <w:lang w:val="mk-MK"/>
        </w:rPr>
        <w:t>3</w:t>
      </w:r>
      <w:r w:rsidRPr="002852BB">
        <w:rPr>
          <w:rFonts w:ascii="Times New Roman" w:hAnsi="Times New Roman" w:cs="Times New Roman"/>
          <w:sz w:val="24"/>
          <w:szCs w:val="24"/>
          <w:lang w:val="mk-MK"/>
        </w:rPr>
        <w:t>.</w:t>
      </w:r>
    </w:p>
    <w:p w14:paraId="13BDAE25" w14:textId="62F21298" w:rsidR="003F03A2" w:rsidRPr="002852BB" w:rsidRDefault="00F72BD3" w:rsidP="00C365E0">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mk-MK"/>
        </w:rPr>
        <w:t xml:space="preserve">На </w:t>
      </w:r>
      <w:r w:rsidR="003F03A2" w:rsidRPr="002852BB">
        <w:rPr>
          <w:rFonts w:ascii="Times New Roman" w:hAnsi="Times New Roman" w:cs="Times New Roman"/>
          <w:sz w:val="24"/>
          <w:szCs w:val="24"/>
          <w:lang w:val="mk-MK"/>
        </w:rPr>
        <w:t xml:space="preserve">табела </w:t>
      </w:r>
      <w:r w:rsidR="00C51B8B" w:rsidRPr="002852BB">
        <w:rPr>
          <w:rFonts w:ascii="Times New Roman" w:hAnsi="Times New Roman" w:cs="Times New Roman"/>
          <w:sz w:val="24"/>
          <w:szCs w:val="24"/>
          <w:lang w:val="mk-MK"/>
        </w:rPr>
        <w:t xml:space="preserve">бр. </w:t>
      </w:r>
      <w:r w:rsidR="003F03A2" w:rsidRPr="002852BB">
        <w:rPr>
          <w:rFonts w:ascii="Times New Roman" w:hAnsi="Times New Roman" w:cs="Times New Roman"/>
          <w:sz w:val="24"/>
          <w:szCs w:val="24"/>
          <w:lang w:val="mk-MK"/>
        </w:rPr>
        <w:t>10 претставени се средните вредности на ширината на рибите</w:t>
      </w:r>
      <w:r w:rsidR="00C51B8B" w:rsidRPr="002852BB">
        <w:rPr>
          <w:rFonts w:ascii="Times New Roman" w:hAnsi="Times New Roman" w:cs="Times New Roman"/>
          <w:sz w:val="24"/>
          <w:szCs w:val="24"/>
          <w:lang w:val="mk-MK"/>
        </w:rPr>
        <w:t>-</w:t>
      </w:r>
      <w:r w:rsidR="003F03A2" w:rsidRPr="002852BB">
        <w:rPr>
          <w:rFonts w:ascii="Times New Roman" w:hAnsi="Times New Roman" w:cs="Times New Roman"/>
          <w:sz w:val="24"/>
          <w:szCs w:val="24"/>
          <w:lang w:val="mk-MK"/>
        </w:rPr>
        <w:t xml:space="preserve">единки во текот на 8-те мерења. Од приложената табела евидентно </w:t>
      </w:r>
      <w:r w:rsidR="00C51B8B" w:rsidRPr="002852BB">
        <w:rPr>
          <w:rFonts w:ascii="Times New Roman" w:hAnsi="Times New Roman" w:cs="Times New Roman"/>
          <w:sz w:val="24"/>
          <w:szCs w:val="24"/>
          <w:lang w:val="mk-MK"/>
        </w:rPr>
        <w:t xml:space="preserve">е </w:t>
      </w:r>
      <w:r w:rsidR="003F03A2" w:rsidRPr="002852BB">
        <w:rPr>
          <w:rFonts w:ascii="Times New Roman" w:hAnsi="Times New Roman" w:cs="Times New Roman"/>
          <w:sz w:val="24"/>
          <w:szCs w:val="24"/>
          <w:lang w:val="mk-MK"/>
        </w:rPr>
        <w:t>дека при осмото мерење најголема средна вредност на ширината на рибите-единки е измерена од 6,6</w:t>
      </w:r>
      <w:r w:rsidR="00C51B8B" w:rsidRPr="002852BB">
        <w:rPr>
          <w:rFonts w:ascii="Times New Roman" w:hAnsi="Times New Roman" w:cs="Times New Roman"/>
          <w:sz w:val="24"/>
          <w:szCs w:val="24"/>
          <w:lang w:val="mk-MK"/>
        </w:rPr>
        <w:t xml:space="preserve"> </w:t>
      </w:r>
      <w:r w:rsidR="003F03A2" w:rsidRPr="002852BB">
        <w:rPr>
          <w:rFonts w:ascii="Times New Roman" w:hAnsi="Times New Roman" w:cs="Times New Roman"/>
          <w:sz w:val="24"/>
          <w:szCs w:val="24"/>
        </w:rPr>
        <w:t>cm</w:t>
      </w:r>
      <w:r w:rsidR="003F03A2" w:rsidRPr="002852BB">
        <w:rPr>
          <w:rFonts w:ascii="Times New Roman" w:hAnsi="Times New Roman" w:cs="Times New Roman"/>
          <w:sz w:val="24"/>
          <w:szCs w:val="24"/>
          <w:lang w:val="mk-MK"/>
        </w:rPr>
        <w:t xml:space="preserve"> во </w:t>
      </w:r>
      <w:r w:rsidR="007A0D9F">
        <w:rPr>
          <w:rFonts w:ascii="Times New Roman" w:hAnsi="Times New Roman" w:cs="Times New Roman"/>
          <w:sz w:val="24"/>
          <w:szCs w:val="24"/>
          <w:lang w:val="mk-MK"/>
        </w:rPr>
        <w:t>група Б</w:t>
      </w:r>
      <w:r w:rsidR="003F03A2" w:rsidRPr="002852BB">
        <w:rPr>
          <w:rFonts w:ascii="Times New Roman" w:hAnsi="Times New Roman" w:cs="Times New Roman"/>
          <w:sz w:val="24"/>
          <w:szCs w:val="24"/>
          <w:lang w:val="mk-MK"/>
        </w:rPr>
        <w:t>. Потоа следеше средна</w:t>
      </w:r>
      <w:r w:rsidR="00C51B8B" w:rsidRPr="002852BB">
        <w:rPr>
          <w:rFonts w:ascii="Times New Roman" w:hAnsi="Times New Roman" w:cs="Times New Roman"/>
          <w:sz w:val="24"/>
          <w:szCs w:val="24"/>
          <w:lang w:val="mk-MK"/>
        </w:rPr>
        <w:t>та</w:t>
      </w:r>
      <w:r w:rsidR="003F03A2" w:rsidRPr="002852BB">
        <w:rPr>
          <w:rFonts w:ascii="Times New Roman" w:hAnsi="Times New Roman" w:cs="Times New Roman"/>
          <w:sz w:val="24"/>
          <w:szCs w:val="24"/>
          <w:lang w:val="mk-MK"/>
        </w:rPr>
        <w:t xml:space="preserve"> должина на рибите</w:t>
      </w:r>
      <w:r w:rsidR="00C51B8B" w:rsidRPr="002852BB">
        <w:rPr>
          <w:rFonts w:ascii="Times New Roman" w:hAnsi="Times New Roman" w:cs="Times New Roman"/>
          <w:sz w:val="24"/>
          <w:szCs w:val="24"/>
          <w:lang w:val="mk-MK"/>
        </w:rPr>
        <w:t>-</w:t>
      </w:r>
      <w:r w:rsidR="003F03A2" w:rsidRPr="002852BB">
        <w:rPr>
          <w:rFonts w:ascii="Times New Roman" w:hAnsi="Times New Roman" w:cs="Times New Roman"/>
          <w:sz w:val="24"/>
          <w:szCs w:val="24"/>
          <w:lang w:val="mk-MK"/>
        </w:rPr>
        <w:t xml:space="preserve">единки во последната етапа на мерење во </w:t>
      </w:r>
      <w:r w:rsidR="00F666BE">
        <w:rPr>
          <w:rFonts w:ascii="Times New Roman" w:hAnsi="Times New Roman" w:cs="Times New Roman"/>
          <w:sz w:val="24"/>
          <w:szCs w:val="24"/>
          <w:lang w:val="mk-MK"/>
        </w:rPr>
        <w:t>групата В</w:t>
      </w:r>
      <w:r w:rsidR="003F03A2" w:rsidRPr="002852BB">
        <w:rPr>
          <w:rFonts w:ascii="Times New Roman" w:hAnsi="Times New Roman" w:cs="Times New Roman"/>
          <w:sz w:val="24"/>
          <w:szCs w:val="24"/>
          <w:lang w:val="mk-MK"/>
        </w:rPr>
        <w:t xml:space="preserve"> од 5,6 </w:t>
      </w:r>
      <w:r w:rsidR="003F03A2" w:rsidRPr="002852BB">
        <w:rPr>
          <w:rFonts w:ascii="Times New Roman" w:hAnsi="Times New Roman" w:cs="Times New Roman"/>
          <w:sz w:val="24"/>
          <w:szCs w:val="24"/>
        </w:rPr>
        <w:t>cm</w:t>
      </w:r>
      <w:r w:rsidR="003F03A2" w:rsidRPr="002852BB">
        <w:rPr>
          <w:rFonts w:ascii="Times New Roman" w:hAnsi="Times New Roman" w:cs="Times New Roman"/>
          <w:sz w:val="24"/>
          <w:szCs w:val="24"/>
          <w:lang w:val="ru-RU"/>
        </w:rPr>
        <w:t>.</w:t>
      </w:r>
      <w:r w:rsidR="00F83F6A">
        <w:rPr>
          <w:rFonts w:ascii="Times New Roman" w:hAnsi="Times New Roman" w:cs="Times New Roman"/>
          <w:sz w:val="24"/>
          <w:szCs w:val="24"/>
          <w:lang w:val="mk-MK"/>
        </w:rPr>
        <w:t xml:space="preserve"> </w:t>
      </w:r>
      <w:r w:rsidR="003F03A2" w:rsidRPr="002852BB">
        <w:rPr>
          <w:rFonts w:ascii="Times New Roman" w:hAnsi="Times New Roman" w:cs="Times New Roman"/>
          <w:sz w:val="24"/>
          <w:szCs w:val="24"/>
          <w:lang w:val="mk-MK"/>
        </w:rPr>
        <w:t xml:space="preserve">Најмала средна ширина на примероците беше регистрирана во </w:t>
      </w:r>
      <w:r w:rsidR="00F2080D">
        <w:rPr>
          <w:rFonts w:ascii="Times New Roman" w:hAnsi="Times New Roman" w:cs="Times New Roman"/>
          <w:sz w:val="24"/>
          <w:szCs w:val="24"/>
          <w:lang w:val="mk-MK"/>
        </w:rPr>
        <w:t>група</w:t>
      </w:r>
      <w:r w:rsidR="00F666BE">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003F03A2" w:rsidRPr="002852BB">
        <w:rPr>
          <w:rFonts w:ascii="Times New Roman" w:hAnsi="Times New Roman" w:cs="Times New Roman"/>
          <w:sz w:val="24"/>
          <w:szCs w:val="24"/>
          <w:lang w:val="mk-MK"/>
        </w:rPr>
        <w:t xml:space="preserve">. </w:t>
      </w:r>
      <w:r w:rsidR="00F666BE">
        <w:rPr>
          <w:rFonts w:ascii="Times New Roman" w:hAnsi="Times New Roman" w:cs="Times New Roman"/>
          <w:sz w:val="24"/>
          <w:szCs w:val="24"/>
          <w:lang w:val="mk-MK"/>
        </w:rPr>
        <w:t>На</w:t>
      </w:r>
      <w:r w:rsidR="003F03A2" w:rsidRPr="002852BB">
        <w:rPr>
          <w:rFonts w:ascii="Times New Roman" w:hAnsi="Times New Roman" w:cs="Times New Roman"/>
          <w:sz w:val="24"/>
          <w:szCs w:val="24"/>
          <w:lang w:val="mk-MK"/>
        </w:rPr>
        <w:t xml:space="preserve"> последното мерење ширината </w:t>
      </w:r>
      <w:r w:rsidR="00F666BE">
        <w:rPr>
          <w:rFonts w:ascii="Times New Roman" w:hAnsi="Times New Roman" w:cs="Times New Roman"/>
          <w:sz w:val="24"/>
          <w:szCs w:val="24"/>
          <w:lang w:val="mk-MK"/>
        </w:rPr>
        <w:t xml:space="preserve">на рибите </w:t>
      </w:r>
      <w:r w:rsidR="003F03A2" w:rsidRPr="002852BB">
        <w:rPr>
          <w:rFonts w:ascii="Times New Roman" w:hAnsi="Times New Roman" w:cs="Times New Roman"/>
          <w:sz w:val="24"/>
          <w:szCs w:val="24"/>
          <w:lang w:val="mk-MK"/>
        </w:rPr>
        <w:t>изнесува</w:t>
      </w:r>
      <w:r w:rsidR="00E57748" w:rsidRPr="002852BB">
        <w:rPr>
          <w:rFonts w:ascii="Times New Roman" w:hAnsi="Times New Roman" w:cs="Times New Roman"/>
          <w:sz w:val="24"/>
          <w:szCs w:val="24"/>
          <w:lang w:val="mk-MK"/>
        </w:rPr>
        <w:t>ш</w:t>
      </w:r>
      <w:r w:rsidR="003F03A2" w:rsidRPr="002852BB">
        <w:rPr>
          <w:rFonts w:ascii="Times New Roman" w:hAnsi="Times New Roman" w:cs="Times New Roman"/>
          <w:sz w:val="24"/>
          <w:szCs w:val="24"/>
          <w:lang w:val="mk-MK"/>
        </w:rPr>
        <w:t xml:space="preserve">е 5,3 </w:t>
      </w:r>
      <w:r w:rsidR="003F03A2" w:rsidRPr="002852BB">
        <w:rPr>
          <w:rFonts w:ascii="Times New Roman" w:hAnsi="Times New Roman" w:cs="Times New Roman"/>
          <w:sz w:val="24"/>
          <w:szCs w:val="24"/>
        </w:rPr>
        <w:t>cm</w:t>
      </w:r>
      <w:r w:rsidR="003F03A2" w:rsidRPr="002852BB">
        <w:rPr>
          <w:rFonts w:ascii="Times New Roman" w:hAnsi="Times New Roman" w:cs="Times New Roman"/>
          <w:sz w:val="24"/>
          <w:szCs w:val="24"/>
          <w:lang w:val="ru-RU"/>
        </w:rPr>
        <w:t>.</w:t>
      </w:r>
    </w:p>
    <w:p w14:paraId="6ECE876C" w14:textId="714F2D23" w:rsidR="003F03A2" w:rsidRPr="002852BB" w:rsidRDefault="003F03A2" w:rsidP="00E41AC8">
      <w:pPr>
        <w:spacing w:after="0" w:line="360" w:lineRule="auto"/>
        <w:jc w:val="both"/>
        <w:rPr>
          <w:rFonts w:ascii="Times New Roman" w:hAnsi="Times New Roman" w:cs="Times New Roman"/>
          <w:sz w:val="24"/>
          <w:szCs w:val="24"/>
          <w:lang w:val="ru-RU"/>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744"/>
        <w:gridCol w:w="1817"/>
        <w:gridCol w:w="1817"/>
      </w:tblGrid>
      <w:tr w:rsidR="00594117" w:rsidRPr="002852BB" w14:paraId="19BBA4C9" w14:textId="77777777" w:rsidTr="007D56FF">
        <w:trPr>
          <w:trHeight w:val="414"/>
          <w:jc w:val="center"/>
        </w:trPr>
        <w:tc>
          <w:tcPr>
            <w:tcW w:w="9070" w:type="dxa"/>
            <w:gridSpan w:val="4"/>
            <w:shd w:val="clear" w:color="auto" w:fill="D9D9D9" w:themeFill="background1" w:themeFillShade="D9"/>
            <w:noWrap/>
            <w:vAlign w:val="center"/>
          </w:tcPr>
          <w:p w14:paraId="775BD9B3" w14:textId="1D5DA5A7" w:rsidR="00594117" w:rsidRPr="00594117" w:rsidRDefault="00594117" w:rsidP="00E41AC8">
            <w:pPr>
              <w:spacing w:after="0" w:line="360" w:lineRule="auto"/>
              <w:jc w:val="both"/>
              <w:rPr>
                <w:rFonts w:ascii="Times New Roman" w:eastAsia="Times New Roman" w:hAnsi="Times New Roman" w:cs="Times New Roman"/>
                <w:b/>
                <w:bCs/>
                <w:color w:val="000000"/>
                <w:sz w:val="20"/>
                <w:szCs w:val="20"/>
                <w:lang w:val="mk-MK"/>
              </w:rPr>
            </w:pPr>
            <w:r w:rsidRPr="00594117">
              <w:rPr>
                <w:rFonts w:ascii="Times New Roman" w:hAnsi="Times New Roman" w:cs="Times New Roman"/>
                <w:b/>
                <w:bCs/>
                <w:sz w:val="20"/>
                <w:szCs w:val="20"/>
                <w:lang w:val="ru-RU"/>
              </w:rPr>
              <w:t>Табела бр.11. Дескриптивна статистика на средните вредности на ширината на рибите во текот на 8 мерења</w:t>
            </w:r>
          </w:p>
        </w:tc>
      </w:tr>
      <w:tr w:rsidR="003F03A2" w:rsidRPr="002852BB" w14:paraId="110BA4A9" w14:textId="77777777" w:rsidTr="009D3D58">
        <w:trPr>
          <w:trHeight w:val="414"/>
          <w:jc w:val="center"/>
        </w:trPr>
        <w:tc>
          <w:tcPr>
            <w:tcW w:w="3692" w:type="dxa"/>
            <w:shd w:val="clear" w:color="auto" w:fill="D9D9D9" w:themeFill="background1" w:themeFillShade="D9"/>
            <w:noWrap/>
            <w:vAlign w:val="center"/>
            <w:hideMark/>
          </w:tcPr>
          <w:p w14:paraId="042E2D1A" w14:textId="77777777" w:rsidR="003F03A2" w:rsidRPr="002852BB" w:rsidRDefault="008E60BE" w:rsidP="00E41AC8">
            <w:pPr>
              <w:spacing w:after="0" w:line="360" w:lineRule="auto"/>
              <w:jc w:val="both"/>
              <w:rPr>
                <w:rFonts w:ascii="Times New Roman" w:eastAsia="Times New Roman" w:hAnsi="Times New Roman" w:cs="Times New Roman"/>
                <w:b/>
                <w:bCs/>
                <w:color w:val="000000"/>
              </w:rPr>
            </w:pPr>
            <w:proofErr w:type="spellStart"/>
            <w:r w:rsidRPr="002852BB">
              <w:rPr>
                <w:rFonts w:ascii="Times New Roman" w:eastAsia="Times New Roman" w:hAnsi="Times New Roman" w:cs="Times New Roman"/>
                <w:b/>
                <w:bCs/>
                <w:color w:val="000000"/>
              </w:rPr>
              <w:t>П</w:t>
            </w:r>
            <w:r w:rsidR="003F03A2" w:rsidRPr="002852BB">
              <w:rPr>
                <w:rFonts w:ascii="Times New Roman" w:eastAsia="Times New Roman" w:hAnsi="Times New Roman" w:cs="Times New Roman"/>
                <w:b/>
                <w:bCs/>
                <w:color w:val="000000"/>
              </w:rPr>
              <w:t>араметар</w:t>
            </w:r>
            <w:proofErr w:type="spellEnd"/>
          </w:p>
        </w:tc>
        <w:tc>
          <w:tcPr>
            <w:tcW w:w="1744" w:type="dxa"/>
            <w:tcBorders>
              <w:bottom w:val="single" w:sz="4" w:space="0" w:color="auto"/>
            </w:tcBorders>
            <w:shd w:val="clear" w:color="auto" w:fill="D9D9D9" w:themeFill="background1" w:themeFillShade="D9"/>
            <w:noWrap/>
            <w:vAlign w:val="center"/>
            <w:hideMark/>
          </w:tcPr>
          <w:p w14:paraId="7A850373" w14:textId="6AA0CC1A" w:rsidR="003F03A2" w:rsidRPr="002852BB" w:rsidRDefault="00AD097F" w:rsidP="00E41AC8">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lang w:val="mk-MK"/>
              </w:rPr>
              <w:t>Група А</w:t>
            </w:r>
            <w:r w:rsidR="003F03A2" w:rsidRPr="002852BB">
              <w:rPr>
                <w:rFonts w:ascii="Times New Roman" w:eastAsia="Times New Roman" w:hAnsi="Times New Roman" w:cs="Times New Roman"/>
                <w:b/>
                <w:bCs/>
                <w:color w:val="000000"/>
              </w:rPr>
              <w:t> </w:t>
            </w:r>
          </w:p>
        </w:tc>
        <w:tc>
          <w:tcPr>
            <w:tcW w:w="1817" w:type="dxa"/>
            <w:tcBorders>
              <w:bottom w:val="single" w:sz="4" w:space="0" w:color="auto"/>
            </w:tcBorders>
            <w:shd w:val="clear" w:color="auto" w:fill="D9D9D9" w:themeFill="background1" w:themeFillShade="D9"/>
            <w:noWrap/>
            <w:vAlign w:val="center"/>
            <w:hideMark/>
          </w:tcPr>
          <w:p w14:paraId="5BE25E25" w14:textId="4554CBBF" w:rsidR="003F03A2" w:rsidRPr="002852BB" w:rsidRDefault="003F03A2" w:rsidP="00E41AC8">
            <w:pPr>
              <w:spacing w:after="0" w:line="360" w:lineRule="auto"/>
              <w:jc w:val="both"/>
              <w:rPr>
                <w:rFonts w:ascii="Times New Roman" w:eastAsia="Times New Roman" w:hAnsi="Times New Roman" w:cs="Times New Roman"/>
                <w:b/>
                <w:bCs/>
                <w:color w:val="000000"/>
              </w:rPr>
            </w:pPr>
            <w:r w:rsidRPr="002852BB">
              <w:rPr>
                <w:rFonts w:ascii="Times New Roman" w:eastAsia="Times New Roman" w:hAnsi="Times New Roman" w:cs="Times New Roman"/>
                <w:b/>
                <w:bCs/>
                <w:color w:val="000000"/>
              </w:rPr>
              <w:t> </w:t>
            </w:r>
            <w:r w:rsidR="00AD097F">
              <w:rPr>
                <w:rFonts w:ascii="Times New Roman" w:eastAsia="Times New Roman" w:hAnsi="Times New Roman" w:cs="Times New Roman"/>
                <w:b/>
                <w:bCs/>
                <w:color w:val="000000"/>
                <w:lang w:val="mk-MK"/>
              </w:rPr>
              <w:t>Група Б</w:t>
            </w:r>
            <w:r w:rsidRPr="002852BB">
              <w:rPr>
                <w:rFonts w:ascii="Times New Roman" w:eastAsia="Times New Roman" w:hAnsi="Times New Roman" w:cs="Times New Roman"/>
                <w:b/>
                <w:bCs/>
                <w:color w:val="000000"/>
              </w:rPr>
              <w:t> </w:t>
            </w:r>
          </w:p>
        </w:tc>
        <w:tc>
          <w:tcPr>
            <w:tcW w:w="1817" w:type="dxa"/>
            <w:tcBorders>
              <w:bottom w:val="single" w:sz="4" w:space="0" w:color="auto"/>
            </w:tcBorders>
            <w:shd w:val="clear" w:color="auto" w:fill="D9D9D9" w:themeFill="background1" w:themeFillShade="D9"/>
            <w:noWrap/>
            <w:vAlign w:val="center"/>
            <w:hideMark/>
          </w:tcPr>
          <w:p w14:paraId="16428597" w14:textId="3C7634D4" w:rsidR="003F03A2" w:rsidRPr="002852BB" w:rsidRDefault="00AD097F" w:rsidP="00E41AC8">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lang w:val="mk-MK"/>
              </w:rPr>
              <w:t>Група В</w:t>
            </w:r>
            <w:r w:rsidR="003F03A2" w:rsidRPr="002852BB">
              <w:rPr>
                <w:rFonts w:ascii="Times New Roman" w:eastAsia="Times New Roman" w:hAnsi="Times New Roman" w:cs="Times New Roman"/>
                <w:b/>
                <w:bCs/>
                <w:color w:val="000000"/>
              </w:rPr>
              <w:t>  </w:t>
            </w:r>
          </w:p>
        </w:tc>
      </w:tr>
      <w:tr w:rsidR="003F03A2" w:rsidRPr="002852BB" w14:paraId="1BBEF669"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06B8A0B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Средна вредност (</w:t>
            </w:r>
            <w:r w:rsidRPr="002852BB">
              <w:rPr>
                <w:rFonts w:ascii="Times New Roman" w:eastAsia="Times New Roman" w:hAnsi="Times New Roman" w:cs="Times New Roman"/>
                <w:color w:val="000000"/>
              </w:rPr>
              <w:t>Mean</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3FA649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4.67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20C6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4.97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3E9D9"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5.03</w:t>
            </w:r>
          </w:p>
        </w:tc>
      </w:tr>
      <w:tr w:rsidR="003F03A2" w:rsidRPr="002852BB" w14:paraId="701B48BE"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07FFE60D"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Стандардна грешка (</w:t>
            </w:r>
            <w:r w:rsidRPr="002852BB">
              <w:rPr>
                <w:rFonts w:ascii="Times New Roman" w:eastAsia="Times New Roman" w:hAnsi="Times New Roman" w:cs="Times New Roman"/>
                <w:color w:val="000000"/>
              </w:rPr>
              <w:t>Standard Error</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F293445"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0.29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73A11"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0.37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B99E1"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0.23</w:t>
            </w:r>
          </w:p>
        </w:tc>
      </w:tr>
      <w:tr w:rsidR="003F03A2" w:rsidRPr="002852BB" w14:paraId="637FBC64"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61C2928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 xml:space="preserve"> Медијана (</w:t>
            </w:r>
            <w:r w:rsidRPr="002852BB">
              <w:rPr>
                <w:rFonts w:ascii="Times New Roman" w:eastAsia="Times New Roman" w:hAnsi="Times New Roman" w:cs="Times New Roman"/>
                <w:color w:val="000000"/>
              </w:rPr>
              <w:t>Median</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007C992B"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4.98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C2B7"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4.92</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6B3E2"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5.33</w:t>
            </w:r>
          </w:p>
        </w:tc>
      </w:tr>
      <w:tr w:rsidR="003F03A2" w:rsidRPr="002852BB" w14:paraId="2611D34D"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366B399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Стандардна</w:t>
            </w:r>
            <w:r w:rsidR="00C51B8B" w:rsidRPr="002852BB">
              <w:rPr>
                <w:rFonts w:ascii="Times New Roman" w:eastAsia="Times New Roman" w:hAnsi="Times New Roman" w:cs="Times New Roman"/>
                <w:color w:val="000000"/>
                <w:lang w:val="mk-MK"/>
              </w:rPr>
              <w:t xml:space="preserve"> </w:t>
            </w:r>
            <w:r w:rsidRPr="002852BB">
              <w:rPr>
                <w:rFonts w:ascii="Times New Roman" w:eastAsia="Times New Roman" w:hAnsi="Times New Roman" w:cs="Times New Roman"/>
                <w:color w:val="000000"/>
                <w:lang w:val="mk-MK"/>
              </w:rPr>
              <w:t xml:space="preserve">девијација ( </w:t>
            </w:r>
            <w:r w:rsidRPr="002852BB">
              <w:rPr>
                <w:rFonts w:ascii="Times New Roman" w:eastAsia="Times New Roman" w:hAnsi="Times New Roman" w:cs="Times New Roman"/>
                <w:color w:val="000000"/>
              </w:rPr>
              <w:t>standard Deviation)</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4A8E54D0"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0.81</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8976A"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1.03</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8DE8"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0.64</w:t>
            </w:r>
          </w:p>
        </w:tc>
      </w:tr>
      <w:tr w:rsidR="003F03A2" w:rsidRPr="002852BB" w14:paraId="5F8D8C79"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14E3F888" w14:textId="77777777" w:rsidR="003F03A2" w:rsidRPr="002852BB" w:rsidRDefault="003F03A2" w:rsidP="00E41AC8">
            <w:pPr>
              <w:spacing w:after="0" w:line="360" w:lineRule="auto"/>
              <w:jc w:val="both"/>
              <w:rPr>
                <w:rFonts w:ascii="Times New Roman" w:eastAsia="Times New Roman" w:hAnsi="Times New Roman" w:cs="Times New Roman"/>
                <w:color w:val="000000"/>
                <w:lang w:val="ru-RU"/>
              </w:rPr>
            </w:pPr>
            <w:r w:rsidRPr="002852BB">
              <w:rPr>
                <w:rFonts w:ascii="Times New Roman" w:eastAsia="Times New Roman" w:hAnsi="Times New Roman" w:cs="Times New Roman"/>
                <w:color w:val="000000"/>
                <w:lang w:val="mk-MK"/>
              </w:rPr>
              <w:t>Примерок на варијанса (</w:t>
            </w:r>
            <w:proofErr w:type="spellStart"/>
            <w:r w:rsidRPr="002852BB">
              <w:rPr>
                <w:rFonts w:ascii="Times New Roman" w:eastAsia="Times New Roman" w:hAnsi="Times New Roman" w:cs="Times New Roman"/>
                <w:color w:val="000000"/>
              </w:rPr>
              <w:t>SampleVariance</w:t>
            </w:r>
            <w:proofErr w:type="spellEnd"/>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08C23ECB"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0.65</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FACDE"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1.07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802F" w14:textId="77777777" w:rsidR="003F03A2" w:rsidRPr="002852BB" w:rsidRDefault="003F03A2"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0.41</w:t>
            </w:r>
          </w:p>
        </w:tc>
      </w:tr>
      <w:tr w:rsidR="00E03B3A" w:rsidRPr="002852BB" w14:paraId="03F50F9C"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5452F278" w14:textId="77777777" w:rsidR="00E03B3A" w:rsidRPr="002852BB" w:rsidRDefault="00E57748"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Куртоза (</w:t>
            </w:r>
            <w:r w:rsidR="00E03B3A" w:rsidRPr="002852BB">
              <w:rPr>
                <w:rFonts w:ascii="Times New Roman" w:eastAsia="Times New Roman" w:hAnsi="Times New Roman" w:cs="Times New Roman"/>
                <w:color w:val="000000"/>
              </w:rPr>
              <w:t>Kurtosis</w:t>
            </w:r>
            <w:r w:rsidRPr="002852BB">
              <w:rPr>
                <w:rFonts w:ascii="Times New Roman" w:eastAsia="Times New Roman" w:hAnsi="Times New Roman" w:cs="Times New Roman"/>
                <w:color w:val="000000"/>
                <w:lang w:val="mk-MK"/>
              </w:rPr>
              <w:t xml:space="preserve">) </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0D2CD0BF"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-0.98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0D920"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0.11</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65AC5"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0.03</w:t>
            </w:r>
          </w:p>
        </w:tc>
      </w:tr>
      <w:tr w:rsidR="00E03B3A" w:rsidRPr="002852BB" w14:paraId="6165966C"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6B64978E" w14:textId="509A060C"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Секвенци (</w:t>
            </w:r>
            <w:r w:rsidRPr="002852BB">
              <w:rPr>
                <w:rFonts w:ascii="Times New Roman" w:eastAsia="Times New Roman" w:hAnsi="Times New Roman" w:cs="Times New Roman"/>
                <w:color w:val="000000"/>
              </w:rPr>
              <w:t>Skewness</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0D171228"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-0.87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04DD7"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-0.03</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0B9E"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-1.31</w:t>
            </w:r>
          </w:p>
        </w:tc>
      </w:tr>
      <w:tr w:rsidR="00E03B3A" w:rsidRPr="002852BB" w14:paraId="6E4D52A3"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114887FA"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Опсе</w:t>
            </w:r>
            <w:r w:rsidRPr="00503705">
              <w:rPr>
                <w:rFonts w:ascii="Times New Roman" w:eastAsia="Times New Roman" w:hAnsi="Times New Roman" w:cs="Times New Roman"/>
                <w:lang w:val="mk-MK"/>
              </w:rPr>
              <w:t>г</w:t>
            </w:r>
            <w:r w:rsidRPr="002852BB">
              <w:rPr>
                <w:rFonts w:ascii="Times New Roman" w:eastAsia="Times New Roman" w:hAnsi="Times New Roman" w:cs="Times New Roman"/>
                <w:color w:val="000000"/>
                <w:lang w:val="mk-MK"/>
              </w:rPr>
              <w:t xml:space="preserve"> (</w:t>
            </w:r>
            <w:r w:rsidRPr="002852BB">
              <w:rPr>
                <w:rFonts w:ascii="Times New Roman" w:eastAsia="Times New Roman" w:hAnsi="Times New Roman" w:cs="Times New Roman"/>
                <w:color w:val="000000"/>
              </w:rPr>
              <w:t>Range</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26953406"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2.00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987B"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3.28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B7968"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1.65</w:t>
            </w:r>
          </w:p>
        </w:tc>
      </w:tr>
      <w:tr w:rsidR="00E03B3A" w:rsidRPr="002852BB" w14:paraId="3AB2C710"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2768187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Минимум (</w:t>
            </w:r>
            <w:r w:rsidRPr="002852BB">
              <w:rPr>
                <w:rFonts w:ascii="Times New Roman" w:eastAsia="Times New Roman" w:hAnsi="Times New Roman" w:cs="Times New Roman"/>
                <w:color w:val="000000"/>
              </w:rPr>
              <w:t>Minimum</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5F7FAB1A"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3.40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3F9C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3.27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58BB"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3.90</w:t>
            </w:r>
          </w:p>
        </w:tc>
      </w:tr>
      <w:tr w:rsidR="00E03B3A" w:rsidRPr="002852BB" w14:paraId="456FAB1B"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778B9570"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Максимум (</w:t>
            </w:r>
            <w:r w:rsidRPr="002852BB">
              <w:rPr>
                <w:rFonts w:ascii="Times New Roman" w:eastAsia="Times New Roman" w:hAnsi="Times New Roman" w:cs="Times New Roman"/>
                <w:color w:val="000000"/>
              </w:rPr>
              <w:t>Maximum</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40F0E7B8"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5.40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64566"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6.55</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45CE"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5.55</w:t>
            </w:r>
          </w:p>
        </w:tc>
      </w:tr>
      <w:tr w:rsidR="00E03B3A" w:rsidRPr="002852BB" w14:paraId="5B901456"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6803F848"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eastAsia="Times New Roman" w:hAnsi="Times New Roman" w:cs="Times New Roman"/>
                <w:color w:val="000000"/>
                <w:lang w:val="mk-MK"/>
              </w:rPr>
              <w:t>Вкупно  (</w:t>
            </w:r>
            <w:r w:rsidRPr="002852BB">
              <w:rPr>
                <w:rFonts w:ascii="Times New Roman" w:eastAsia="Times New Roman" w:hAnsi="Times New Roman" w:cs="Times New Roman"/>
                <w:color w:val="000000"/>
              </w:rPr>
              <w:t>Sum</w:t>
            </w:r>
            <w:r w:rsidRPr="002852BB">
              <w:rPr>
                <w:rFonts w:ascii="Times New Roman" w:eastAsia="Times New Roman" w:hAnsi="Times New Roman" w:cs="Times New Roman"/>
                <w:color w:val="000000"/>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B58DB50"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37.36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28141"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39.76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5162"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40.26</w:t>
            </w:r>
          </w:p>
        </w:tc>
      </w:tr>
      <w:tr w:rsidR="00E03B3A" w:rsidRPr="002852BB" w14:paraId="7112EDE5"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41690B46" w14:textId="77777777" w:rsidR="00E03B3A" w:rsidRPr="002852BB" w:rsidRDefault="00E03B3A" w:rsidP="00E41AC8">
            <w:pPr>
              <w:spacing w:after="0" w:line="360" w:lineRule="auto"/>
              <w:jc w:val="both"/>
              <w:rPr>
                <w:rFonts w:ascii="Times New Roman" w:eastAsia="Times New Roman" w:hAnsi="Times New Roman" w:cs="Times New Roman"/>
                <w:lang w:val="mk-MK"/>
              </w:rPr>
            </w:pPr>
            <w:r w:rsidRPr="002852BB">
              <w:rPr>
                <w:rFonts w:ascii="Times New Roman" w:eastAsia="Times New Roman" w:hAnsi="Times New Roman" w:cs="Times New Roman"/>
                <w:lang w:val="mk-MK"/>
              </w:rPr>
              <w:t>Број на примероци</w:t>
            </w:r>
            <w:r w:rsidR="00C51B8B" w:rsidRPr="002852BB">
              <w:rPr>
                <w:rFonts w:ascii="Times New Roman" w:eastAsia="Times New Roman" w:hAnsi="Times New Roman" w:cs="Times New Roman"/>
                <w:lang w:val="mk-MK"/>
              </w:rPr>
              <w:t xml:space="preserve"> </w:t>
            </w:r>
            <w:r w:rsidR="00E57748" w:rsidRPr="002852BB">
              <w:rPr>
                <w:rFonts w:ascii="Times New Roman" w:eastAsia="Times New Roman" w:hAnsi="Times New Roman" w:cs="Times New Roman"/>
                <w:lang w:val="mk-MK"/>
              </w:rPr>
              <w:t>(</w:t>
            </w:r>
            <w:r w:rsidRPr="002852BB">
              <w:rPr>
                <w:rFonts w:ascii="Times New Roman" w:eastAsia="Times New Roman" w:hAnsi="Times New Roman" w:cs="Times New Roman"/>
              </w:rPr>
              <w:t>Count</w:t>
            </w:r>
            <w:r w:rsidR="00E57748" w:rsidRPr="002852BB">
              <w:rPr>
                <w:rFonts w:ascii="Times New Roman" w:eastAsia="Times New Roman" w:hAnsi="Times New Roman" w:cs="Times New Roman"/>
                <w:lang w:val="mk-MK"/>
              </w:rPr>
              <w:t>)</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5E242B6"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8.00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6287F"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8.00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C44A9"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8.00</w:t>
            </w:r>
          </w:p>
        </w:tc>
      </w:tr>
      <w:tr w:rsidR="00E03B3A" w:rsidRPr="002852BB" w14:paraId="791B6EFB" w14:textId="77777777" w:rsidTr="009D3D58">
        <w:trPr>
          <w:trHeight w:val="286"/>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7E3D569C" w14:textId="77777777" w:rsidR="00E03B3A" w:rsidRPr="002852BB" w:rsidRDefault="00E03B3A" w:rsidP="00E41AC8">
            <w:pPr>
              <w:spacing w:after="0" w:line="360" w:lineRule="auto"/>
              <w:jc w:val="both"/>
              <w:rPr>
                <w:rFonts w:ascii="Times New Roman" w:eastAsia="Times New Roman" w:hAnsi="Times New Roman" w:cs="Times New Roman"/>
              </w:rPr>
            </w:pPr>
            <w:r w:rsidRPr="002852BB">
              <w:rPr>
                <w:rFonts w:ascii="Times New Roman" w:eastAsia="Times New Roman" w:hAnsi="Times New Roman" w:cs="Times New Roman"/>
                <w:lang w:val="mk-MK"/>
              </w:rPr>
              <w:t xml:space="preserve">Степен на доверба </w:t>
            </w:r>
            <w:r w:rsidRPr="002852BB">
              <w:rPr>
                <w:rFonts w:ascii="Times New Roman" w:eastAsia="Times New Roman" w:hAnsi="Times New Roman" w:cs="Times New Roman"/>
              </w:rPr>
              <w:t>Confidence Level(95.0%)</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12309895"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0.68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A53FC"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0.86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4CBCE" w14:textId="77777777" w:rsidR="00E03B3A" w:rsidRPr="002852BB" w:rsidRDefault="00E03B3A" w:rsidP="00E41AC8">
            <w:pPr>
              <w:spacing w:after="0" w:line="360" w:lineRule="auto"/>
              <w:jc w:val="both"/>
              <w:rPr>
                <w:rFonts w:ascii="Times New Roman" w:eastAsia="Times New Roman" w:hAnsi="Times New Roman" w:cs="Times New Roman"/>
                <w:color w:val="000000"/>
              </w:rPr>
            </w:pPr>
            <w:r w:rsidRPr="002852BB">
              <w:rPr>
                <w:rFonts w:ascii="Times New Roman" w:hAnsi="Times New Roman" w:cs="Times New Roman"/>
                <w:color w:val="000000"/>
              </w:rPr>
              <w:t>0.53</w:t>
            </w:r>
          </w:p>
        </w:tc>
      </w:tr>
    </w:tbl>
    <w:p w14:paraId="7E662C3D" w14:textId="77777777" w:rsidR="00781236" w:rsidRDefault="00781236" w:rsidP="00E41AC8">
      <w:pPr>
        <w:spacing w:after="0" w:line="360" w:lineRule="auto"/>
        <w:jc w:val="both"/>
        <w:rPr>
          <w:rFonts w:ascii="Times New Roman" w:hAnsi="Times New Roman" w:cs="Times New Roman"/>
          <w:sz w:val="24"/>
          <w:szCs w:val="24"/>
          <w:lang w:val="mk-MK"/>
        </w:rPr>
      </w:pPr>
    </w:p>
    <w:p w14:paraId="0EEE6A66" w14:textId="7C3532B5" w:rsidR="00781236" w:rsidRDefault="001A48FF" w:rsidP="00C365E0">
      <w:pPr>
        <w:spacing w:after="0" w:line="360" w:lineRule="auto"/>
        <w:ind w:firstLine="720"/>
        <w:jc w:val="both"/>
        <w:rPr>
          <w:rFonts w:ascii="Times New Roman" w:hAnsi="Times New Roman" w:cs="Times New Roman"/>
          <w:sz w:val="24"/>
          <w:szCs w:val="24"/>
        </w:rPr>
      </w:pPr>
      <w:r w:rsidRPr="002852BB">
        <w:rPr>
          <w:rFonts w:ascii="Times New Roman" w:hAnsi="Times New Roman" w:cs="Times New Roman"/>
          <w:sz w:val="24"/>
          <w:szCs w:val="24"/>
          <w:lang w:val="mk-MK"/>
        </w:rPr>
        <w:t>Дескриптивната статистика на средните вредности на ширината во текот на 8-те мерења покажува дека средната вредност  на ширинат</w:t>
      </w:r>
      <w:r w:rsidR="00FC02C2">
        <w:rPr>
          <w:rFonts w:ascii="Times New Roman" w:hAnsi="Times New Roman" w:cs="Times New Roman"/>
          <w:sz w:val="24"/>
          <w:szCs w:val="24"/>
          <w:lang w:val="mk-MK"/>
        </w:rPr>
        <w:t>а на рибите</w:t>
      </w:r>
      <w:r w:rsidRPr="002852BB">
        <w:rPr>
          <w:rFonts w:ascii="Times New Roman" w:hAnsi="Times New Roman" w:cs="Times New Roman"/>
          <w:sz w:val="24"/>
          <w:szCs w:val="24"/>
          <w:lang w:val="mk-MK"/>
        </w:rPr>
        <w:t xml:space="preserve"> се движи од 4,67 </w:t>
      </w:r>
      <w:r w:rsidR="00D33CF0" w:rsidRPr="002852BB">
        <w:rPr>
          <w:rFonts w:ascii="Times New Roman" w:hAnsi="Times New Roman" w:cs="Times New Roman"/>
          <w:sz w:val="24"/>
          <w:szCs w:val="24"/>
          <w:lang w:val="mk-MK"/>
        </w:rPr>
        <w:t xml:space="preserve">cm </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Pr="002852BB">
        <w:rPr>
          <w:rFonts w:ascii="Times New Roman" w:hAnsi="Times New Roman" w:cs="Times New Roman"/>
          <w:sz w:val="24"/>
          <w:szCs w:val="24"/>
          <w:lang w:val="mk-MK"/>
        </w:rPr>
        <w:t>, 4,97</w:t>
      </w:r>
      <w:r w:rsidR="00C51B8B" w:rsidRPr="002852BB">
        <w:rPr>
          <w:rFonts w:ascii="Times New Roman" w:hAnsi="Times New Roman" w:cs="Times New Roman"/>
          <w:sz w:val="24"/>
          <w:szCs w:val="24"/>
          <w:lang w:val="mk-MK"/>
        </w:rPr>
        <w:t xml:space="preserve"> </w:t>
      </w:r>
      <w:r w:rsidR="00D33CF0"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во </w:t>
      </w:r>
      <w:r w:rsidR="0082243F">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82243F">
        <w:rPr>
          <w:rFonts w:ascii="Times New Roman" w:hAnsi="Times New Roman" w:cs="Times New Roman"/>
          <w:sz w:val="24"/>
          <w:szCs w:val="24"/>
          <w:lang w:val="mk-MK"/>
        </w:rPr>
        <w:t xml:space="preserve"> Б</w:t>
      </w:r>
      <w:r w:rsidRPr="002852BB">
        <w:rPr>
          <w:rFonts w:ascii="Times New Roman" w:hAnsi="Times New Roman" w:cs="Times New Roman"/>
          <w:sz w:val="24"/>
          <w:szCs w:val="24"/>
          <w:lang w:val="mk-MK"/>
        </w:rPr>
        <w:t>,  до максимум 5,03</w:t>
      </w:r>
      <w:r w:rsidR="00C51B8B" w:rsidRPr="002852BB">
        <w:rPr>
          <w:rFonts w:ascii="Times New Roman" w:hAnsi="Times New Roman" w:cs="Times New Roman"/>
          <w:sz w:val="24"/>
          <w:szCs w:val="24"/>
          <w:lang w:val="mk-MK"/>
        </w:rPr>
        <w:t xml:space="preserve"> </w:t>
      </w:r>
      <w:r w:rsidR="00D33CF0"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В</w:t>
      </w:r>
      <w:r w:rsidRPr="002852BB">
        <w:rPr>
          <w:rFonts w:ascii="Times New Roman" w:hAnsi="Times New Roman" w:cs="Times New Roman"/>
          <w:sz w:val="24"/>
          <w:szCs w:val="24"/>
          <w:lang w:val="mk-MK"/>
        </w:rPr>
        <w:t>.</w:t>
      </w:r>
      <w:r w:rsidR="00781236">
        <w:rPr>
          <w:rFonts w:ascii="Times New Roman" w:hAnsi="Times New Roman" w:cs="Times New Roman"/>
          <w:sz w:val="24"/>
          <w:szCs w:val="24"/>
        </w:rPr>
        <w:t xml:space="preserve"> </w:t>
      </w:r>
      <w:r w:rsidRPr="002852BB">
        <w:rPr>
          <w:rFonts w:ascii="Times New Roman" w:hAnsi="Times New Roman" w:cs="Times New Roman"/>
          <w:sz w:val="24"/>
          <w:szCs w:val="24"/>
          <w:lang w:val="mk-MK"/>
        </w:rPr>
        <w:t xml:space="preserve">Опсегот кој е </w:t>
      </w:r>
      <w:r w:rsidRPr="002852BB">
        <w:rPr>
          <w:rFonts w:ascii="Times New Roman" w:hAnsi="Times New Roman" w:cs="Times New Roman"/>
          <w:sz w:val="24"/>
          <w:szCs w:val="24"/>
          <w:lang w:val="mk-MK"/>
        </w:rPr>
        <w:lastRenderedPageBreak/>
        <w:t xml:space="preserve">дефиниран со разликата меѓу најмалиот член (најмалата средна ширина) и најголемиот член (најголемата средна ширина) е најголема во </w:t>
      </w:r>
      <w:r w:rsidR="0082243F">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82243F">
        <w:rPr>
          <w:rFonts w:ascii="Times New Roman" w:hAnsi="Times New Roman" w:cs="Times New Roman"/>
          <w:sz w:val="24"/>
          <w:szCs w:val="24"/>
          <w:lang w:val="mk-MK"/>
        </w:rPr>
        <w:t xml:space="preserve"> Б</w:t>
      </w:r>
      <w:r w:rsidRPr="002852BB">
        <w:rPr>
          <w:rFonts w:ascii="Times New Roman" w:hAnsi="Times New Roman" w:cs="Times New Roman"/>
          <w:sz w:val="24"/>
          <w:szCs w:val="24"/>
          <w:lang w:val="mk-MK"/>
        </w:rPr>
        <w:t xml:space="preserve"> (3,28</w:t>
      </w:r>
      <w:r w:rsidR="00D33CF0"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потоа е </w:t>
      </w:r>
      <w:r w:rsidR="00F2080D">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Pr="002852BB">
        <w:rPr>
          <w:rFonts w:ascii="Times New Roman" w:hAnsi="Times New Roman" w:cs="Times New Roman"/>
          <w:sz w:val="24"/>
          <w:szCs w:val="24"/>
          <w:lang w:val="mk-MK"/>
        </w:rPr>
        <w:t xml:space="preserve"> (2</w:t>
      </w:r>
      <w:r w:rsidR="00D33CF0"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w:t>
      </w:r>
      <w:r w:rsidR="00C365E0">
        <w:rPr>
          <w:rFonts w:ascii="Times New Roman" w:hAnsi="Times New Roman" w:cs="Times New Roman"/>
          <w:sz w:val="24"/>
          <w:szCs w:val="24"/>
        </w:rPr>
        <w:t xml:space="preserve"> </w:t>
      </w:r>
      <w:r w:rsidRPr="002852BB">
        <w:rPr>
          <w:rFonts w:ascii="Times New Roman" w:hAnsi="Times New Roman" w:cs="Times New Roman"/>
          <w:sz w:val="24"/>
          <w:szCs w:val="24"/>
          <w:lang w:val="mk-MK"/>
        </w:rPr>
        <w:t xml:space="preserve">а најмала е во </w:t>
      </w:r>
      <w:r w:rsidR="00F2080D">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В</w:t>
      </w:r>
      <w:r w:rsidRPr="002852BB">
        <w:rPr>
          <w:rFonts w:ascii="Times New Roman" w:hAnsi="Times New Roman" w:cs="Times New Roman"/>
          <w:sz w:val="24"/>
          <w:szCs w:val="24"/>
          <w:lang w:val="mk-MK"/>
        </w:rPr>
        <w:t xml:space="preserve"> (1,65</w:t>
      </w:r>
      <w:r w:rsidR="00D33CF0"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Оваа анализа на средн</w:t>
      </w:r>
      <w:r w:rsidR="00C51B8B" w:rsidRPr="002852BB">
        <w:rPr>
          <w:rFonts w:ascii="Times New Roman" w:hAnsi="Times New Roman" w:cs="Times New Roman"/>
          <w:sz w:val="24"/>
          <w:szCs w:val="24"/>
          <w:lang w:val="mk-MK"/>
        </w:rPr>
        <w:t xml:space="preserve">ата </w:t>
      </w:r>
      <w:r w:rsidRPr="002852BB">
        <w:rPr>
          <w:rFonts w:ascii="Times New Roman" w:hAnsi="Times New Roman" w:cs="Times New Roman"/>
          <w:sz w:val="24"/>
          <w:szCs w:val="24"/>
          <w:lang w:val="mk-MK"/>
        </w:rPr>
        <w:t xml:space="preserve"> вредност на должините на рибите покажува дека рибите од </w:t>
      </w:r>
      <w:r w:rsidR="0082243F">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82243F">
        <w:rPr>
          <w:rFonts w:ascii="Times New Roman" w:hAnsi="Times New Roman" w:cs="Times New Roman"/>
          <w:sz w:val="24"/>
          <w:szCs w:val="24"/>
          <w:lang w:val="mk-MK"/>
        </w:rPr>
        <w:t xml:space="preserve"> Б</w:t>
      </w:r>
      <w:r w:rsidRPr="002852BB">
        <w:rPr>
          <w:rFonts w:ascii="Times New Roman" w:hAnsi="Times New Roman" w:cs="Times New Roman"/>
          <w:sz w:val="24"/>
          <w:szCs w:val="24"/>
          <w:lang w:val="mk-MK"/>
        </w:rPr>
        <w:t xml:space="preserve"> најдобро напредуваат во однос на зголемување на ширината на поединечни примероци.Потоа се рибите </w:t>
      </w:r>
      <w:r w:rsidR="00647423" w:rsidRPr="002852BB">
        <w:rPr>
          <w:rFonts w:ascii="Times New Roman" w:hAnsi="Times New Roman" w:cs="Times New Roman"/>
          <w:sz w:val="24"/>
          <w:szCs w:val="24"/>
          <w:lang w:val="mk-MK"/>
        </w:rPr>
        <w:t xml:space="preserve">од </w:t>
      </w:r>
      <w:r w:rsidR="00F2080D">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Pr="002852BB">
        <w:rPr>
          <w:rFonts w:ascii="Times New Roman" w:hAnsi="Times New Roman" w:cs="Times New Roman"/>
          <w:sz w:val="24"/>
          <w:szCs w:val="24"/>
          <w:lang w:val="mk-MK"/>
        </w:rPr>
        <w:t xml:space="preserve"> и на крај </w:t>
      </w:r>
      <w:r w:rsidR="00FC02C2">
        <w:rPr>
          <w:rFonts w:ascii="Times New Roman" w:hAnsi="Times New Roman" w:cs="Times New Roman"/>
          <w:sz w:val="24"/>
          <w:szCs w:val="24"/>
          <w:lang w:val="mk-MK"/>
        </w:rPr>
        <w:t>од</w:t>
      </w:r>
      <w:r w:rsidRPr="002852BB">
        <w:rPr>
          <w:rFonts w:ascii="Times New Roman" w:hAnsi="Times New Roman" w:cs="Times New Roman"/>
          <w:sz w:val="24"/>
          <w:szCs w:val="24"/>
          <w:lang w:val="mk-MK"/>
        </w:rPr>
        <w:t xml:space="preserve"> </w:t>
      </w:r>
      <w:r w:rsidR="00F2080D">
        <w:rPr>
          <w:rFonts w:ascii="Times New Roman" w:hAnsi="Times New Roman" w:cs="Times New Roman"/>
          <w:sz w:val="24"/>
          <w:szCs w:val="24"/>
          <w:lang w:val="mk-MK"/>
        </w:rPr>
        <w:t>група</w:t>
      </w:r>
      <w:r w:rsidR="00FC02C2">
        <w:rPr>
          <w:rFonts w:ascii="Times New Roman" w:hAnsi="Times New Roman" w:cs="Times New Roman"/>
          <w:sz w:val="24"/>
          <w:szCs w:val="24"/>
          <w:lang w:val="mk-MK"/>
        </w:rPr>
        <w:t>та</w:t>
      </w:r>
      <w:r w:rsidR="00781236">
        <w:rPr>
          <w:rFonts w:ascii="Times New Roman" w:hAnsi="Times New Roman" w:cs="Times New Roman"/>
          <w:sz w:val="24"/>
          <w:szCs w:val="24"/>
          <w:lang w:val="mk-MK"/>
        </w:rPr>
        <w:t xml:space="preserve"> </w:t>
      </w:r>
      <w:r w:rsidR="00781236">
        <w:rPr>
          <w:rFonts w:ascii="Times New Roman" w:hAnsi="Times New Roman" w:cs="Times New Roman"/>
          <w:sz w:val="24"/>
          <w:szCs w:val="24"/>
        </w:rPr>
        <w:t>B.</w:t>
      </w:r>
    </w:p>
    <w:p w14:paraId="082F609E" w14:textId="77777777" w:rsidR="00C365E0" w:rsidRPr="00781236" w:rsidRDefault="00C365E0" w:rsidP="00C365E0">
      <w:pPr>
        <w:spacing w:after="0" w:line="360" w:lineRule="auto"/>
        <w:ind w:firstLine="720"/>
        <w:jc w:val="both"/>
        <w:rPr>
          <w:rFonts w:ascii="Times New Roman" w:hAnsi="Times New Roman" w:cs="Times New Roman"/>
          <w:sz w:val="24"/>
          <w:szCs w:val="24"/>
        </w:rPr>
      </w:pPr>
    </w:p>
    <w:tbl>
      <w:tblPr>
        <w:tblW w:w="8932" w:type="dxa"/>
        <w:jc w:val="center"/>
        <w:tblLook w:val="04A0" w:firstRow="1" w:lastRow="0" w:firstColumn="1" w:lastColumn="0" w:noHBand="0" w:noVBand="1"/>
      </w:tblPr>
      <w:tblGrid>
        <w:gridCol w:w="1735"/>
        <w:gridCol w:w="1053"/>
        <w:gridCol w:w="267"/>
        <w:gridCol w:w="1260"/>
        <w:gridCol w:w="1041"/>
        <w:gridCol w:w="512"/>
        <w:gridCol w:w="1163"/>
        <w:gridCol w:w="1053"/>
        <w:gridCol w:w="848"/>
      </w:tblGrid>
      <w:tr w:rsidR="00DE2FC2" w:rsidRPr="002852BB" w14:paraId="364C4C6E" w14:textId="77777777" w:rsidTr="00781236">
        <w:trPr>
          <w:trHeight w:val="288"/>
          <w:jc w:val="center"/>
        </w:trPr>
        <w:tc>
          <w:tcPr>
            <w:tcW w:w="8932" w:type="dxa"/>
            <w:gridSpan w:val="9"/>
            <w:tcBorders>
              <w:top w:val="single" w:sz="4" w:space="0" w:color="auto"/>
              <w:left w:val="single" w:sz="4" w:space="0" w:color="auto"/>
              <w:bottom w:val="nil"/>
              <w:right w:val="single" w:sz="4" w:space="0" w:color="auto"/>
            </w:tcBorders>
            <w:shd w:val="clear" w:color="auto" w:fill="auto"/>
            <w:noWrap/>
            <w:vAlign w:val="bottom"/>
          </w:tcPr>
          <w:p w14:paraId="1FD7D67D" w14:textId="192429A7" w:rsidR="00DE2FC2" w:rsidRPr="002852BB" w:rsidRDefault="00DE2FC2" w:rsidP="00E41AC8">
            <w:pPr>
              <w:spacing w:after="0" w:line="360" w:lineRule="auto"/>
              <w:jc w:val="both"/>
              <w:rPr>
                <w:rFonts w:ascii="Times New Roman" w:hAnsi="Times New Roman" w:cs="Times New Roman"/>
                <w:sz w:val="20"/>
                <w:szCs w:val="20"/>
              </w:rPr>
            </w:pPr>
            <w:r w:rsidRPr="00DE2FC2">
              <w:rPr>
                <w:rFonts w:ascii="Times New Roman" w:eastAsiaTheme="minorEastAsia" w:hAnsi="Times New Roman" w:cs="Times New Roman"/>
                <w:b/>
                <w:iCs/>
                <w:kern w:val="0"/>
                <w:sz w:val="20"/>
                <w:szCs w:val="20"/>
                <w:lang w:val="ru-RU"/>
              </w:rPr>
              <w:t>Табела бр. 12.  Анализа на варијансата (</w:t>
            </w:r>
            <w:r w:rsidRPr="00DE2FC2">
              <w:rPr>
                <w:rFonts w:ascii="Times New Roman" w:eastAsiaTheme="minorEastAsia" w:hAnsi="Times New Roman" w:cs="Times New Roman"/>
                <w:b/>
                <w:iCs/>
                <w:kern w:val="0"/>
                <w:sz w:val="20"/>
                <w:szCs w:val="20"/>
              </w:rPr>
              <w:t>ANOVA</w:t>
            </w:r>
            <w:r w:rsidRPr="00DE2FC2">
              <w:rPr>
                <w:rFonts w:ascii="Times New Roman" w:eastAsiaTheme="minorEastAsia" w:hAnsi="Times New Roman" w:cs="Times New Roman"/>
                <w:b/>
                <w:iCs/>
                <w:kern w:val="0"/>
                <w:sz w:val="20"/>
                <w:szCs w:val="20"/>
                <w:lang w:val="ru-RU"/>
              </w:rPr>
              <w:t>) на средната вредноста на ширината на рибите</w:t>
            </w:r>
          </w:p>
        </w:tc>
      </w:tr>
      <w:tr w:rsidR="003F03A2" w:rsidRPr="002852BB" w14:paraId="35A4F2BD" w14:textId="77777777" w:rsidTr="00781236">
        <w:trPr>
          <w:trHeight w:val="288"/>
          <w:jc w:val="center"/>
        </w:trPr>
        <w:tc>
          <w:tcPr>
            <w:tcW w:w="2788" w:type="dxa"/>
            <w:gridSpan w:val="2"/>
            <w:tcBorders>
              <w:top w:val="single" w:sz="4" w:space="0" w:color="auto"/>
              <w:left w:val="single" w:sz="4" w:space="0" w:color="auto"/>
              <w:bottom w:val="nil"/>
              <w:right w:val="nil"/>
            </w:tcBorders>
            <w:shd w:val="clear" w:color="auto" w:fill="auto"/>
            <w:noWrap/>
            <w:vAlign w:val="bottom"/>
            <w:hideMark/>
          </w:tcPr>
          <w:p w14:paraId="5C518C54" w14:textId="77777777" w:rsidR="003F03A2" w:rsidRPr="002852BB" w:rsidRDefault="003F03A2" w:rsidP="00E41AC8">
            <w:pPr>
              <w:spacing w:after="0" w:line="360" w:lineRule="auto"/>
              <w:jc w:val="both"/>
              <w:rPr>
                <w:rFonts w:ascii="Times New Roman" w:hAnsi="Times New Roman" w:cs="Times New Roman"/>
                <w:color w:val="000000"/>
              </w:rPr>
            </w:pPr>
            <w:proofErr w:type="spellStart"/>
            <w:r w:rsidRPr="002852BB">
              <w:rPr>
                <w:rFonts w:ascii="Times New Roman" w:hAnsi="Times New Roman" w:cs="Times New Roman"/>
                <w:color w:val="000000"/>
              </w:rPr>
              <w:t>Anova</w:t>
            </w:r>
            <w:proofErr w:type="spellEnd"/>
            <w:r w:rsidRPr="002852BB">
              <w:rPr>
                <w:rFonts w:ascii="Times New Roman" w:hAnsi="Times New Roman" w:cs="Times New Roman"/>
                <w:color w:val="000000"/>
              </w:rPr>
              <w:t>: Single Factor</w:t>
            </w:r>
          </w:p>
        </w:tc>
        <w:tc>
          <w:tcPr>
            <w:tcW w:w="1527" w:type="dxa"/>
            <w:gridSpan w:val="2"/>
            <w:tcBorders>
              <w:top w:val="single" w:sz="4" w:space="0" w:color="auto"/>
              <w:left w:val="nil"/>
              <w:bottom w:val="nil"/>
              <w:right w:val="nil"/>
            </w:tcBorders>
            <w:shd w:val="clear" w:color="auto" w:fill="auto"/>
            <w:noWrap/>
            <w:vAlign w:val="bottom"/>
            <w:hideMark/>
          </w:tcPr>
          <w:p w14:paraId="3F815FFC" w14:textId="77777777" w:rsidR="003F03A2" w:rsidRPr="002852BB" w:rsidRDefault="003F03A2" w:rsidP="00E41AC8">
            <w:pPr>
              <w:spacing w:after="0" w:line="360" w:lineRule="auto"/>
              <w:jc w:val="both"/>
              <w:rPr>
                <w:rFonts w:ascii="Times New Roman" w:hAnsi="Times New Roman" w:cs="Times New Roman"/>
                <w:color w:val="000000"/>
              </w:rPr>
            </w:pPr>
          </w:p>
        </w:tc>
        <w:tc>
          <w:tcPr>
            <w:tcW w:w="1041" w:type="dxa"/>
            <w:tcBorders>
              <w:top w:val="single" w:sz="4" w:space="0" w:color="auto"/>
              <w:left w:val="nil"/>
              <w:bottom w:val="nil"/>
              <w:right w:val="nil"/>
            </w:tcBorders>
            <w:shd w:val="clear" w:color="auto" w:fill="auto"/>
            <w:noWrap/>
            <w:vAlign w:val="bottom"/>
            <w:hideMark/>
          </w:tcPr>
          <w:p w14:paraId="614C2ED8"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675" w:type="dxa"/>
            <w:gridSpan w:val="2"/>
            <w:tcBorders>
              <w:top w:val="single" w:sz="4" w:space="0" w:color="auto"/>
              <w:left w:val="nil"/>
              <w:bottom w:val="nil"/>
              <w:right w:val="nil"/>
            </w:tcBorders>
            <w:shd w:val="clear" w:color="auto" w:fill="auto"/>
            <w:noWrap/>
            <w:vAlign w:val="bottom"/>
            <w:hideMark/>
          </w:tcPr>
          <w:p w14:paraId="42AE0EAD"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053" w:type="dxa"/>
            <w:tcBorders>
              <w:top w:val="single" w:sz="4" w:space="0" w:color="auto"/>
              <w:left w:val="nil"/>
              <w:bottom w:val="nil"/>
              <w:right w:val="nil"/>
            </w:tcBorders>
            <w:shd w:val="clear" w:color="auto" w:fill="auto"/>
            <w:noWrap/>
            <w:vAlign w:val="bottom"/>
            <w:hideMark/>
          </w:tcPr>
          <w:p w14:paraId="2A75E681"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848" w:type="dxa"/>
            <w:tcBorders>
              <w:top w:val="single" w:sz="4" w:space="0" w:color="auto"/>
              <w:left w:val="nil"/>
              <w:bottom w:val="nil"/>
              <w:right w:val="single" w:sz="4" w:space="0" w:color="auto"/>
            </w:tcBorders>
            <w:shd w:val="clear" w:color="auto" w:fill="auto"/>
            <w:noWrap/>
            <w:vAlign w:val="bottom"/>
            <w:hideMark/>
          </w:tcPr>
          <w:p w14:paraId="0818ACAC"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6DC018C3" w14:textId="77777777" w:rsidTr="00781236">
        <w:trPr>
          <w:trHeight w:val="300"/>
          <w:jc w:val="center"/>
        </w:trPr>
        <w:tc>
          <w:tcPr>
            <w:tcW w:w="2788" w:type="dxa"/>
            <w:gridSpan w:val="2"/>
            <w:tcBorders>
              <w:top w:val="nil"/>
              <w:left w:val="single" w:sz="4" w:space="0" w:color="auto"/>
              <w:bottom w:val="nil"/>
              <w:right w:val="nil"/>
            </w:tcBorders>
            <w:shd w:val="clear" w:color="auto" w:fill="auto"/>
            <w:noWrap/>
            <w:vAlign w:val="bottom"/>
            <w:hideMark/>
          </w:tcPr>
          <w:p w14:paraId="1401159A"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SUMMARY</w:t>
            </w:r>
          </w:p>
        </w:tc>
        <w:tc>
          <w:tcPr>
            <w:tcW w:w="1527" w:type="dxa"/>
            <w:gridSpan w:val="2"/>
            <w:tcBorders>
              <w:top w:val="nil"/>
              <w:left w:val="nil"/>
              <w:bottom w:val="nil"/>
              <w:right w:val="nil"/>
            </w:tcBorders>
            <w:shd w:val="clear" w:color="auto" w:fill="auto"/>
            <w:noWrap/>
            <w:vAlign w:val="bottom"/>
            <w:hideMark/>
          </w:tcPr>
          <w:p w14:paraId="08A67FBA" w14:textId="77777777" w:rsidR="003F03A2" w:rsidRPr="002852BB" w:rsidRDefault="003F03A2" w:rsidP="00E41AC8">
            <w:pPr>
              <w:spacing w:after="0" w:line="360" w:lineRule="auto"/>
              <w:jc w:val="both"/>
              <w:rPr>
                <w:rFonts w:ascii="Times New Roman" w:hAnsi="Times New Roman" w:cs="Times New Roman"/>
                <w:color w:val="000000"/>
              </w:rPr>
            </w:pPr>
          </w:p>
        </w:tc>
        <w:tc>
          <w:tcPr>
            <w:tcW w:w="1041" w:type="dxa"/>
            <w:tcBorders>
              <w:top w:val="nil"/>
              <w:left w:val="nil"/>
              <w:bottom w:val="nil"/>
              <w:right w:val="nil"/>
            </w:tcBorders>
            <w:shd w:val="clear" w:color="auto" w:fill="auto"/>
            <w:noWrap/>
            <w:vAlign w:val="bottom"/>
            <w:hideMark/>
          </w:tcPr>
          <w:p w14:paraId="767EC0AF"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675" w:type="dxa"/>
            <w:gridSpan w:val="2"/>
            <w:tcBorders>
              <w:top w:val="nil"/>
              <w:left w:val="nil"/>
              <w:bottom w:val="nil"/>
              <w:right w:val="nil"/>
            </w:tcBorders>
            <w:shd w:val="clear" w:color="auto" w:fill="auto"/>
            <w:noWrap/>
            <w:vAlign w:val="bottom"/>
            <w:hideMark/>
          </w:tcPr>
          <w:p w14:paraId="77B2E9AA"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25BB14C6"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848" w:type="dxa"/>
            <w:tcBorders>
              <w:top w:val="nil"/>
              <w:left w:val="nil"/>
              <w:bottom w:val="nil"/>
              <w:right w:val="single" w:sz="4" w:space="0" w:color="auto"/>
            </w:tcBorders>
            <w:shd w:val="clear" w:color="auto" w:fill="auto"/>
            <w:noWrap/>
            <w:vAlign w:val="bottom"/>
            <w:hideMark/>
          </w:tcPr>
          <w:p w14:paraId="1518A6B5"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44E60683" w14:textId="77777777" w:rsidTr="00781236">
        <w:trPr>
          <w:trHeight w:val="288"/>
          <w:jc w:val="center"/>
        </w:trPr>
        <w:tc>
          <w:tcPr>
            <w:tcW w:w="1735" w:type="dxa"/>
            <w:tcBorders>
              <w:top w:val="single" w:sz="8" w:space="0" w:color="auto"/>
              <w:left w:val="single" w:sz="4" w:space="0" w:color="auto"/>
              <w:bottom w:val="single" w:sz="4" w:space="0" w:color="auto"/>
              <w:right w:val="nil"/>
            </w:tcBorders>
            <w:shd w:val="clear" w:color="auto" w:fill="auto"/>
            <w:noWrap/>
            <w:vAlign w:val="bottom"/>
            <w:hideMark/>
          </w:tcPr>
          <w:p w14:paraId="7D82D4B7" w14:textId="77777777" w:rsidR="003F03A2" w:rsidRPr="002852BB" w:rsidRDefault="00371F41" w:rsidP="00E41AC8">
            <w:pPr>
              <w:spacing w:after="0" w:line="360" w:lineRule="auto"/>
              <w:jc w:val="both"/>
              <w:rPr>
                <w:rFonts w:ascii="Times New Roman" w:hAnsi="Times New Roman" w:cs="Times New Roman"/>
                <w:i/>
                <w:iCs/>
                <w:color w:val="000000"/>
                <w:lang w:val="mk-MK"/>
              </w:rPr>
            </w:pPr>
            <w:r w:rsidRPr="002852BB">
              <w:rPr>
                <w:rFonts w:ascii="Times New Roman" w:hAnsi="Times New Roman" w:cs="Times New Roman"/>
                <w:i/>
                <w:iCs/>
                <w:color w:val="000000"/>
                <w:lang w:val="mk-MK"/>
              </w:rPr>
              <w:t>Г</w:t>
            </w:r>
            <w:r w:rsidR="003F03A2" w:rsidRPr="002852BB">
              <w:rPr>
                <w:rFonts w:ascii="Times New Roman" w:hAnsi="Times New Roman" w:cs="Times New Roman"/>
                <w:i/>
                <w:iCs/>
                <w:color w:val="000000"/>
                <w:lang w:val="mk-MK"/>
              </w:rPr>
              <w:t>рупи</w:t>
            </w:r>
          </w:p>
        </w:tc>
        <w:tc>
          <w:tcPr>
            <w:tcW w:w="1320" w:type="dxa"/>
            <w:gridSpan w:val="2"/>
            <w:tcBorders>
              <w:top w:val="single" w:sz="8" w:space="0" w:color="auto"/>
              <w:left w:val="nil"/>
              <w:bottom w:val="single" w:sz="4" w:space="0" w:color="auto"/>
              <w:right w:val="nil"/>
            </w:tcBorders>
            <w:shd w:val="clear" w:color="auto" w:fill="auto"/>
            <w:noWrap/>
            <w:vAlign w:val="bottom"/>
            <w:hideMark/>
          </w:tcPr>
          <w:p w14:paraId="1F2775A1"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lang w:val="mk-MK"/>
              </w:rPr>
              <w:t xml:space="preserve">Број на мерења </w:t>
            </w:r>
            <w:r w:rsidRPr="002852BB">
              <w:rPr>
                <w:rFonts w:ascii="Times New Roman" w:hAnsi="Times New Roman" w:cs="Times New Roman"/>
                <w:i/>
                <w:iCs/>
                <w:color w:val="000000"/>
              </w:rPr>
              <w:t>Count</w:t>
            </w:r>
          </w:p>
        </w:tc>
        <w:tc>
          <w:tcPr>
            <w:tcW w:w="1260" w:type="dxa"/>
            <w:tcBorders>
              <w:top w:val="single" w:sz="8" w:space="0" w:color="auto"/>
              <w:left w:val="nil"/>
              <w:bottom w:val="single" w:sz="4" w:space="0" w:color="auto"/>
              <w:right w:val="nil"/>
            </w:tcBorders>
            <w:shd w:val="clear" w:color="auto" w:fill="auto"/>
            <w:noWrap/>
            <w:vAlign w:val="bottom"/>
            <w:hideMark/>
          </w:tcPr>
          <w:p w14:paraId="47D872C9"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lang w:val="mk-MK"/>
              </w:rPr>
              <w:t xml:space="preserve"> Вкупно </w:t>
            </w:r>
            <w:r w:rsidRPr="002852BB">
              <w:rPr>
                <w:rFonts w:ascii="Times New Roman" w:hAnsi="Times New Roman" w:cs="Times New Roman"/>
                <w:i/>
                <w:iCs/>
                <w:color w:val="000000"/>
              </w:rPr>
              <w:t>Sum</w:t>
            </w:r>
          </w:p>
        </w:tc>
        <w:tc>
          <w:tcPr>
            <w:tcW w:w="1553" w:type="dxa"/>
            <w:gridSpan w:val="2"/>
            <w:tcBorders>
              <w:top w:val="single" w:sz="8" w:space="0" w:color="auto"/>
              <w:left w:val="nil"/>
              <w:bottom w:val="single" w:sz="4" w:space="0" w:color="auto"/>
              <w:right w:val="nil"/>
            </w:tcBorders>
            <w:shd w:val="clear" w:color="auto" w:fill="auto"/>
            <w:noWrap/>
            <w:vAlign w:val="bottom"/>
            <w:hideMark/>
          </w:tcPr>
          <w:p w14:paraId="55B865EE"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lang w:val="mk-MK"/>
              </w:rPr>
              <w:t xml:space="preserve"> Просек  </w:t>
            </w:r>
            <w:r w:rsidRPr="002852BB">
              <w:rPr>
                <w:rFonts w:ascii="Times New Roman" w:hAnsi="Times New Roman" w:cs="Times New Roman"/>
                <w:i/>
                <w:iCs/>
                <w:color w:val="000000"/>
              </w:rPr>
              <w:t>Average</w:t>
            </w:r>
          </w:p>
        </w:tc>
        <w:tc>
          <w:tcPr>
            <w:tcW w:w="1163" w:type="dxa"/>
            <w:tcBorders>
              <w:top w:val="single" w:sz="8" w:space="0" w:color="auto"/>
              <w:left w:val="nil"/>
              <w:bottom w:val="single" w:sz="4" w:space="0" w:color="auto"/>
              <w:right w:val="nil"/>
            </w:tcBorders>
            <w:shd w:val="clear" w:color="auto" w:fill="auto"/>
            <w:noWrap/>
            <w:vAlign w:val="bottom"/>
            <w:hideMark/>
          </w:tcPr>
          <w:p w14:paraId="1E2B3E4B"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lang w:val="mk-MK"/>
              </w:rPr>
              <w:t xml:space="preserve"> Варијанса </w:t>
            </w:r>
            <w:r w:rsidRPr="002852BB">
              <w:rPr>
                <w:rFonts w:ascii="Times New Roman" w:hAnsi="Times New Roman" w:cs="Times New Roman"/>
                <w:i/>
                <w:iCs/>
                <w:color w:val="000000"/>
              </w:rPr>
              <w:t>Variance</w:t>
            </w:r>
          </w:p>
        </w:tc>
        <w:tc>
          <w:tcPr>
            <w:tcW w:w="1053" w:type="dxa"/>
            <w:tcBorders>
              <w:top w:val="nil"/>
              <w:left w:val="nil"/>
              <w:bottom w:val="nil"/>
              <w:right w:val="nil"/>
            </w:tcBorders>
            <w:shd w:val="clear" w:color="auto" w:fill="auto"/>
            <w:noWrap/>
            <w:vAlign w:val="bottom"/>
            <w:hideMark/>
          </w:tcPr>
          <w:p w14:paraId="7C018D1F" w14:textId="77777777" w:rsidR="003F03A2" w:rsidRPr="002852BB" w:rsidRDefault="003F03A2" w:rsidP="00E41AC8">
            <w:pPr>
              <w:spacing w:after="0" w:line="360" w:lineRule="auto"/>
              <w:jc w:val="both"/>
              <w:rPr>
                <w:rFonts w:ascii="Times New Roman" w:hAnsi="Times New Roman" w:cs="Times New Roman"/>
                <w:i/>
                <w:iCs/>
                <w:color w:val="000000"/>
              </w:rPr>
            </w:pPr>
          </w:p>
        </w:tc>
        <w:tc>
          <w:tcPr>
            <w:tcW w:w="848" w:type="dxa"/>
            <w:tcBorders>
              <w:top w:val="nil"/>
              <w:left w:val="nil"/>
              <w:bottom w:val="nil"/>
              <w:right w:val="single" w:sz="4" w:space="0" w:color="auto"/>
            </w:tcBorders>
            <w:shd w:val="clear" w:color="auto" w:fill="auto"/>
            <w:noWrap/>
            <w:vAlign w:val="bottom"/>
            <w:hideMark/>
          </w:tcPr>
          <w:p w14:paraId="628FE235"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3E68C28E" w14:textId="77777777" w:rsidTr="00781236">
        <w:trPr>
          <w:trHeight w:val="288"/>
          <w:jc w:val="center"/>
        </w:trPr>
        <w:tc>
          <w:tcPr>
            <w:tcW w:w="1735" w:type="dxa"/>
            <w:tcBorders>
              <w:top w:val="nil"/>
              <w:left w:val="single" w:sz="4" w:space="0" w:color="auto"/>
              <w:bottom w:val="nil"/>
              <w:right w:val="nil"/>
            </w:tcBorders>
            <w:shd w:val="clear" w:color="auto" w:fill="auto"/>
            <w:noWrap/>
            <w:vAlign w:val="bottom"/>
            <w:hideMark/>
          </w:tcPr>
          <w:p w14:paraId="4794A1B6" w14:textId="7C3C9000" w:rsidR="003F03A2" w:rsidRPr="00503705" w:rsidRDefault="00503705" w:rsidP="00E41AC8">
            <w:pPr>
              <w:spacing w:after="0" w:line="360" w:lineRule="auto"/>
              <w:jc w:val="both"/>
              <w:rPr>
                <w:rFonts w:ascii="Times New Roman" w:hAnsi="Times New Roman" w:cs="Times New Roman"/>
                <w:color w:val="000000"/>
                <w:lang w:val="mk-MK"/>
              </w:rPr>
            </w:pPr>
            <w:r>
              <w:rPr>
                <w:rFonts w:ascii="Times New Roman" w:hAnsi="Times New Roman" w:cs="Times New Roman"/>
                <w:color w:val="000000"/>
                <w:lang w:val="mk-MK"/>
              </w:rPr>
              <w:t>А</w:t>
            </w:r>
          </w:p>
        </w:tc>
        <w:tc>
          <w:tcPr>
            <w:tcW w:w="1053" w:type="dxa"/>
            <w:tcBorders>
              <w:top w:val="nil"/>
              <w:left w:val="nil"/>
              <w:bottom w:val="nil"/>
              <w:right w:val="nil"/>
            </w:tcBorders>
            <w:shd w:val="clear" w:color="auto" w:fill="auto"/>
            <w:noWrap/>
            <w:vAlign w:val="bottom"/>
            <w:hideMark/>
          </w:tcPr>
          <w:p w14:paraId="2C0C9FF4"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8</w:t>
            </w:r>
          </w:p>
        </w:tc>
        <w:tc>
          <w:tcPr>
            <w:tcW w:w="1527" w:type="dxa"/>
            <w:gridSpan w:val="2"/>
            <w:tcBorders>
              <w:top w:val="nil"/>
              <w:left w:val="nil"/>
              <w:bottom w:val="nil"/>
              <w:right w:val="nil"/>
            </w:tcBorders>
            <w:shd w:val="clear" w:color="auto" w:fill="auto"/>
            <w:noWrap/>
            <w:vAlign w:val="bottom"/>
            <w:hideMark/>
          </w:tcPr>
          <w:p w14:paraId="7B612F80"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37.36</w:t>
            </w:r>
          </w:p>
        </w:tc>
        <w:tc>
          <w:tcPr>
            <w:tcW w:w="1041" w:type="dxa"/>
            <w:tcBorders>
              <w:top w:val="nil"/>
              <w:left w:val="nil"/>
              <w:bottom w:val="nil"/>
              <w:right w:val="nil"/>
            </w:tcBorders>
            <w:shd w:val="clear" w:color="auto" w:fill="auto"/>
            <w:noWrap/>
            <w:vAlign w:val="bottom"/>
            <w:hideMark/>
          </w:tcPr>
          <w:p w14:paraId="5A6835DD"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4.67</w:t>
            </w:r>
          </w:p>
        </w:tc>
        <w:tc>
          <w:tcPr>
            <w:tcW w:w="1675" w:type="dxa"/>
            <w:gridSpan w:val="2"/>
            <w:tcBorders>
              <w:top w:val="nil"/>
              <w:left w:val="nil"/>
              <w:bottom w:val="nil"/>
              <w:right w:val="nil"/>
            </w:tcBorders>
            <w:shd w:val="clear" w:color="auto" w:fill="auto"/>
            <w:noWrap/>
            <w:vAlign w:val="bottom"/>
            <w:hideMark/>
          </w:tcPr>
          <w:p w14:paraId="6AE73C92"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0.653486</w:t>
            </w:r>
          </w:p>
        </w:tc>
        <w:tc>
          <w:tcPr>
            <w:tcW w:w="1053" w:type="dxa"/>
            <w:tcBorders>
              <w:top w:val="nil"/>
              <w:left w:val="nil"/>
              <w:bottom w:val="nil"/>
              <w:right w:val="nil"/>
            </w:tcBorders>
            <w:shd w:val="clear" w:color="auto" w:fill="auto"/>
            <w:noWrap/>
            <w:vAlign w:val="bottom"/>
            <w:hideMark/>
          </w:tcPr>
          <w:p w14:paraId="440B8C59" w14:textId="77777777" w:rsidR="003F03A2" w:rsidRPr="002852BB" w:rsidRDefault="003F03A2" w:rsidP="00E41AC8">
            <w:pPr>
              <w:spacing w:after="0" w:line="360" w:lineRule="auto"/>
              <w:jc w:val="both"/>
              <w:rPr>
                <w:rFonts w:ascii="Times New Roman" w:hAnsi="Times New Roman" w:cs="Times New Roman"/>
                <w:color w:val="000000"/>
              </w:rPr>
            </w:pPr>
          </w:p>
        </w:tc>
        <w:tc>
          <w:tcPr>
            <w:tcW w:w="848" w:type="dxa"/>
            <w:tcBorders>
              <w:top w:val="nil"/>
              <w:left w:val="nil"/>
              <w:bottom w:val="nil"/>
              <w:right w:val="single" w:sz="4" w:space="0" w:color="auto"/>
            </w:tcBorders>
            <w:shd w:val="clear" w:color="auto" w:fill="auto"/>
            <w:noWrap/>
            <w:vAlign w:val="bottom"/>
            <w:hideMark/>
          </w:tcPr>
          <w:p w14:paraId="0A140DF9"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50A19192" w14:textId="77777777" w:rsidTr="00781236">
        <w:trPr>
          <w:trHeight w:val="288"/>
          <w:jc w:val="center"/>
        </w:trPr>
        <w:tc>
          <w:tcPr>
            <w:tcW w:w="1735" w:type="dxa"/>
            <w:tcBorders>
              <w:top w:val="nil"/>
              <w:left w:val="single" w:sz="4" w:space="0" w:color="auto"/>
              <w:bottom w:val="nil"/>
              <w:right w:val="nil"/>
            </w:tcBorders>
            <w:shd w:val="clear" w:color="auto" w:fill="auto"/>
            <w:noWrap/>
            <w:vAlign w:val="bottom"/>
            <w:hideMark/>
          </w:tcPr>
          <w:p w14:paraId="53FC84CC" w14:textId="0F6E23D9" w:rsidR="003F03A2" w:rsidRPr="00503705" w:rsidRDefault="00503705" w:rsidP="00E41AC8">
            <w:pPr>
              <w:spacing w:after="0" w:line="360" w:lineRule="auto"/>
              <w:jc w:val="both"/>
              <w:rPr>
                <w:rFonts w:ascii="Times New Roman" w:hAnsi="Times New Roman" w:cs="Times New Roman"/>
                <w:color w:val="000000"/>
                <w:lang w:val="mk-MK"/>
              </w:rPr>
            </w:pPr>
            <w:r>
              <w:rPr>
                <w:rFonts w:ascii="Times New Roman" w:hAnsi="Times New Roman" w:cs="Times New Roman"/>
                <w:color w:val="000000"/>
                <w:lang w:val="mk-MK"/>
              </w:rPr>
              <w:t>Б</w:t>
            </w:r>
          </w:p>
        </w:tc>
        <w:tc>
          <w:tcPr>
            <w:tcW w:w="1053" w:type="dxa"/>
            <w:tcBorders>
              <w:top w:val="nil"/>
              <w:left w:val="nil"/>
              <w:bottom w:val="nil"/>
              <w:right w:val="nil"/>
            </w:tcBorders>
            <w:shd w:val="clear" w:color="auto" w:fill="auto"/>
            <w:noWrap/>
            <w:vAlign w:val="bottom"/>
            <w:hideMark/>
          </w:tcPr>
          <w:p w14:paraId="197F5D54"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8</w:t>
            </w:r>
          </w:p>
        </w:tc>
        <w:tc>
          <w:tcPr>
            <w:tcW w:w="1527" w:type="dxa"/>
            <w:gridSpan w:val="2"/>
            <w:tcBorders>
              <w:top w:val="nil"/>
              <w:left w:val="nil"/>
              <w:bottom w:val="nil"/>
              <w:right w:val="nil"/>
            </w:tcBorders>
            <w:shd w:val="clear" w:color="auto" w:fill="auto"/>
            <w:noWrap/>
            <w:vAlign w:val="bottom"/>
            <w:hideMark/>
          </w:tcPr>
          <w:p w14:paraId="462C237A"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39.763</w:t>
            </w:r>
          </w:p>
        </w:tc>
        <w:tc>
          <w:tcPr>
            <w:tcW w:w="1041" w:type="dxa"/>
            <w:tcBorders>
              <w:top w:val="nil"/>
              <w:left w:val="nil"/>
              <w:bottom w:val="nil"/>
              <w:right w:val="nil"/>
            </w:tcBorders>
            <w:shd w:val="clear" w:color="auto" w:fill="auto"/>
            <w:noWrap/>
            <w:vAlign w:val="bottom"/>
            <w:hideMark/>
          </w:tcPr>
          <w:p w14:paraId="2659CF7F"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4.970375</w:t>
            </w:r>
          </w:p>
        </w:tc>
        <w:tc>
          <w:tcPr>
            <w:tcW w:w="1675" w:type="dxa"/>
            <w:gridSpan w:val="2"/>
            <w:tcBorders>
              <w:top w:val="nil"/>
              <w:left w:val="nil"/>
              <w:bottom w:val="nil"/>
              <w:right w:val="nil"/>
            </w:tcBorders>
            <w:shd w:val="clear" w:color="auto" w:fill="auto"/>
            <w:noWrap/>
            <w:vAlign w:val="bottom"/>
            <w:hideMark/>
          </w:tcPr>
          <w:p w14:paraId="5E79FC3F"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1.068858</w:t>
            </w:r>
          </w:p>
        </w:tc>
        <w:tc>
          <w:tcPr>
            <w:tcW w:w="1053" w:type="dxa"/>
            <w:tcBorders>
              <w:top w:val="nil"/>
              <w:left w:val="nil"/>
              <w:bottom w:val="nil"/>
              <w:right w:val="nil"/>
            </w:tcBorders>
            <w:shd w:val="clear" w:color="auto" w:fill="auto"/>
            <w:noWrap/>
            <w:vAlign w:val="bottom"/>
            <w:hideMark/>
          </w:tcPr>
          <w:p w14:paraId="08CEF72C" w14:textId="77777777" w:rsidR="003F03A2" w:rsidRPr="002852BB" w:rsidRDefault="003F03A2" w:rsidP="00E41AC8">
            <w:pPr>
              <w:spacing w:after="0" w:line="360" w:lineRule="auto"/>
              <w:jc w:val="both"/>
              <w:rPr>
                <w:rFonts w:ascii="Times New Roman" w:hAnsi="Times New Roman" w:cs="Times New Roman"/>
                <w:color w:val="000000"/>
              </w:rPr>
            </w:pPr>
          </w:p>
        </w:tc>
        <w:tc>
          <w:tcPr>
            <w:tcW w:w="848" w:type="dxa"/>
            <w:tcBorders>
              <w:top w:val="nil"/>
              <w:left w:val="nil"/>
              <w:bottom w:val="nil"/>
              <w:right w:val="single" w:sz="4" w:space="0" w:color="auto"/>
            </w:tcBorders>
            <w:shd w:val="clear" w:color="auto" w:fill="auto"/>
            <w:noWrap/>
            <w:vAlign w:val="bottom"/>
            <w:hideMark/>
          </w:tcPr>
          <w:p w14:paraId="06ED173F"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119576CA" w14:textId="77777777" w:rsidTr="00781236">
        <w:trPr>
          <w:trHeight w:val="300"/>
          <w:jc w:val="center"/>
        </w:trPr>
        <w:tc>
          <w:tcPr>
            <w:tcW w:w="1735" w:type="dxa"/>
            <w:tcBorders>
              <w:top w:val="nil"/>
              <w:left w:val="single" w:sz="4" w:space="0" w:color="auto"/>
              <w:bottom w:val="single" w:sz="8" w:space="0" w:color="auto"/>
              <w:right w:val="nil"/>
            </w:tcBorders>
            <w:shd w:val="clear" w:color="auto" w:fill="auto"/>
            <w:noWrap/>
            <w:vAlign w:val="bottom"/>
            <w:hideMark/>
          </w:tcPr>
          <w:p w14:paraId="615A6507" w14:textId="3A60244C" w:rsidR="003F03A2" w:rsidRPr="00503705" w:rsidRDefault="00503705" w:rsidP="00E41AC8">
            <w:pPr>
              <w:spacing w:after="0" w:line="360" w:lineRule="auto"/>
              <w:jc w:val="both"/>
              <w:rPr>
                <w:rFonts w:ascii="Times New Roman" w:hAnsi="Times New Roman" w:cs="Times New Roman"/>
                <w:color w:val="000000"/>
                <w:lang w:val="mk-MK"/>
              </w:rPr>
            </w:pPr>
            <w:r>
              <w:rPr>
                <w:rFonts w:ascii="Times New Roman" w:hAnsi="Times New Roman" w:cs="Times New Roman"/>
                <w:color w:val="000000"/>
                <w:lang w:val="mk-MK"/>
              </w:rPr>
              <w:t>В</w:t>
            </w:r>
          </w:p>
        </w:tc>
        <w:tc>
          <w:tcPr>
            <w:tcW w:w="1053" w:type="dxa"/>
            <w:tcBorders>
              <w:top w:val="nil"/>
              <w:left w:val="nil"/>
              <w:bottom w:val="single" w:sz="8" w:space="0" w:color="auto"/>
              <w:right w:val="nil"/>
            </w:tcBorders>
            <w:shd w:val="clear" w:color="auto" w:fill="auto"/>
            <w:noWrap/>
            <w:vAlign w:val="bottom"/>
            <w:hideMark/>
          </w:tcPr>
          <w:p w14:paraId="63E2B953"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8</w:t>
            </w:r>
          </w:p>
        </w:tc>
        <w:tc>
          <w:tcPr>
            <w:tcW w:w="1527" w:type="dxa"/>
            <w:gridSpan w:val="2"/>
            <w:tcBorders>
              <w:top w:val="nil"/>
              <w:left w:val="nil"/>
              <w:bottom w:val="single" w:sz="8" w:space="0" w:color="auto"/>
              <w:right w:val="nil"/>
            </w:tcBorders>
            <w:shd w:val="clear" w:color="auto" w:fill="auto"/>
            <w:noWrap/>
            <w:vAlign w:val="bottom"/>
            <w:hideMark/>
          </w:tcPr>
          <w:p w14:paraId="0BEC81B1"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40.26</w:t>
            </w:r>
          </w:p>
        </w:tc>
        <w:tc>
          <w:tcPr>
            <w:tcW w:w="1041" w:type="dxa"/>
            <w:tcBorders>
              <w:top w:val="nil"/>
              <w:left w:val="nil"/>
              <w:bottom w:val="single" w:sz="8" w:space="0" w:color="auto"/>
              <w:right w:val="nil"/>
            </w:tcBorders>
            <w:shd w:val="clear" w:color="auto" w:fill="auto"/>
            <w:noWrap/>
            <w:vAlign w:val="bottom"/>
            <w:hideMark/>
          </w:tcPr>
          <w:p w14:paraId="0B38234B"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5.0325</w:t>
            </w:r>
          </w:p>
        </w:tc>
        <w:tc>
          <w:tcPr>
            <w:tcW w:w="1675" w:type="dxa"/>
            <w:gridSpan w:val="2"/>
            <w:tcBorders>
              <w:top w:val="nil"/>
              <w:left w:val="nil"/>
              <w:bottom w:val="single" w:sz="8" w:space="0" w:color="auto"/>
              <w:right w:val="nil"/>
            </w:tcBorders>
            <w:shd w:val="clear" w:color="auto" w:fill="auto"/>
            <w:noWrap/>
            <w:vAlign w:val="bottom"/>
            <w:hideMark/>
          </w:tcPr>
          <w:p w14:paraId="03AEAC5F"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0.408736</w:t>
            </w:r>
          </w:p>
        </w:tc>
        <w:tc>
          <w:tcPr>
            <w:tcW w:w="1053" w:type="dxa"/>
            <w:tcBorders>
              <w:top w:val="nil"/>
              <w:left w:val="nil"/>
              <w:bottom w:val="nil"/>
              <w:right w:val="nil"/>
            </w:tcBorders>
            <w:shd w:val="clear" w:color="auto" w:fill="auto"/>
            <w:noWrap/>
            <w:vAlign w:val="bottom"/>
            <w:hideMark/>
          </w:tcPr>
          <w:p w14:paraId="5F176DDC" w14:textId="77777777" w:rsidR="003F03A2" w:rsidRPr="002852BB" w:rsidRDefault="003F03A2" w:rsidP="00E41AC8">
            <w:pPr>
              <w:spacing w:after="0" w:line="360" w:lineRule="auto"/>
              <w:jc w:val="both"/>
              <w:rPr>
                <w:rFonts w:ascii="Times New Roman" w:hAnsi="Times New Roman" w:cs="Times New Roman"/>
                <w:color w:val="000000"/>
              </w:rPr>
            </w:pPr>
          </w:p>
        </w:tc>
        <w:tc>
          <w:tcPr>
            <w:tcW w:w="848" w:type="dxa"/>
            <w:tcBorders>
              <w:top w:val="nil"/>
              <w:left w:val="nil"/>
              <w:bottom w:val="nil"/>
              <w:right w:val="single" w:sz="4" w:space="0" w:color="auto"/>
            </w:tcBorders>
            <w:shd w:val="clear" w:color="auto" w:fill="auto"/>
            <w:noWrap/>
            <w:vAlign w:val="bottom"/>
            <w:hideMark/>
          </w:tcPr>
          <w:p w14:paraId="20DE775A"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65FB6DC2" w14:textId="77777777" w:rsidTr="00781236">
        <w:trPr>
          <w:trHeight w:val="300"/>
          <w:jc w:val="center"/>
        </w:trPr>
        <w:tc>
          <w:tcPr>
            <w:tcW w:w="1735" w:type="dxa"/>
            <w:tcBorders>
              <w:top w:val="nil"/>
              <w:left w:val="single" w:sz="4" w:space="0" w:color="auto"/>
              <w:bottom w:val="nil"/>
              <w:right w:val="nil"/>
            </w:tcBorders>
            <w:shd w:val="clear" w:color="auto" w:fill="auto"/>
            <w:noWrap/>
            <w:vAlign w:val="bottom"/>
            <w:hideMark/>
          </w:tcPr>
          <w:p w14:paraId="2DFAD49D"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ANOVA</w:t>
            </w:r>
          </w:p>
        </w:tc>
        <w:tc>
          <w:tcPr>
            <w:tcW w:w="1053" w:type="dxa"/>
            <w:tcBorders>
              <w:top w:val="nil"/>
              <w:left w:val="nil"/>
              <w:bottom w:val="nil"/>
              <w:right w:val="nil"/>
            </w:tcBorders>
            <w:shd w:val="clear" w:color="auto" w:fill="auto"/>
            <w:noWrap/>
            <w:vAlign w:val="bottom"/>
            <w:hideMark/>
          </w:tcPr>
          <w:p w14:paraId="0ABB4B7A" w14:textId="77777777" w:rsidR="003F03A2" w:rsidRPr="002852BB" w:rsidRDefault="003F03A2" w:rsidP="00E41AC8">
            <w:pPr>
              <w:spacing w:after="0" w:line="360" w:lineRule="auto"/>
              <w:jc w:val="both"/>
              <w:rPr>
                <w:rFonts w:ascii="Times New Roman" w:hAnsi="Times New Roman" w:cs="Times New Roman"/>
                <w:color w:val="000000"/>
              </w:rPr>
            </w:pPr>
          </w:p>
        </w:tc>
        <w:tc>
          <w:tcPr>
            <w:tcW w:w="1527" w:type="dxa"/>
            <w:gridSpan w:val="2"/>
            <w:tcBorders>
              <w:top w:val="nil"/>
              <w:left w:val="nil"/>
              <w:bottom w:val="nil"/>
              <w:right w:val="nil"/>
            </w:tcBorders>
            <w:shd w:val="clear" w:color="auto" w:fill="auto"/>
            <w:noWrap/>
            <w:vAlign w:val="bottom"/>
            <w:hideMark/>
          </w:tcPr>
          <w:p w14:paraId="4E4B42E3"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041" w:type="dxa"/>
            <w:tcBorders>
              <w:top w:val="nil"/>
              <w:left w:val="nil"/>
              <w:bottom w:val="nil"/>
              <w:right w:val="nil"/>
            </w:tcBorders>
            <w:shd w:val="clear" w:color="auto" w:fill="auto"/>
            <w:noWrap/>
            <w:vAlign w:val="bottom"/>
            <w:hideMark/>
          </w:tcPr>
          <w:p w14:paraId="3851E7D1"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675" w:type="dxa"/>
            <w:gridSpan w:val="2"/>
            <w:tcBorders>
              <w:top w:val="nil"/>
              <w:left w:val="nil"/>
              <w:bottom w:val="nil"/>
              <w:right w:val="nil"/>
            </w:tcBorders>
            <w:shd w:val="clear" w:color="auto" w:fill="auto"/>
            <w:noWrap/>
            <w:vAlign w:val="bottom"/>
            <w:hideMark/>
          </w:tcPr>
          <w:p w14:paraId="3936FF3D"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0DEA977D"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848" w:type="dxa"/>
            <w:tcBorders>
              <w:top w:val="nil"/>
              <w:left w:val="nil"/>
              <w:bottom w:val="nil"/>
              <w:right w:val="single" w:sz="4" w:space="0" w:color="auto"/>
            </w:tcBorders>
            <w:shd w:val="clear" w:color="auto" w:fill="auto"/>
            <w:noWrap/>
            <w:vAlign w:val="bottom"/>
            <w:hideMark/>
          </w:tcPr>
          <w:p w14:paraId="7BC23F18"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1BBDAC20" w14:textId="77777777" w:rsidTr="00781236">
        <w:trPr>
          <w:trHeight w:val="718"/>
          <w:jc w:val="center"/>
        </w:trPr>
        <w:tc>
          <w:tcPr>
            <w:tcW w:w="1735" w:type="dxa"/>
            <w:tcBorders>
              <w:top w:val="single" w:sz="8" w:space="0" w:color="auto"/>
              <w:left w:val="single" w:sz="4" w:space="0" w:color="auto"/>
              <w:bottom w:val="single" w:sz="4" w:space="0" w:color="auto"/>
              <w:right w:val="nil"/>
            </w:tcBorders>
            <w:shd w:val="clear" w:color="auto" w:fill="auto"/>
            <w:noWrap/>
            <w:vAlign w:val="bottom"/>
            <w:hideMark/>
          </w:tcPr>
          <w:p w14:paraId="79AE96FF"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14:paraId="39E3A794"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rPr>
              <w:t>SS</w:t>
            </w:r>
          </w:p>
        </w:tc>
        <w:tc>
          <w:tcPr>
            <w:tcW w:w="1527" w:type="dxa"/>
            <w:gridSpan w:val="2"/>
            <w:tcBorders>
              <w:top w:val="single" w:sz="8" w:space="0" w:color="auto"/>
              <w:left w:val="nil"/>
              <w:bottom w:val="single" w:sz="4" w:space="0" w:color="auto"/>
              <w:right w:val="nil"/>
            </w:tcBorders>
            <w:shd w:val="clear" w:color="auto" w:fill="auto"/>
            <w:noWrap/>
            <w:vAlign w:val="bottom"/>
            <w:hideMark/>
          </w:tcPr>
          <w:p w14:paraId="6DA0A4D1" w14:textId="77777777" w:rsidR="003F03A2" w:rsidRPr="002852BB" w:rsidRDefault="003F03A2" w:rsidP="00E41AC8">
            <w:pPr>
              <w:spacing w:after="0" w:line="360" w:lineRule="auto"/>
              <w:jc w:val="both"/>
              <w:rPr>
                <w:rFonts w:ascii="Times New Roman" w:hAnsi="Times New Roman" w:cs="Times New Roman"/>
                <w:i/>
                <w:iCs/>
                <w:color w:val="000000"/>
              </w:rPr>
            </w:pPr>
            <w:proofErr w:type="spellStart"/>
            <w:r w:rsidRPr="002852BB">
              <w:rPr>
                <w:rFonts w:ascii="Times New Roman" w:hAnsi="Times New Roman" w:cs="Times New Roman"/>
                <w:i/>
                <w:iCs/>
                <w:color w:val="000000"/>
              </w:rPr>
              <w:t>df</w:t>
            </w:r>
            <w:proofErr w:type="spellEnd"/>
          </w:p>
        </w:tc>
        <w:tc>
          <w:tcPr>
            <w:tcW w:w="1041" w:type="dxa"/>
            <w:tcBorders>
              <w:top w:val="single" w:sz="8" w:space="0" w:color="auto"/>
              <w:left w:val="nil"/>
              <w:bottom w:val="single" w:sz="4" w:space="0" w:color="auto"/>
              <w:right w:val="nil"/>
            </w:tcBorders>
            <w:shd w:val="clear" w:color="auto" w:fill="auto"/>
            <w:noWrap/>
            <w:vAlign w:val="bottom"/>
            <w:hideMark/>
          </w:tcPr>
          <w:p w14:paraId="46DFCDC7"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rPr>
              <w:t>MS</w:t>
            </w:r>
          </w:p>
        </w:tc>
        <w:tc>
          <w:tcPr>
            <w:tcW w:w="1675" w:type="dxa"/>
            <w:gridSpan w:val="2"/>
            <w:tcBorders>
              <w:top w:val="single" w:sz="8" w:space="0" w:color="auto"/>
              <w:left w:val="nil"/>
              <w:bottom w:val="single" w:sz="4" w:space="0" w:color="auto"/>
              <w:right w:val="nil"/>
            </w:tcBorders>
            <w:shd w:val="clear" w:color="auto" w:fill="auto"/>
            <w:noWrap/>
            <w:vAlign w:val="bottom"/>
            <w:hideMark/>
          </w:tcPr>
          <w:p w14:paraId="12E61BD8"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rPr>
              <w:t>F</w:t>
            </w:r>
          </w:p>
        </w:tc>
        <w:tc>
          <w:tcPr>
            <w:tcW w:w="1053" w:type="dxa"/>
            <w:tcBorders>
              <w:top w:val="single" w:sz="8" w:space="0" w:color="auto"/>
              <w:left w:val="nil"/>
              <w:bottom w:val="single" w:sz="4" w:space="0" w:color="auto"/>
              <w:right w:val="nil"/>
            </w:tcBorders>
            <w:shd w:val="clear" w:color="auto" w:fill="auto"/>
            <w:noWrap/>
            <w:vAlign w:val="bottom"/>
            <w:hideMark/>
          </w:tcPr>
          <w:p w14:paraId="20C6EB10"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rPr>
              <w:t>P-value</w:t>
            </w:r>
          </w:p>
        </w:tc>
        <w:tc>
          <w:tcPr>
            <w:tcW w:w="848" w:type="dxa"/>
            <w:tcBorders>
              <w:top w:val="single" w:sz="8" w:space="0" w:color="auto"/>
              <w:left w:val="nil"/>
              <w:bottom w:val="single" w:sz="4" w:space="0" w:color="auto"/>
              <w:right w:val="single" w:sz="4" w:space="0" w:color="auto"/>
            </w:tcBorders>
            <w:shd w:val="clear" w:color="auto" w:fill="auto"/>
            <w:noWrap/>
            <w:vAlign w:val="bottom"/>
            <w:hideMark/>
          </w:tcPr>
          <w:p w14:paraId="0A348421" w14:textId="77777777" w:rsidR="003F03A2" w:rsidRPr="002852BB" w:rsidRDefault="003F03A2" w:rsidP="00E41AC8">
            <w:pPr>
              <w:spacing w:after="0" w:line="360" w:lineRule="auto"/>
              <w:jc w:val="both"/>
              <w:rPr>
                <w:rFonts w:ascii="Times New Roman" w:hAnsi="Times New Roman" w:cs="Times New Roman"/>
                <w:i/>
                <w:iCs/>
                <w:color w:val="000000"/>
              </w:rPr>
            </w:pPr>
            <w:r w:rsidRPr="002852BB">
              <w:rPr>
                <w:rFonts w:ascii="Times New Roman" w:hAnsi="Times New Roman" w:cs="Times New Roman"/>
                <w:i/>
                <w:iCs/>
                <w:color w:val="000000"/>
              </w:rPr>
              <w:t>F crit</w:t>
            </w:r>
          </w:p>
        </w:tc>
      </w:tr>
      <w:tr w:rsidR="003F03A2" w:rsidRPr="002852BB" w14:paraId="4F7F33EC" w14:textId="77777777" w:rsidTr="00781236">
        <w:trPr>
          <w:trHeight w:val="288"/>
          <w:jc w:val="center"/>
        </w:trPr>
        <w:tc>
          <w:tcPr>
            <w:tcW w:w="1735" w:type="dxa"/>
            <w:tcBorders>
              <w:top w:val="nil"/>
              <w:left w:val="single" w:sz="4" w:space="0" w:color="auto"/>
              <w:bottom w:val="nil"/>
              <w:right w:val="nil"/>
            </w:tcBorders>
            <w:shd w:val="clear" w:color="auto" w:fill="auto"/>
            <w:noWrap/>
            <w:vAlign w:val="bottom"/>
            <w:hideMark/>
          </w:tcPr>
          <w:p w14:paraId="5680FBB3" w14:textId="646D4313" w:rsidR="003F03A2" w:rsidRPr="002852BB" w:rsidRDefault="00647423" w:rsidP="00E41AC8">
            <w:pPr>
              <w:spacing w:after="0" w:line="360" w:lineRule="auto"/>
              <w:jc w:val="both"/>
              <w:rPr>
                <w:rFonts w:ascii="Times New Roman" w:hAnsi="Times New Roman" w:cs="Times New Roman"/>
                <w:color w:val="000000"/>
                <w:lang w:val="mk-MK"/>
              </w:rPr>
            </w:pPr>
            <w:r w:rsidRPr="002852BB">
              <w:rPr>
                <w:rFonts w:ascii="Times New Roman" w:hAnsi="Times New Roman" w:cs="Times New Roman"/>
                <w:color w:val="000000"/>
                <w:lang w:val="mk-MK"/>
              </w:rPr>
              <w:t>п</w:t>
            </w:r>
            <w:r w:rsidR="003F03A2" w:rsidRPr="002852BB">
              <w:rPr>
                <w:rFonts w:ascii="Times New Roman" w:hAnsi="Times New Roman" w:cs="Times New Roman"/>
                <w:color w:val="000000"/>
                <w:lang w:val="mk-MK"/>
              </w:rPr>
              <w:t>омеѓу групите</w:t>
            </w:r>
          </w:p>
        </w:tc>
        <w:tc>
          <w:tcPr>
            <w:tcW w:w="1053" w:type="dxa"/>
            <w:tcBorders>
              <w:top w:val="nil"/>
              <w:left w:val="nil"/>
              <w:bottom w:val="nil"/>
              <w:right w:val="nil"/>
            </w:tcBorders>
            <w:shd w:val="clear" w:color="auto" w:fill="auto"/>
            <w:noWrap/>
            <w:vAlign w:val="bottom"/>
            <w:hideMark/>
          </w:tcPr>
          <w:p w14:paraId="2D44E516"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0.601309</w:t>
            </w:r>
          </w:p>
        </w:tc>
        <w:tc>
          <w:tcPr>
            <w:tcW w:w="1527" w:type="dxa"/>
            <w:gridSpan w:val="2"/>
            <w:tcBorders>
              <w:top w:val="nil"/>
              <w:left w:val="nil"/>
              <w:bottom w:val="nil"/>
              <w:right w:val="nil"/>
            </w:tcBorders>
            <w:shd w:val="clear" w:color="auto" w:fill="auto"/>
            <w:noWrap/>
            <w:vAlign w:val="bottom"/>
            <w:hideMark/>
          </w:tcPr>
          <w:p w14:paraId="4715356A"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2</w:t>
            </w:r>
          </w:p>
        </w:tc>
        <w:tc>
          <w:tcPr>
            <w:tcW w:w="1041" w:type="dxa"/>
            <w:tcBorders>
              <w:top w:val="nil"/>
              <w:left w:val="nil"/>
              <w:bottom w:val="nil"/>
              <w:right w:val="nil"/>
            </w:tcBorders>
            <w:shd w:val="clear" w:color="auto" w:fill="auto"/>
            <w:noWrap/>
            <w:vAlign w:val="bottom"/>
            <w:hideMark/>
          </w:tcPr>
          <w:p w14:paraId="13AEF4BC"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0.300655</w:t>
            </w:r>
          </w:p>
        </w:tc>
        <w:tc>
          <w:tcPr>
            <w:tcW w:w="1675" w:type="dxa"/>
            <w:gridSpan w:val="2"/>
            <w:tcBorders>
              <w:top w:val="nil"/>
              <w:left w:val="nil"/>
              <w:bottom w:val="nil"/>
              <w:right w:val="nil"/>
            </w:tcBorders>
            <w:shd w:val="clear" w:color="auto" w:fill="auto"/>
            <w:noWrap/>
            <w:vAlign w:val="bottom"/>
            <w:hideMark/>
          </w:tcPr>
          <w:p w14:paraId="39EF7FE1"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0.423243</w:t>
            </w:r>
          </w:p>
        </w:tc>
        <w:tc>
          <w:tcPr>
            <w:tcW w:w="1053" w:type="dxa"/>
            <w:tcBorders>
              <w:top w:val="nil"/>
              <w:left w:val="nil"/>
              <w:bottom w:val="nil"/>
              <w:right w:val="nil"/>
            </w:tcBorders>
            <w:shd w:val="clear" w:color="auto" w:fill="auto"/>
            <w:noWrap/>
            <w:vAlign w:val="bottom"/>
            <w:hideMark/>
          </w:tcPr>
          <w:p w14:paraId="34099B54"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0.660383</w:t>
            </w:r>
          </w:p>
        </w:tc>
        <w:tc>
          <w:tcPr>
            <w:tcW w:w="848" w:type="dxa"/>
            <w:tcBorders>
              <w:top w:val="nil"/>
              <w:left w:val="nil"/>
              <w:bottom w:val="nil"/>
              <w:right w:val="single" w:sz="4" w:space="0" w:color="auto"/>
            </w:tcBorders>
            <w:shd w:val="clear" w:color="auto" w:fill="auto"/>
            <w:noWrap/>
            <w:vAlign w:val="bottom"/>
            <w:hideMark/>
          </w:tcPr>
          <w:p w14:paraId="6F98AF05"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3.4668</w:t>
            </w:r>
          </w:p>
        </w:tc>
      </w:tr>
      <w:tr w:rsidR="003F03A2" w:rsidRPr="002852BB" w14:paraId="544EAC8B" w14:textId="77777777" w:rsidTr="00781236">
        <w:trPr>
          <w:trHeight w:val="288"/>
          <w:jc w:val="center"/>
        </w:trPr>
        <w:tc>
          <w:tcPr>
            <w:tcW w:w="1735" w:type="dxa"/>
            <w:tcBorders>
              <w:top w:val="nil"/>
              <w:left w:val="single" w:sz="4" w:space="0" w:color="auto"/>
              <w:bottom w:val="nil"/>
              <w:right w:val="nil"/>
            </w:tcBorders>
            <w:shd w:val="clear" w:color="auto" w:fill="auto"/>
            <w:noWrap/>
            <w:vAlign w:val="bottom"/>
            <w:hideMark/>
          </w:tcPr>
          <w:p w14:paraId="5DF7CE28" w14:textId="4EB30B8A" w:rsidR="003F03A2" w:rsidRPr="002852BB" w:rsidRDefault="00647423" w:rsidP="00E41AC8">
            <w:pPr>
              <w:spacing w:after="0" w:line="360" w:lineRule="auto"/>
              <w:jc w:val="both"/>
              <w:rPr>
                <w:rFonts w:ascii="Times New Roman" w:hAnsi="Times New Roman" w:cs="Times New Roman"/>
                <w:color w:val="000000"/>
                <w:lang w:val="mk-MK"/>
              </w:rPr>
            </w:pPr>
            <w:r w:rsidRPr="002852BB">
              <w:rPr>
                <w:rFonts w:ascii="Times New Roman" w:hAnsi="Times New Roman" w:cs="Times New Roman"/>
                <w:color w:val="000000"/>
                <w:lang w:val="mk-MK"/>
              </w:rPr>
              <w:t>в</w:t>
            </w:r>
            <w:r w:rsidR="003F03A2" w:rsidRPr="002852BB">
              <w:rPr>
                <w:rFonts w:ascii="Times New Roman" w:hAnsi="Times New Roman" w:cs="Times New Roman"/>
                <w:color w:val="000000"/>
                <w:lang w:val="mk-MK"/>
              </w:rPr>
              <w:t>о групите</w:t>
            </w:r>
          </w:p>
        </w:tc>
        <w:tc>
          <w:tcPr>
            <w:tcW w:w="1053" w:type="dxa"/>
            <w:tcBorders>
              <w:top w:val="nil"/>
              <w:left w:val="nil"/>
              <w:bottom w:val="nil"/>
              <w:right w:val="nil"/>
            </w:tcBorders>
            <w:shd w:val="clear" w:color="auto" w:fill="auto"/>
            <w:noWrap/>
            <w:vAlign w:val="bottom"/>
            <w:hideMark/>
          </w:tcPr>
          <w:p w14:paraId="06ACC42E"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14.91756</w:t>
            </w:r>
          </w:p>
        </w:tc>
        <w:tc>
          <w:tcPr>
            <w:tcW w:w="1527" w:type="dxa"/>
            <w:gridSpan w:val="2"/>
            <w:tcBorders>
              <w:top w:val="nil"/>
              <w:left w:val="nil"/>
              <w:bottom w:val="nil"/>
              <w:right w:val="nil"/>
            </w:tcBorders>
            <w:shd w:val="clear" w:color="auto" w:fill="auto"/>
            <w:noWrap/>
            <w:vAlign w:val="bottom"/>
            <w:hideMark/>
          </w:tcPr>
          <w:p w14:paraId="2CEEBE8D"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21</w:t>
            </w:r>
          </w:p>
        </w:tc>
        <w:tc>
          <w:tcPr>
            <w:tcW w:w="1041" w:type="dxa"/>
            <w:tcBorders>
              <w:top w:val="nil"/>
              <w:left w:val="nil"/>
              <w:bottom w:val="nil"/>
              <w:right w:val="nil"/>
            </w:tcBorders>
            <w:shd w:val="clear" w:color="auto" w:fill="auto"/>
            <w:noWrap/>
            <w:vAlign w:val="bottom"/>
            <w:hideMark/>
          </w:tcPr>
          <w:p w14:paraId="5E10F6A5"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0.71036</w:t>
            </w:r>
          </w:p>
        </w:tc>
        <w:tc>
          <w:tcPr>
            <w:tcW w:w="1675" w:type="dxa"/>
            <w:gridSpan w:val="2"/>
            <w:tcBorders>
              <w:top w:val="nil"/>
              <w:left w:val="nil"/>
              <w:bottom w:val="nil"/>
              <w:right w:val="nil"/>
            </w:tcBorders>
            <w:shd w:val="clear" w:color="auto" w:fill="auto"/>
            <w:noWrap/>
            <w:vAlign w:val="bottom"/>
            <w:hideMark/>
          </w:tcPr>
          <w:p w14:paraId="4BD30676" w14:textId="77777777" w:rsidR="003F03A2" w:rsidRPr="002852BB" w:rsidRDefault="003F03A2" w:rsidP="00E41AC8">
            <w:pPr>
              <w:spacing w:after="0" w:line="360" w:lineRule="auto"/>
              <w:jc w:val="both"/>
              <w:rPr>
                <w:rFonts w:ascii="Times New Roman" w:hAnsi="Times New Roman" w:cs="Times New Roman"/>
                <w:color w:val="000000"/>
              </w:rPr>
            </w:pPr>
          </w:p>
        </w:tc>
        <w:tc>
          <w:tcPr>
            <w:tcW w:w="1053" w:type="dxa"/>
            <w:tcBorders>
              <w:top w:val="nil"/>
              <w:left w:val="nil"/>
              <w:bottom w:val="nil"/>
              <w:right w:val="nil"/>
            </w:tcBorders>
            <w:shd w:val="clear" w:color="auto" w:fill="auto"/>
            <w:noWrap/>
            <w:vAlign w:val="bottom"/>
            <w:hideMark/>
          </w:tcPr>
          <w:p w14:paraId="79ABB3A2" w14:textId="77777777" w:rsidR="003F03A2" w:rsidRPr="002852BB" w:rsidRDefault="003F03A2" w:rsidP="00E41AC8">
            <w:pPr>
              <w:spacing w:after="0" w:line="360" w:lineRule="auto"/>
              <w:jc w:val="both"/>
              <w:rPr>
                <w:rFonts w:ascii="Times New Roman" w:hAnsi="Times New Roman" w:cs="Times New Roman"/>
                <w:sz w:val="20"/>
                <w:szCs w:val="20"/>
              </w:rPr>
            </w:pPr>
          </w:p>
        </w:tc>
        <w:tc>
          <w:tcPr>
            <w:tcW w:w="848" w:type="dxa"/>
            <w:tcBorders>
              <w:top w:val="nil"/>
              <w:left w:val="nil"/>
              <w:bottom w:val="nil"/>
              <w:right w:val="single" w:sz="4" w:space="0" w:color="auto"/>
            </w:tcBorders>
            <w:shd w:val="clear" w:color="auto" w:fill="auto"/>
            <w:noWrap/>
            <w:vAlign w:val="bottom"/>
            <w:hideMark/>
          </w:tcPr>
          <w:p w14:paraId="4B1734BA" w14:textId="77777777" w:rsidR="003F03A2" w:rsidRPr="002852BB" w:rsidRDefault="003F03A2" w:rsidP="00E41AC8">
            <w:pPr>
              <w:spacing w:after="0" w:line="360" w:lineRule="auto"/>
              <w:jc w:val="both"/>
              <w:rPr>
                <w:rFonts w:ascii="Times New Roman" w:hAnsi="Times New Roman" w:cs="Times New Roman"/>
                <w:sz w:val="20"/>
                <w:szCs w:val="20"/>
              </w:rPr>
            </w:pPr>
          </w:p>
        </w:tc>
      </w:tr>
      <w:tr w:rsidR="003F03A2" w:rsidRPr="002852BB" w14:paraId="721D8E7D" w14:textId="77777777" w:rsidTr="00781236">
        <w:trPr>
          <w:trHeight w:val="468"/>
          <w:jc w:val="center"/>
        </w:trPr>
        <w:tc>
          <w:tcPr>
            <w:tcW w:w="1735" w:type="dxa"/>
            <w:tcBorders>
              <w:top w:val="nil"/>
              <w:left w:val="single" w:sz="4" w:space="0" w:color="auto"/>
              <w:bottom w:val="single" w:sz="8" w:space="0" w:color="auto"/>
              <w:right w:val="nil"/>
            </w:tcBorders>
            <w:shd w:val="clear" w:color="auto" w:fill="auto"/>
            <w:noWrap/>
            <w:vAlign w:val="bottom"/>
            <w:hideMark/>
          </w:tcPr>
          <w:p w14:paraId="693E3CB1" w14:textId="45CE8C97" w:rsidR="003F03A2" w:rsidRPr="002852BB" w:rsidRDefault="00647423" w:rsidP="00E41AC8">
            <w:pPr>
              <w:spacing w:after="0" w:line="360" w:lineRule="auto"/>
              <w:jc w:val="both"/>
              <w:rPr>
                <w:rFonts w:ascii="Times New Roman" w:hAnsi="Times New Roman" w:cs="Times New Roman"/>
                <w:color w:val="000000"/>
                <w:lang w:val="mk-MK"/>
              </w:rPr>
            </w:pPr>
            <w:r w:rsidRPr="002852BB">
              <w:rPr>
                <w:rFonts w:ascii="Times New Roman" w:hAnsi="Times New Roman" w:cs="Times New Roman"/>
                <w:color w:val="000000"/>
                <w:lang w:val="mk-MK"/>
              </w:rPr>
              <w:t>в</w:t>
            </w:r>
            <w:r w:rsidR="003F03A2" w:rsidRPr="002852BB">
              <w:rPr>
                <w:rFonts w:ascii="Times New Roman" w:hAnsi="Times New Roman" w:cs="Times New Roman"/>
                <w:color w:val="000000"/>
                <w:lang w:val="mk-MK"/>
              </w:rPr>
              <w:t xml:space="preserve">купно </w:t>
            </w:r>
          </w:p>
        </w:tc>
        <w:tc>
          <w:tcPr>
            <w:tcW w:w="1053" w:type="dxa"/>
            <w:tcBorders>
              <w:top w:val="nil"/>
              <w:left w:val="nil"/>
              <w:bottom w:val="single" w:sz="8" w:space="0" w:color="auto"/>
              <w:right w:val="nil"/>
            </w:tcBorders>
            <w:shd w:val="clear" w:color="auto" w:fill="auto"/>
            <w:noWrap/>
            <w:vAlign w:val="bottom"/>
            <w:hideMark/>
          </w:tcPr>
          <w:p w14:paraId="13AB373B"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15.51887</w:t>
            </w:r>
          </w:p>
        </w:tc>
        <w:tc>
          <w:tcPr>
            <w:tcW w:w="1527" w:type="dxa"/>
            <w:gridSpan w:val="2"/>
            <w:tcBorders>
              <w:top w:val="nil"/>
              <w:left w:val="nil"/>
              <w:bottom w:val="single" w:sz="8" w:space="0" w:color="auto"/>
              <w:right w:val="nil"/>
            </w:tcBorders>
            <w:shd w:val="clear" w:color="auto" w:fill="auto"/>
            <w:noWrap/>
            <w:vAlign w:val="bottom"/>
            <w:hideMark/>
          </w:tcPr>
          <w:p w14:paraId="2A729F9D"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23</w:t>
            </w:r>
          </w:p>
        </w:tc>
        <w:tc>
          <w:tcPr>
            <w:tcW w:w="1041" w:type="dxa"/>
            <w:tcBorders>
              <w:top w:val="nil"/>
              <w:left w:val="nil"/>
              <w:bottom w:val="single" w:sz="8" w:space="0" w:color="auto"/>
              <w:right w:val="nil"/>
            </w:tcBorders>
            <w:shd w:val="clear" w:color="auto" w:fill="auto"/>
            <w:noWrap/>
            <w:vAlign w:val="bottom"/>
            <w:hideMark/>
          </w:tcPr>
          <w:p w14:paraId="0A6200F6"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 </w:t>
            </w:r>
          </w:p>
        </w:tc>
        <w:tc>
          <w:tcPr>
            <w:tcW w:w="1675" w:type="dxa"/>
            <w:gridSpan w:val="2"/>
            <w:tcBorders>
              <w:top w:val="nil"/>
              <w:left w:val="nil"/>
              <w:bottom w:val="single" w:sz="8" w:space="0" w:color="auto"/>
              <w:right w:val="nil"/>
            </w:tcBorders>
            <w:shd w:val="clear" w:color="auto" w:fill="auto"/>
            <w:noWrap/>
            <w:vAlign w:val="bottom"/>
            <w:hideMark/>
          </w:tcPr>
          <w:p w14:paraId="6CCB964F"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 </w:t>
            </w:r>
          </w:p>
        </w:tc>
        <w:tc>
          <w:tcPr>
            <w:tcW w:w="1053" w:type="dxa"/>
            <w:tcBorders>
              <w:top w:val="nil"/>
              <w:left w:val="nil"/>
              <w:bottom w:val="single" w:sz="8" w:space="0" w:color="auto"/>
              <w:right w:val="nil"/>
            </w:tcBorders>
            <w:shd w:val="clear" w:color="auto" w:fill="auto"/>
            <w:noWrap/>
            <w:vAlign w:val="bottom"/>
            <w:hideMark/>
          </w:tcPr>
          <w:p w14:paraId="595256B3"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 </w:t>
            </w:r>
          </w:p>
        </w:tc>
        <w:tc>
          <w:tcPr>
            <w:tcW w:w="848" w:type="dxa"/>
            <w:tcBorders>
              <w:top w:val="nil"/>
              <w:left w:val="nil"/>
              <w:bottom w:val="single" w:sz="8" w:space="0" w:color="auto"/>
              <w:right w:val="single" w:sz="4" w:space="0" w:color="auto"/>
            </w:tcBorders>
            <w:shd w:val="clear" w:color="auto" w:fill="auto"/>
            <w:noWrap/>
            <w:vAlign w:val="bottom"/>
            <w:hideMark/>
          </w:tcPr>
          <w:p w14:paraId="46D4F090" w14:textId="77777777" w:rsidR="003F03A2" w:rsidRPr="002852BB" w:rsidRDefault="003F03A2" w:rsidP="00E41AC8">
            <w:pPr>
              <w:spacing w:after="0" w:line="360" w:lineRule="auto"/>
              <w:jc w:val="both"/>
              <w:rPr>
                <w:rFonts w:ascii="Times New Roman" w:hAnsi="Times New Roman" w:cs="Times New Roman"/>
                <w:color w:val="000000"/>
              </w:rPr>
            </w:pPr>
            <w:r w:rsidRPr="002852BB">
              <w:rPr>
                <w:rFonts w:ascii="Times New Roman" w:hAnsi="Times New Roman" w:cs="Times New Roman"/>
                <w:color w:val="000000"/>
              </w:rPr>
              <w:t> </w:t>
            </w:r>
          </w:p>
        </w:tc>
      </w:tr>
    </w:tbl>
    <w:p w14:paraId="72F04ADE" w14:textId="77777777" w:rsidR="003F03A2" w:rsidRPr="002852BB" w:rsidRDefault="003F03A2" w:rsidP="00E41AC8">
      <w:pPr>
        <w:spacing w:after="0" w:line="360" w:lineRule="auto"/>
        <w:jc w:val="both"/>
        <w:rPr>
          <w:rFonts w:ascii="Times New Roman" w:hAnsi="Times New Roman" w:cs="Times New Roman"/>
          <w:color w:val="ED0000"/>
          <w:sz w:val="24"/>
          <w:szCs w:val="24"/>
          <w:lang w:val="mk-MK"/>
        </w:rPr>
      </w:pPr>
    </w:p>
    <w:p w14:paraId="0775116D" w14:textId="77777777" w:rsidR="001A48FF" w:rsidRPr="002852BB" w:rsidRDefault="001A48FF" w:rsidP="00E41AC8">
      <w:pPr>
        <w:spacing w:after="0" w:line="360" w:lineRule="auto"/>
        <w:jc w:val="both"/>
        <w:rPr>
          <w:rFonts w:ascii="Times New Roman" w:hAnsi="Times New Roman" w:cs="Times New Roman"/>
          <w:iCs/>
          <w:sz w:val="24"/>
          <w:szCs w:val="24"/>
        </w:rPr>
      </w:pPr>
      <w:r w:rsidRPr="002852BB">
        <w:rPr>
          <w:rFonts w:ascii="Times New Roman" w:hAnsi="Times New Roman" w:cs="Times New Roman"/>
          <w:iCs/>
          <w:sz w:val="24"/>
          <w:szCs w:val="24"/>
          <w:lang w:val="mk-MK"/>
        </w:rPr>
        <w:t>Легенда</w:t>
      </w:r>
      <w:r w:rsidRPr="002852BB">
        <w:rPr>
          <w:rFonts w:ascii="Times New Roman" w:hAnsi="Times New Roman" w:cs="Times New Roman"/>
          <w:iCs/>
          <w:sz w:val="24"/>
          <w:szCs w:val="24"/>
        </w:rPr>
        <w:t>:</w:t>
      </w:r>
    </w:p>
    <w:p w14:paraId="312A2FEE" w14:textId="77777777" w:rsidR="001A48FF" w:rsidRPr="002852BB" w:rsidRDefault="001A48FF"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SS -Sum-of-squares (</w:t>
      </w:r>
      <w:r w:rsidRPr="002852BB">
        <w:rPr>
          <w:rFonts w:ascii="Times New Roman" w:eastAsia="Times New Roman" w:hAnsi="Times New Roman" w:cs="Times New Roman"/>
          <w:i/>
          <w:iCs/>
          <w:lang w:val="mk-MK"/>
        </w:rPr>
        <w:t>сума на квадратите)</w:t>
      </w:r>
      <w:r w:rsidR="00647423" w:rsidRPr="002852BB">
        <w:rPr>
          <w:rFonts w:ascii="Times New Roman" w:eastAsia="Times New Roman" w:hAnsi="Times New Roman" w:cs="Times New Roman"/>
          <w:i/>
          <w:iCs/>
          <w:lang w:val="mk-MK"/>
        </w:rPr>
        <w:t>,</w:t>
      </w:r>
    </w:p>
    <w:p w14:paraId="3A7D932E" w14:textId="77777777" w:rsidR="001A48FF" w:rsidRPr="002852BB" w:rsidRDefault="001A48FF" w:rsidP="00E41AC8">
      <w:pPr>
        <w:spacing w:after="0" w:line="360" w:lineRule="auto"/>
        <w:jc w:val="both"/>
        <w:rPr>
          <w:rFonts w:ascii="Times New Roman" w:eastAsia="Times New Roman" w:hAnsi="Times New Roman" w:cs="Times New Roman"/>
          <w:i/>
          <w:iCs/>
          <w:lang w:val="mk-MK"/>
        </w:rPr>
      </w:pPr>
      <w:proofErr w:type="spellStart"/>
      <w:r w:rsidRPr="002852BB">
        <w:rPr>
          <w:rFonts w:ascii="Times New Roman" w:eastAsia="Times New Roman" w:hAnsi="Times New Roman" w:cs="Times New Roman"/>
          <w:i/>
          <w:iCs/>
        </w:rPr>
        <w:t>Df</w:t>
      </w:r>
      <w:proofErr w:type="spellEnd"/>
      <w:r w:rsidRPr="002852BB">
        <w:rPr>
          <w:rFonts w:ascii="Times New Roman" w:eastAsia="Times New Roman" w:hAnsi="Times New Roman" w:cs="Times New Roman"/>
          <w:i/>
          <w:iCs/>
        </w:rPr>
        <w:t xml:space="preserve"> -Degrees of freedom</w:t>
      </w:r>
      <w:r w:rsidRPr="002852BB">
        <w:rPr>
          <w:rFonts w:ascii="Times New Roman" w:eastAsia="Times New Roman" w:hAnsi="Times New Roman" w:cs="Times New Roman"/>
          <w:i/>
          <w:iCs/>
          <w:lang w:val="mk-MK"/>
        </w:rPr>
        <w:t xml:space="preserve"> (степен на слобода)</w:t>
      </w:r>
      <w:r w:rsidR="00647423" w:rsidRPr="002852BB">
        <w:rPr>
          <w:rFonts w:ascii="Times New Roman" w:eastAsia="Times New Roman" w:hAnsi="Times New Roman" w:cs="Times New Roman"/>
          <w:i/>
          <w:iCs/>
          <w:lang w:val="mk-MK"/>
        </w:rPr>
        <w:t>,</w:t>
      </w:r>
    </w:p>
    <w:p w14:paraId="7E841DC1" w14:textId="77777777" w:rsidR="001A48FF" w:rsidRPr="002852BB" w:rsidRDefault="001A48FF"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MS -Mean squares</w:t>
      </w:r>
      <w:r w:rsidRPr="002852BB">
        <w:rPr>
          <w:rFonts w:ascii="Times New Roman" w:eastAsia="Times New Roman" w:hAnsi="Times New Roman" w:cs="Times New Roman"/>
          <w:i/>
          <w:iCs/>
          <w:lang w:val="mk-MK"/>
        </w:rPr>
        <w:t xml:space="preserve"> (среден кавадрат)</w:t>
      </w:r>
      <w:r w:rsidR="00647423" w:rsidRPr="002852BB">
        <w:rPr>
          <w:rFonts w:ascii="Times New Roman" w:eastAsia="Times New Roman" w:hAnsi="Times New Roman" w:cs="Times New Roman"/>
          <w:i/>
          <w:iCs/>
          <w:lang w:val="mk-MK"/>
        </w:rPr>
        <w:t>,</w:t>
      </w:r>
    </w:p>
    <w:p w14:paraId="2D767159" w14:textId="77777777" w:rsidR="001A48FF" w:rsidRPr="002852BB" w:rsidRDefault="001A48FF"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F –</w:t>
      </w:r>
      <w:r w:rsidRPr="002852BB">
        <w:rPr>
          <w:rFonts w:ascii="Times New Roman" w:eastAsia="Times New Roman" w:hAnsi="Times New Roman" w:cs="Times New Roman"/>
          <w:i/>
          <w:iCs/>
          <w:lang w:val="mk-MK"/>
        </w:rPr>
        <w:t>параметар на тестот</w:t>
      </w:r>
      <w:r w:rsidR="00647423" w:rsidRPr="002852BB">
        <w:rPr>
          <w:rFonts w:ascii="Times New Roman" w:eastAsia="Times New Roman" w:hAnsi="Times New Roman" w:cs="Times New Roman"/>
          <w:i/>
          <w:iCs/>
          <w:lang w:val="mk-MK"/>
        </w:rPr>
        <w:t>,</w:t>
      </w:r>
    </w:p>
    <w:p w14:paraId="3EE97699" w14:textId="77777777" w:rsidR="00781236" w:rsidRDefault="001A48FF"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P-value</w:t>
      </w:r>
      <w:r w:rsidRPr="002852BB">
        <w:rPr>
          <w:rFonts w:ascii="Times New Roman" w:eastAsia="Times New Roman" w:hAnsi="Times New Roman" w:cs="Times New Roman"/>
          <w:i/>
          <w:iCs/>
          <w:lang w:val="mk-MK"/>
        </w:rPr>
        <w:t xml:space="preserve"> (вредност на веројатност на тестот)</w:t>
      </w:r>
      <w:r w:rsidR="00647423" w:rsidRPr="002852BB">
        <w:rPr>
          <w:rFonts w:ascii="Times New Roman" w:eastAsia="Times New Roman" w:hAnsi="Times New Roman" w:cs="Times New Roman"/>
          <w:i/>
          <w:iCs/>
          <w:lang w:val="mk-MK"/>
        </w:rPr>
        <w:t>.</w:t>
      </w:r>
    </w:p>
    <w:p w14:paraId="44544A02" w14:textId="6EFB6F4B" w:rsidR="001A48FF" w:rsidRPr="002852BB" w:rsidRDefault="001A48FF" w:rsidP="00E41AC8">
      <w:pPr>
        <w:spacing w:after="0" w:line="360" w:lineRule="auto"/>
        <w:jc w:val="both"/>
        <w:rPr>
          <w:rFonts w:ascii="Times New Roman" w:eastAsia="Times New Roman" w:hAnsi="Times New Roman" w:cs="Times New Roman"/>
          <w:i/>
          <w:iCs/>
          <w:lang w:val="mk-MK"/>
        </w:rPr>
      </w:pPr>
      <w:r w:rsidRPr="002852BB">
        <w:rPr>
          <w:rFonts w:ascii="Times New Roman" w:eastAsia="Times New Roman" w:hAnsi="Times New Roman" w:cs="Times New Roman"/>
          <w:i/>
          <w:iCs/>
        </w:rPr>
        <w:t>F crit</w:t>
      </w:r>
      <w:r w:rsidRPr="002852BB">
        <w:rPr>
          <w:rFonts w:ascii="Times New Roman" w:eastAsia="Times New Roman" w:hAnsi="Times New Roman" w:cs="Times New Roman"/>
          <w:i/>
          <w:iCs/>
          <w:lang w:val="mk-MK"/>
        </w:rPr>
        <w:t>- гранична вредност на параметарот на тестот</w:t>
      </w:r>
      <w:r w:rsidR="00647423" w:rsidRPr="002852BB">
        <w:rPr>
          <w:rFonts w:ascii="Times New Roman" w:eastAsia="Times New Roman" w:hAnsi="Times New Roman" w:cs="Times New Roman"/>
          <w:i/>
          <w:iCs/>
          <w:lang w:val="mk-MK"/>
        </w:rPr>
        <w:t>.</w:t>
      </w:r>
    </w:p>
    <w:p w14:paraId="70A80737" w14:textId="77777777" w:rsidR="003F03A2" w:rsidRPr="002852BB" w:rsidRDefault="003F03A2" w:rsidP="00E41AC8">
      <w:pPr>
        <w:spacing w:after="0" w:line="360" w:lineRule="auto"/>
        <w:jc w:val="both"/>
        <w:rPr>
          <w:rFonts w:ascii="Times New Roman" w:eastAsia="Times New Roman" w:hAnsi="Times New Roman" w:cs="Times New Roman"/>
          <w:i/>
          <w:iCs/>
          <w:color w:val="000000"/>
        </w:rPr>
      </w:pPr>
    </w:p>
    <w:p w14:paraId="4AA9BE5F" w14:textId="77777777" w:rsidR="00C365E0" w:rsidRDefault="00C365E0" w:rsidP="00E41AC8">
      <w:pPr>
        <w:spacing w:after="0" w:line="360" w:lineRule="auto"/>
        <w:jc w:val="both"/>
        <w:rPr>
          <w:rFonts w:ascii="Times New Roman" w:hAnsi="Times New Roman" w:cs="Times New Roman"/>
          <w:sz w:val="24"/>
          <w:szCs w:val="24"/>
        </w:rPr>
      </w:pPr>
    </w:p>
    <w:p w14:paraId="7929B6AC" w14:textId="097E3AFD" w:rsidR="003F03A2" w:rsidRDefault="00E03B3A" w:rsidP="00C365E0">
      <w:pPr>
        <w:spacing w:after="0" w:line="360" w:lineRule="auto"/>
        <w:ind w:firstLine="720"/>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lastRenderedPageBreak/>
        <w:t xml:space="preserve">Анализа на варијансата (ANOVA) на средната вредност на ширината </w:t>
      </w:r>
      <w:r w:rsidR="00B876F0">
        <w:rPr>
          <w:rFonts w:ascii="Times New Roman" w:hAnsi="Times New Roman" w:cs="Times New Roman"/>
          <w:sz w:val="24"/>
          <w:szCs w:val="24"/>
          <w:lang w:val="mk-MK"/>
        </w:rPr>
        <w:t xml:space="preserve">на рибите </w:t>
      </w:r>
      <w:r w:rsidRPr="002852BB">
        <w:rPr>
          <w:rFonts w:ascii="Times New Roman" w:hAnsi="Times New Roman" w:cs="Times New Roman"/>
          <w:sz w:val="24"/>
          <w:szCs w:val="24"/>
          <w:lang w:val="mk-MK"/>
        </w:rPr>
        <w:t xml:space="preserve">во текот на 8-те мерења покажува дека средната вредност на ширината се движи од 4,67 </w:t>
      </w:r>
      <w:r w:rsidR="00DF0080" w:rsidRPr="002852BB">
        <w:rPr>
          <w:rFonts w:ascii="Times New Roman" w:hAnsi="Times New Roman" w:cs="Times New Roman"/>
          <w:sz w:val="24"/>
          <w:szCs w:val="24"/>
          <w:lang w:val="mk-MK"/>
        </w:rPr>
        <w:t xml:space="preserve">cm </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w:t>
      </w:r>
      <w:r w:rsidR="00B876F0">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Pr="002852BB">
        <w:rPr>
          <w:rFonts w:ascii="Times New Roman" w:hAnsi="Times New Roman" w:cs="Times New Roman"/>
          <w:sz w:val="24"/>
          <w:szCs w:val="24"/>
          <w:lang w:val="mk-MK"/>
        </w:rPr>
        <w:t>, 4,97</w:t>
      </w:r>
      <w:r w:rsidR="00DF0080" w:rsidRPr="002852BB">
        <w:rPr>
          <w:rFonts w:ascii="Times New Roman" w:hAnsi="Times New Roman" w:cs="Times New Roman"/>
          <w:sz w:val="24"/>
          <w:szCs w:val="24"/>
          <w:lang w:val="mk-MK"/>
        </w:rPr>
        <w:t xml:space="preserve">cm </w:t>
      </w:r>
      <w:r w:rsidRPr="002852BB">
        <w:rPr>
          <w:rFonts w:ascii="Times New Roman" w:hAnsi="Times New Roman" w:cs="Times New Roman"/>
          <w:sz w:val="24"/>
          <w:szCs w:val="24"/>
          <w:lang w:val="mk-MK"/>
        </w:rPr>
        <w:t xml:space="preserve">во </w:t>
      </w:r>
      <w:r w:rsidR="0082243F">
        <w:rPr>
          <w:rFonts w:ascii="Times New Roman" w:hAnsi="Times New Roman" w:cs="Times New Roman"/>
          <w:sz w:val="24"/>
          <w:szCs w:val="24"/>
          <w:lang w:val="mk-MK"/>
        </w:rPr>
        <w:t>група</w:t>
      </w:r>
      <w:r w:rsidR="00B876F0">
        <w:rPr>
          <w:rFonts w:ascii="Times New Roman" w:hAnsi="Times New Roman" w:cs="Times New Roman"/>
          <w:sz w:val="24"/>
          <w:szCs w:val="24"/>
          <w:lang w:val="mk-MK"/>
        </w:rPr>
        <w:t>та</w:t>
      </w:r>
      <w:r w:rsidR="0082243F">
        <w:rPr>
          <w:rFonts w:ascii="Times New Roman" w:hAnsi="Times New Roman" w:cs="Times New Roman"/>
          <w:sz w:val="24"/>
          <w:szCs w:val="24"/>
          <w:lang w:val="mk-MK"/>
        </w:rPr>
        <w:t xml:space="preserve"> Б</w:t>
      </w:r>
      <w:r w:rsidRPr="002852BB">
        <w:rPr>
          <w:rFonts w:ascii="Times New Roman" w:hAnsi="Times New Roman" w:cs="Times New Roman"/>
          <w:sz w:val="24"/>
          <w:szCs w:val="24"/>
          <w:lang w:val="mk-MK"/>
        </w:rPr>
        <w:t>,  до максимум 5,03</w:t>
      </w:r>
      <w:r w:rsidR="00647423" w:rsidRPr="002852BB">
        <w:rPr>
          <w:rFonts w:ascii="Times New Roman" w:hAnsi="Times New Roman" w:cs="Times New Roman"/>
          <w:sz w:val="24"/>
          <w:szCs w:val="24"/>
          <w:lang w:val="mk-MK"/>
        </w:rPr>
        <w:t xml:space="preserve"> </w:t>
      </w:r>
      <w:r w:rsidR="00DF0080" w:rsidRPr="002852BB">
        <w:rPr>
          <w:rFonts w:ascii="Times New Roman" w:hAnsi="Times New Roman" w:cs="Times New Roman"/>
          <w:sz w:val="24"/>
          <w:szCs w:val="24"/>
          <w:lang w:val="mk-MK"/>
        </w:rPr>
        <w:t>cm</w:t>
      </w:r>
      <w:r w:rsidRPr="002852BB">
        <w:rPr>
          <w:rFonts w:ascii="Times New Roman" w:hAnsi="Times New Roman" w:cs="Times New Roman"/>
          <w:sz w:val="24"/>
          <w:szCs w:val="24"/>
          <w:lang w:val="mk-MK"/>
        </w:rPr>
        <w:t xml:space="preserve"> во </w:t>
      </w:r>
      <w:r w:rsidR="00F2080D">
        <w:rPr>
          <w:rFonts w:ascii="Times New Roman" w:hAnsi="Times New Roman" w:cs="Times New Roman"/>
          <w:sz w:val="24"/>
          <w:szCs w:val="24"/>
          <w:lang w:val="mk-MK"/>
        </w:rPr>
        <w:t>група</w:t>
      </w:r>
      <w:r w:rsidR="00B876F0">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В</w:t>
      </w:r>
      <w:r w:rsidRPr="002852BB">
        <w:rPr>
          <w:rFonts w:ascii="Times New Roman" w:hAnsi="Times New Roman" w:cs="Times New Roman"/>
          <w:sz w:val="24"/>
          <w:szCs w:val="24"/>
          <w:lang w:val="mk-MK"/>
        </w:rPr>
        <w:t>.  Оваа анализа на средн</w:t>
      </w:r>
      <w:r w:rsidR="00647423" w:rsidRPr="002852BB">
        <w:rPr>
          <w:rFonts w:ascii="Times New Roman" w:hAnsi="Times New Roman" w:cs="Times New Roman"/>
          <w:sz w:val="24"/>
          <w:szCs w:val="24"/>
          <w:lang w:val="mk-MK"/>
        </w:rPr>
        <w:t>ата</w:t>
      </w:r>
      <w:r w:rsidRPr="002852BB">
        <w:rPr>
          <w:rFonts w:ascii="Times New Roman" w:hAnsi="Times New Roman" w:cs="Times New Roman"/>
          <w:sz w:val="24"/>
          <w:szCs w:val="24"/>
          <w:lang w:val="mk-MK"/>
        </w:rPr>
        <w:t xml:space="preserve"> вредност на должините на рибите покажува дека рибите од </w:t>
      </w:r>
      <w:r w:rsidR="0082243F">
        <w:rPr>
          <w:rFonts w:ascii="Times New Roman" w:hAnsi="Times New Roman" w:cs="Times New Roman"/>
          <w:sz w:val="24"/>
          <w:szCs w:val="24"/>
          <w:lang w:val="mk-MK"/>
        </w:rPr>
        <w:t>група</w:t>
      </w:r>
      <w:r w:rsidR="00B876F0">
        <w:rPr>
          <w:rFonts w:ascii="Times New Roman" w:hAnsi="Times New Roman" w:cs="Times New Roman"/>
          <w:sz w:val="24"/>
          <w:szCs w:val="24"/>
          <w:lang w:val="mk-MK"/>
        </w:rPr>
        <w:t>та</w:t>
      </w:r>
      <w:r w:rsidR="0082243F">
        <w:rPr>
          <w:rFonts w:ascii="Times New Roman" w:hAnsi="Times New Roman" w:cs="Times New Roman"/>
          <w:sz w:val="24"/>
          <w:szCs w:val="24"/>
          <w:lang w:val="mk-MK"/>
        </w:rPr>
        <w:t xml:space="preserve"> Б</w:t>
      </w:r>
      <w:r w:rsidRPr="002852BB">
        <w:rPr>
          <w:rFonts w:ascii="Times New Roman" w:hAnsi="Times New Roman" w:cs="Times New Roman"/>
          <w:sz w:val="24"/>
          <w:szCs w:val="24"/>
          <w:lang w:val="mk-MK"/>
        </w:rPr>
        <w:t xml:space="preserve"> најдобро напредуваат во однос на зголемување на ширината на поединечни примероци. Потоа се рибите </w:t>
      </w:r>
      <w:r w:rsidR="00647423" w:rsidRPr="002852BB">
        <w:rPr>
          <w:rFonts w:ascii="Times New Roman" w:hAnsi="Times New Roman" w:cs="Times New Roman"/>
          <w:sz w:val="24"/>
          <w:szCs w:val="24"/>
          <w:lang w:val="mk-MK"/>
        </w:rPr>
        <w:t xml:space="preserve">во </w:t>
      </w:r>
      <w:r w:rsidR="00F2080D">
        <w:rPr>
          <w:rFonts w:ascii="Times New Roman" w:hAnsi="Times New Roman" w:cs="Times New Roman"/>
          <w:sz w:val="24"/>
          <w:szCs w:val="24"/>
          <w:lang w:val="mk-MK"/>
        </w:rPr>
        <w:t>група</w:t>
      </w:r>
      <w:r w:rsidR="00B876F0">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А</w:t>
      </w:r>
      <w:r w:rsidRPr="002852BB">
        <w:rPr>
          <w:rFonts w:ascii="Times New Roman" w:hAnsi="Times New Roman" w:cs="Times New Roman"/>
          <w:sz w:val="24"/>
          <w:szCs w:val="24"/>
          <w:lang w:val="mk-MK"/>
        </w:rPr>
        <w:t xml:space="preserve"> и на крај е </w:t>
      </w:r>
      <w:r w:rsidR="00F2080D">
        <w:rPr>
          <w:rFonts w:ascii="Times New Roman" w:hAnsi="Times New Roman" w:cs="Times New Roman"/>
          <w:sz w:val="24"/>
          <w:szCs w:val="24"/>
          <w:lang w:val="mk-MK"/>
        </w:rPr>
        <w:t>група</w:t>
      </w:r>
      <w:r w:rsidR="00B876F0">
        <w:rPr>
          <w:rFonts w:ascii="Times New Roman" w:hAnsi="Times New Roman" w:cs="Times New Roman"/>
          <w:sz w:val="24"/>
          <w:szCs w:val="24"/>
          <w:lang w:val="mk-MK"/>
        </w:rPr>
        <w:t>та</w:t>
      </w:r>
      <w:r w:rsidR="00F2080D">
        <w:rPr>
          <w:rFonts w:ascii="Times New Roman" w:hAnsi="Times New Roman" w:cs="Times New Roman"/>
          <w:sz w:val="24"/>
          <w:szCs w:val="24"/>
          <w:lang w:val="mk-MK"/>
        </w:rPr>
        <w:t xml:space="preserve"> В</w:t>
      </w:r>
      <w:r w:rsidRPr="002852BB">
        <w:rPr>
          <w:rFonts w:ascii="Times New Roman" w:hAnsi="Times New Roman" w:cs="Times New Roman"/>
          <w:sz w:val="24"/>
          <w:szCs w:val="24"/>
          <w:lang w:val="mk-MK"/>
        </w:rPr>
        <w:t>.</w:t>
      </w:r>
    </w:p>
    <w:p w14:paraId="69540ECB" w14:textId="77777777" w:rsidR="00B07173" w:rsidRDefault="00B07173" w:rsidP="00C365E0">
      <w:pPr>
        <w:spacing w:after="0" w:line="360" w:lineRule="auto"/>
        <w:ind w:firstLine="720"/>
        <w:jc w:val="both"/>
        <w:rPr>
          <w:rFonts w:ascii="Times New Roman" w:hAnsi="Times New Roman" w:cs="Times New Roman"/>
          <w:sz w:val="24"/>
          <w:szCs w:val="24"/>
        </w:rPr>
      </w:pPr>
    </w:p>
    <w:p w14:paraId="5051E1B0" w14:textId="67D7BDA7" w:rsidR="003F03A2" w:rsidRPr="00B07173" w:rsidRDefault="003F03A2" w:rsidP="00B07173">
      <w:pPr>
        <w:pStyle w:val="ListParagraph"/>
        <w:numPr>
          <w:ilvl w:val="1"/>
          <w:numId w:val="18"/>
        </w:numPr>
        <w:spacing w:after="0" w:line="360" w:lineRule="auto"/>
        <w:jc w:val="both"/>
        <w:rPr>
          <w:rFonts w:ascii="Times New Roman" w:hAnsi="Times New Roman" w:cs="Times New Roman"/>
          <w:sz w:val="24"/>
          <w:szCs w:val="24"/>
          <w:lang w:val="mk-MK"/>
        </w:rPr>
      </w:pPr>
      <w:r w:rsidRPr="00B07173">
        <w:rPr>
          <w:rFonts w:ascii="Times New Roman" w:eastAsiaTheme="majorEastAsia" w:hAnsi="Times New Roman" w:cs="Times New Roman"/>
          <w:b/>
          <w:bCs/>
          <w:color w:val="404040"/>
          <w:spacing w:val="-15"/>
          <w:kern w:val="0"/>
          <w:sz w:val="24"/>
          <w:szCs w:val="24"/>
          <w:lang w:val="mk-MK"/>
        </w:rPr>
        <w:t>П</w:t>
      </w:r>
      <w:r w:rsidR="00D74992" w:rsidRPr="00B07173">
        <w:rPr>
          <w:rFonts w:ascii="Times New Roman" w:eastAsiaTheme="majorEastAsia" w:hAnsi="Times New Roman" w:cs="Times New Roman"/>
          <w:b/>
          <w:bCs/>
          <w:color w:val="404040"/>
          <w:spacing w:val="-15"/>
          <w:kern w:val="0"/>
          <w:sz w:val="24"/>
          <w:szCs w:val="24"/>
          <w:lang w:val="mk-MK"/>
        </w:rPr>
        <w:t>РОМЕНА НА ШИРИНАТА НА РИБИТЕ</w:t>
      </w:r>
    </w:p>
    <w:p w14:paraId="33F24316" w14:textId="77777777" w:rsidR="00D74992" w:rsidRPr="00D74992" w:rsidRDefault="00D74992" w:rsidP="00D74992">
      <w:pPr>
        <w:pStyle w:val="ListParagraph"/>
        <w:spacing w:after="0" w:line="360" w:lineRule="auto"/>
        <w:ind w:left="1350"/>
        <w:jc w:val="both"/>
        <w:outlineLvl w:val="0"/>
        <w:rPr>
          <w:rFonts w:ascii="Times New Roman" w:eastAsiaTheme="majorEastAsia" w:hAnsi="Times New Roman" w:cs="Times New Roman"/>
          <w:b/>
          <w:bCs/>
          <w:color w:val="404040"/>
          <w:spacing w:val="-15"/>
          <w:kern w:val="0"/>
          <w:sz w:val="24"/>
          <w:szCs w:val="24"/>
          <w:lang w:val="mk-MK"/>
        </w:rPr>
      </w:pPr>
    </w:p>
    <w:p w14:paraId="76FBF3B1" w14:textId="77777777" w:rsidR="006C1738" w:rsidRDefault="003F03A2" w:rsidP="00CE692B">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Промената на ширината на рибите е следена и анализирана преку анализа на средната вредност на ширината на рибите во секој од базените, </w:t>
      </w:r>
      <w:r w:rsidR="00BD655B" w:rsidRPr="002852BB">
        <w:rPr>
          <w:rFonts w:ascii="Times New Roman" w:eastAsiaTheme="minorEastAsia" w:hAnsi="Times New Roman" w:cs="Times New Roman"/>
          <w:bCs/>
          <w:kern w:val="0"/>
          <w:sz w:val="24"/>
          <w:szCs w:val="24"/>
          <w:lang w:val="mk-MK"/>
        </w:rPr>
        <w:t>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3.</w:t>
      </w:r>
      <w:r w:rsidR="006C1738">
        <w:rPr>
          <w:rFonts w:ascii="Times New Roman" w:eastAsiaTheme="minorEastAsia" w:hAnsi="Times New Roman" w:cs="Times New Roman"/>
          <w:bCs/>
          <w:kern w:val="0"/>
          <w:sz w:val="24"/>
          <w:szCs w:val="24"/>
          <w:lang w:val="mk-MK"/>
        </w:rPr>
        <w:tab/>
      </w:r>
    </w:p>
    <w:p w14:paraId="30495F4F" w14:textId="3BEC656E" w:rsidR="003F03A2" w:rsidRPr="002852BB" w:rsidRDefault="003F03A2" w:rsidP="00E41AC8">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Ширината на риба (единка) во периодот на мерењата во </w:t>
      </w:r>
      <w:r w:rsidR="00F2080D">
        <w:rPr>
          <w:rFonts w:ascii="Times New Roman" w:eastAsiaTheme="minorEastAsia" w:hAnsi="Times New Roman" w:cs="Times New Roman"/>
          <w:bCs/>
          <w:kern w:val="0"/>
          <w:sz w:val="24"/>
          <w:szCs w:val="24"/>
          <w:lang w:val="mk-MK"/>
        </w:rPr>
        <w:t>група А</w:t>
      </w:r>
      <w:r w:rsidR="00BD655B"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почетната ширина од 3,</w:t>
      </w:r>
      <w:r w:rsidR="002D7335" w:rsidRPr="002852BB">
        <w:rPr>
          <w:rFonts w:ascii="Times New Roman" w:eastAsiaTheme="minorEastAsia" w:hAnsi="Times New Roman" w:cs="Times New Roman"/>
          <w:bCs/>
          <w:kern w:val="0"/>
          <w:sz w:val="24"/>
          <w:szCs w:val="24"/>
        </w:rPr>
        <w:t>6</w:t>
      </w:r>
      <w:r w:rsidRPr="002852BB">
        <w:rPr>
          <w:rFonts w:ascii="Times New Roman" w:eastAsiaTheme="minorEastAsia" w:hAnsi="Times New Roman" w:cs="Times New Roman"/>
          <w:bCs/>
          <w:kern w:val="0"/>
          <w:sz w:val="24"/>
          <w:szCs w:val="24"/>
          <w:lang w:val="mk-MK"/>
        </w:rPr>
        <w:t xml:space="preserve"> cm (прво мерење) се зголемила на 5.</w:t>
      </w:r>
      <w:r w:rsidRPr="002852BB">
        <w:rPr>
          <w:rFonts w:ascii="Times New Roman" w:eastAsiaTheme="minorEastAsia" w:hAnsi="Times New Roman" w:cs="Times New Roman"/>
          <w:bCs/>
          <w:kern w:val="0"/>
          <w:sz w:val="24"/>
          <w:szCs w:val="24"/>
          <w:lang w:val="ru-RU"/>
        </w:rPr>
        <w:t>3</w:t>
      </w:r>
      <w:r w:rsidRPr="002852BB">
        <w:rPr>
          <w:rFonts w:ascii="Times New Roman" w:eastAsiaTheme="minorEastAsia" w:hAnsi="Times New Roman" w:cs="Times New Roman"/>
          <w:bCs/>
          <w:kern w:val="0"/>
          <w:sz w:val="24"/>
          <w:szCs w:val="24"/>
          <w:lang w:val="mk-MK"/>
        </w:rPr>
        <w:t xml:space="preserve"> cm (последно мерење), или вкупно </w:t>
      </w:r>
      <w:r w:rsidRPr="002852BB">
        <w:rPr>
          <w:rFonts w:ascii="Times New Roman" w:eastAsiaTheme="minorEastAsia" w:hAnsi="Times New Roman" w:cs="Times New Roman"/>
          <w:bCs/>
          <w:kern w:val="0"/>
          <w:sz w:val="24"/>
          <w:szCs w:val="24"/>
          <w:lang w:val="ru-RU"/>
        </w:rPr>
        <w:t>1.7</w:t>
      </w:r>
      <w:r w:rsidRPr="002852BB">
        <w:rPr>
          <w:rFonts w:ascii="Times New Roman" w:eastAsiaTheme="minorEastAsia" w:hAnsi="Times New Roman" w:cs="Times New Roman"/>
          <w:bCs/>
          <w:kern w:val="0"/>
          <w:sz w:val="24"/>
          <w:szCs w:val="24"/>
          <w:lang w:val="mk-MK"/>
        </w:rPr>
        <w:t xml:space="preserve"> cm.</w:t>
      </w:r>
    </w:p>
    <w:p w14:paraId="09DA14F9" w14:textId="6F2CEAA3" w:rsidR="003F03A2" w:rsidRPr="002852BB" w:rsidRDefault="003F03A2" w:rsidP="00E41AC8">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Ширината на риба (единка) во периодот на мерењата во </w:t>
      </w:r>
      <w:r w:rsidR="0082243F">
        <w:rPr>
          <w:rFonts w:ascii="Times New Roman" w:eastAsiaTheme="minorEastAsia" w:hAnsi="Times New Roman" w:cs="Times New Roman"/>
          <w:bCs/>
          <w:kern w:val="0"/>
          <w:sz w:val="24"/>
          <w:szCs w:val="24"/>
          <w:lang w:val="mk-MK"/>
        </w:rPr>
        <w:t>група Б</w:t>
      </w:r>
      <w:r w:rsidR="00BD655B"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почетната ширина од 3</w:t>
      </w:r>
      <w:r w:rsidRPr="002852BB">
        <w:rPr>
          <w:rFonts w:ascii="Times New Roman" w:eastAsiaTheme="minorEastAsia" w:hAnsi="Times New Roman" w:cs="Times New Roman"/>
          <w:bCs/>
          <w:kern w:val="0"/>
          <w:sz w:val="24"/>
          <w:szCs w:val="24"/>
          <w:lang w:val="ru-RU"/>
        </w:rPr>
        <w:t>.3</w:t>
      </w:r>
      <w:r w:rsidRPr="002852BB">
        <w:rPr>
          <w:rFonts w:ascii="Times New Roman" w:eastAsiaTheme="minorEastAsia" w:hAnsi="Times New Roman" w:cs="Times New Roman"/>
          <w:bCs/>
          <w:kern w:val="0"/>
          <w:sz w:val="24"/>
          <w:szCs w:val="24"/>
          <w:lang w:val="mk-MK"/>
        </w:rPr>
        <w:t xml:space="preserve"> cm (прво мерење) се зголемила на 6,</w:t>
      </w:r>
      <w:r w:rsidRPr="002852BB">
        <w:rPr>
          <w:rFonts w:ascii="Times New Roman" w:eastAsiaTheme="minorEastAsia" w:hAnsi="Times New Roman" w:cs="Times New Roman"/>
          <w:bCs/>
          <w:kern w:val="0"/>
          <w:sz w:val="24"/>
          <w:szCs w:val="24"/>
          <w:lang w:val="ru-RU"/>
        </w:rPr>
        <w:t>6</w:t>
      </w:r>
      <w:r w:rsidRPr="002852BB">
        <w:rPr>
          <w:rFonts w:ascii="Times New Roman" w:eastAsiaTheme="minorEastAsia" w:hAnsi="Times New Roman" w:cs="Times New Roman"/>
          <w:bCs/>
          <w:kern w:val="0"/>
          <w:sz w:val="24"/>
          <w:szCs w:val="24"/>
          <w:lang w:val="mk-MK"/>
        </w:rPr>
        <w:t xml:space="preserve"> cm (последно мерење), или вкупно 3,</w:t>
      </w:r>
      <w:r w:rsidRPr="002852BB">
        <w:rPr>
          <w:rFonts w:ascii="Times New Roman" w:eastAsiaTheme="minorEastAsia" w:hAnsi="Times New Roman" w:cs="Times New Roman"/>
          <w:bCs/>
          <w:kern w:val="0"/>
          <w:sz w:val="24"/>
          <w:szCs w:val="24"/>
          <w:lang w:val="ru-RU"/>
        </w:rPr>
        <w:t>3</w:t>
      </w:r>
      <w:r w:rsidRPr="002852BB">
        <w:rPr>
          <w:rFonts w:ascii="Times New Roman" w:eastAsiaTheme="minorEastAsia" w:hAnsi="Times New Roman" w:cs="Times New Roman"/>
          <w:bCs/>
          <w:kern w:val="0"/>
          <w:sz w:val="24"/>
          <w:szCs w:val="24"/>
          <w:lang w:val="mk-MK"/>
        </w:rPr>
        <w:t xml:space="preserve">  cm.</w:t>
      </w:r>
    </w:p>
    <w:p w14:paraId="0E633B93" w14:textId="6A15E40B" w:rsidR="003F03A2" w:rsidRPr="002852BB" w:rsidRDefault="003F03A2" w:rsidP="00E41AC8">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Ширината на риба (единка) во периодот на мерењата во </w:t>
      </w:r>
      <w:r w:rsidR="00F2080D">
        <w:rPr>
          <w:rFonts w:ascii="Times New Roman" w:eastAsiaTheme="minorEastAsia" w:hAnsi="Times New Roman" w:cs="Times New Roman"/>
          <w:bCs/>
          <w:kern w:val="0"/>
          <w:sz w:val="24"/>
          <w:szCs w:val="24"/>
          <w:lang w:val="mk-MK"/>
        </w:rPr>
        <w:t>група В</w:t>
      </w:r>
      <w:r w:rsidR="00BD655B"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почетната ширина од </w:t>
      </w:r>
      <w:r w:rsidRPr="002852BB">
        <w:rPr>
          <w:rFonts w:ascii="Times New Roman" w:eastAsiaTheme="minorEastAsia" w:hAnsi="Times New Roman" w:cs="Times New Roman"/>
          <w:bCs/>
          <w:kern w:val="0"/>
          <w:sz w:val="24"/>
          <w:szCs w:val="24"/>
          <w:lang w:val="ru-RU"/>
        </w:rPr>
        <w:t>3.9</w:t>
      </w:r>
      <w:r w:rsidRPr="002852BB">
        <w:rPr>
          <w:rFonts w:ascii="Times New Roman" w:eastAsiaTheme="minorEastAsia" w:hAnsi="Times New Roman" w:cs="Times New Roman"/>
          <w:bCs/>
          <w:kern w:val="0"/>
          <w:sz w:val="24"/>
          <w:szCs w:val="24"/>
          <w:lang w:val="mk-MK"/>
        </w:rPr>
        <w:t xml:space="preserve"> cm (прво мерење) се зголемила на 5,</w:t>
      </w:r>
      <w:r w:rsidR="002D7335" w:rsidRPr="002852BB">
        <w:rPr>
          <w:rFonts w:ascii="Times New Roman" w:eastAsiaTheme="minorEastAsia" w:hAnsi="Times New Roman" w:cs="Times New Roman"/>
          <w:bCs/>
          <w:kern w:val="0"/>
          <w:sz w:val="24"/>
          <w:szCs w:val="24"/>
        </w:rPr>
        <w:t>6</w:t>
      </w:r>
      <w:r w:rsidRPr="002852BB">
        <w:rPr>
          <w:rFonts w:ascii="Times New Roman" w:eastAsiaTheme="minorEastAsia" w:hAnsi="Times New Roman" w:cs="Times New Roman"/>
          <w:bCs/>
          <w:kern w:val="0"/>
          <w:sz w:val="24"/>
          <w:szCs w:val="24"/>
          <w:lang w:val="mk-MK"/>
        </w:rPr>
        <w:t xml:space="preserve"> cm (последно мерење), или вкупно 1,</w:t>
      </w:r>
      <w:r w:rsidR="002D7335" w:rsidRPr="002852BB">
        <w:rPr>
          <w:rFonts w:ascii="Times New Roman" w:eastAsiaTheme="minorEastAsia" w:hAnsi="Times New Roman" w:cs="Times New Roman"/>
          <w:bCs/>
          <w:kern w:val="0"/>
          <w:sz w:val="24"/>
          <w:szCs w:val="24"/>
        </w:rPr>
        <w:t>7</w:t>
      </w:r>
      <w:r w:rsidRPr="002852BB">
        <w:rPr>
          <w:rFonts w:ascii="Times New Roman" w:eastAsiaTheme="minorEastAsia" w:hAnsi="Times New Roman" w:cs="Times New Roman"/>
          <w:bCs/>
          <w:kern w:val="0"/>
          <w:sz w:val="24"/>
          <w:szCs w:val="24"/>
          <w:lang w:val="mk-MK"/>
        </w:rPr>
        <w:t xml:space="preserve"> cm.</w:t>
      </w:r>
    </w:p>
    <w:p w14:paraId="0FF122D7" w14:textId="418E32DB"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Следејќи ја промената на ширината на рибите од </w:t>
      </w:r>
      <w:r w:rsidR="00C371DE">
        <w:rPr>
          <w:rFonts w:ascii="Times New Roman" w:eastAsiaTheme="minorEastAsia" w:hAnsi="Times New Roman" w:cs="Times New Roman"/>
          <w:bCs/>
          <w:kern w:val="0"/>
          <w:sz w:val="24"/>
          <w:szCs w:val="24"/>
          <w:lang w:val="mk-MK"/>
        </w:rPr>
        <w:t>групата А,</w:t>
      </w:r>
      <w:r w:rsidRPr="002852BB">
        <w:rPr>
          <w:rFonts w:ascii="Times New Roman" w:eastAsiaTheme="minorEastAsia" w:hAnsi="Times New Roman" w:cs="Times New Roman"/>
          <w:bCs/>
          <w:kern w:val="0"/>
          <w:sz w:val="24"/>
          <w:szCs w:val="24"/>
          <w:lang w:val="mk-MK"/>
        </w:rPr>
        <w:t xml:space="preserve"> каде рибите се хранат само со комерцијална храна во однос на промената на ширината на рибите од </w:t>
      </w:r>
      <w:r w:rsidR="0082243F">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82243F">
        <w:rPr>
          <w:rFonts w:ascii="Times New Roman" w:eastAsiaTheme="minorEastAsia" w:hAnsi="Times New Roman" w:cs="Times New Roman"/>
          <w:bCs/>
          <w:kern w:val="0"/>
          <w:sz w:val="24"/>
          <w:szCs w:val="24"/>
          <w:lang w:val="mk-MK"/>
        </w:rPr>
        <w:t xml:space="preserve"> Б</w:t>
      </w:r>
      <w:r w:rsidRPr="002852BB">
        <w:rPr>
          <w:rFonts w:ascii="Times New Roman" w:eastAsiaTheme="minorEastAsia" w:hAnsi="Times New Roman" w:cs="Times New Roman"/>
          <w:bCs/>
          <w:kern w:val="0"/>
          <w:sz w:val="24"/>
          <w:szCs w:val="24"/>
          <w:lang w:val="mk-MK"/>
        </w:rPr>
        <w:t xml:space="preserve"> и </w:t>
      </w:r>
      <w:r w:rsidR="00C371DE">
        <w:rPr>
          <w:rFonts w:ascii="Times New Roman" w:eastAsiaTheme="minorEastAsia" w:hAnsi="Times New Roman" w:cs="Times New Roman"/>
          <w:bCs/>
          <w:kern w:val="0"/>
          <w:sz w:val="24"/>
          <w:szCs w:val="24"/>
          <w:lang w:val="mk-MK"/>
        </w:rPr>
        <w:t>В</w:t>
      </w:r>
      <w:r w:rsidRPr="002852BB">
        <w:rPr>
          <w:rFonts w:ascii="Times New Roman" w:eastAsiaTheme="minorEastAsia" w:hAnsi="Times New Roman" w:cs="Times New Roman"/>
          <w:bCs/>
          <w:kern w:val="0"/>
          <w:sz w:val="24"/>
          <w:szCs w:val="24"/>
          <w:lang w:val="mk-MK"/>
        </w:rPr>
        <w:t>, каде рибите покрај комерцијалната храна примаат и зеолит со различен процент (1 и 2 %), може да се констатира дека рибите кои примаат з</w:t>
      </w:r>
      <w:r w:rsidR="00BD655B" w:rsidRPr="002852BB">
        <w:rPr>
          <w:rFonts w:ascii="Times New Roman" w:eastAsiaTheme="minorEastAsia" w:hAnsi="Times New Roman" w:cs="Times New Roman"/>
          <w:bCs/>
          <w:kern w:val="0"/>
          <w:sz w:val="24"/>
          <w:szCs w:val="24"/>
          <w:lang w:val="mk-MK"/>
        </w:rPr>
        <w:t>е</w:t>
      </w:r>
      <w:r w:rsidRPr="002852BB">
        <w:rPr>
          <w:rFonts w:ascii="Times New Roman" w:eastAsiaTheme="minorEastAsia" w:hAnsi="Times New Roman" w:cs="Times New Roman"/>
          <w:bCs/>
          <w:kern w:val="0"/>
          <w:sz w:val="24"/>
          <w:szCs w:val="24"/>
          <w:lang w:val="mk-MK"/>
        </w:rPr>
        <w:t xml:space="preserve">олит како додаток подобро напредуваат, односно растат. Поголема промена на ширината се забележува во </w:t>
      </w:r>
      <w:r w:rsidR="0082243F">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82243F">
        <w:rPr>
          <w:rFonts w:ascii="Times New Roman" w:eastAsiaTheme="minorEastAsia" w:hAnsi="Times New Roman" w:cs="Times New Roman"/>
          <w:bCs/>
          <w:kern w:val="0"/>
          <w:sz w:val="24"/>
          <w:szCs w:val="24"/>
          <w:lang w:val="mk-MK"/>
        </w:rPr>
        <w:t xml:space="preserve"> Б</w:t>
      </w:r>
      <w:r w:rsidRPr="002852BB">
        <w:rPr>
          <w:rFonts w:ascii="Times New Roman" w:eastAsiaTheme="minorEastAsia" w:hAnsi="Times New Roman" w:cs="Times New Roman"/>
          <w:bCs/>
          <w:kern w:val="0"/>
          <w:sz w:val="24"/>
          <w:szCs w:val="24"/>
          <w:lang w:val="mk-MK"/>
        </w:rPr>
        <w:t>, односно рибите кои како додаток примаат з</w:t>
      </w:r>
      <w:r w:rsidR="00BD655B" w:rsidRPr="002852BB">
        <w:rPr>
          <w:rFonts w:ascii="Times New Roman" w:eastAsiaTheme="minorEastAsia" w:hAnsi="Times New Roman" w:cs="Times New Roman"/>
          <w:bCs/>
          <w:kern w:val="0"/>
          <w:sz w:val="24"/>
          <w:szCs w:val="24"/>
          <w:lang w:val="mk-MK"/>
        </w:rPr>
        <w:t>е</w:t>
      </w:r>
      <w:r w:rsidRPr="002852BB">
        <w:rPr>
          <w:rFonts w:ascii="Times New Roman" w:eastAsiaTheme="minorEastAsia" w:hAnsi="Times New Roman" w:cs="Times New Roman"/>
          <w:bCs/>
          <w:kern w:val="0"/>
          <w:sz w:val="24"/>
          <w:szCs w:val="24"/>
          <w:lang w:val="mk-MK"/>
        </w:rPr>
        <w:t>олит од 1%.</w:t>
      </w:r>
    </w:p>
    <w:p w14:paraId="30D23A91" w14:textId="47E2F974" w:rsidR="003F03A2" w:rsidRPr="002852BB" w:rsidRDefault="003F03A2" w:rsidP="00E41AC8">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Во првите шест мерења на промената на должината на рибите од </w:t>
      </w:r>
      <w:r w:rsidR="0082243F">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82243F">
        <w:rPr>
          <w:rFonts w:ascii="Times New Roman" w:eastAsiaTheme="minorEastAsia" w:hAnsi="Times New Roman" w:cs="Times New Roman"/>
          <w:bCs/>
          <w:kern w:val="0"/>
          <w:sz w:val="24"/>
          <w:szCs w:val="24"/>
          <w:lang w:val="mk-MK"/>
        </w:rPr>
        <w:t xml:space="preserve"> Б</w:t>
      </w:r>
      <w:r w:rsidRPr="002852BB">
        <w:rPr>
          <w:rFonts w:ascii="Times New Roman" w:eastAsiaTheme="minorEastAsia" w:hAnsi="Times New Roman" w:cs="Times New Roman"/>
          <w:bCs/>
          <w:kern w:val="0"/>
          <w:sz w:val="24"/>
          <w:szCs w:val="24"/>
          <w:lang w:val="mk-MK"/>
        </w:rPr>
        <w:t xml:space="preserve"> и </w:t>
      </w:r>
      <w:r w:rsidR="00C371DE">
        <w:rPr>
          <w:rFonts w:ascii="Times New Roman" w:eastAsiaTheme="minorEastAsia" w:hAnsi="Times New Roman" w:cs="Times New Roman"/>
          <w:bCs/>
          <w:kern w:val="0"/>
          <w:sz w:val="24"/>
          <w:szCs w:val="24"/>
          <w:lang w:val="mk-MK"/>
        </w:rPr>
        <w:t>В</w:t>
      </w:r>
      <w:r w:rsidRPr="002852BB">
        <w:rPr>
          <w:rFonts w:ascii="Times New Roman" w:eastAsiaTheme="minorEastAsia" w:hAnsi="Times New Roman" w:cs="Times New Roman"/>
          <w:bCs/>
          <w:kern w:val="0"/>
          <w:sz w:val="24"/>
          <w:szCs w:val="24"/>
          <w:lang w:val="mk-MK"/>
        </w:rPr>
        <w:t xml:space="preserve">, каде рибите покрај комерцијалната храна примаат и зеолит со различен процент (1 и 2 %) може да се забележи дека поголема промена има во </w:t>
      </w:r>
      <w:r w:rsidR="00C371DE">
        <w:rPr>
          <w:rFonts w:ascii="Times New Roman" w:eastAsiaTheme="minorEastAsia" w:hAnsi="Times New Roman" w:cs="Times New Roman"/>
          <w:bCs/>
          <w:kern w:val="0"/>
          <w:sz w:val="24"/>
          <w:szCs w:val="24"/>
          <w:lang w:val="mk-MK"/>
        </w:rPr>
        <w:t>групата В</w:t>
      </w:r>
      <w:r w:rsidRPr="002852BB">
        <w:rPr>
          <w:rFonts w:ascii="Times New Roman" w:eastAsiaTheme="minorEastAsia" w:hAnsi="Times New Roman" w:cs="Times New Roman"/>
          <w:bCs/>
          <w:kern w:val="0"/>
          <w:sz w:val="24"/>
          <w:szCs w:val="24"/>
          <w:lang w:val="mk-MK"/>
        </w:rPr>
        <w:t xml:space="preserve">. Меѓутоа во последните две мерења се забележува поголем прираст на рибите од </w:t>
      </w:r>
      <w:r w:rsidR="007A0D9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во однос на рибите од </w:t>
      </w:r>
      <w:r w:rsidR="00F2080D">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F2080D">
        <w:rPr>
          <w:rFonts w:ascii="Times New Roman" w:eastAsiaTheme="minorEastAsia" w:hAnsi="Times New Roman" w:cs="Times New Roman"/>
          <w:bCs/>
          <w:kern w:val="0"/>
          <w:sz w:val="24"/>
          <w:szCs w:val="24"/>
          <w:lang w:val="mk-MK"/>
        </w:rPr>
        <w:t xml:space="preserve"> В</w:t>
      </w:r>
      <w:r w:rsidRPr="002852BB">
        <w:rPr>
          <w:rFonts w:ascii="Times New Roman" w:eastAsiaTheme="minorEastAsia" w:hAnsi="Times New Roman" w:cs="Times New Roman"/>
          <w:bCs/>
          <w:kern w:val="0"/>
          <w:sz w:val="24"/>
          <w:szCs w:val="24"/>
          <w:lang w:val="mk-MK"/>
        </w:rPr>
        <w:t>.</w:t>
      </w:r>
    </w:p>
    <w:p w14:paraId="0C1DA9D1" w14:textId="77777777" w:rsidR="003F03A2" w:rsidRPr="002852BB" w:rsidRDefault="003F03A2" w:rsidP="00E41AC8">
      <w:pPr>
        <w:spacing w:after="0" w:line="360" w:lineRule="auto"/>
        <w:jc w:val="center"/>
        <w:rPr>
          <w:rFonts w:ascii="Times New Roman" w:hAnsi="Times New Roman" w:cs="Times New Roman"/>
          <w:color w:val="ED0000"/>
          <w:sz w:val="24"/>
          <w:szCs w:val="24"/>
          <w:lang w:val="mk-MK"/>
        </w:rPr>
      </w:pPr>
      <w:r w:rsidRPr="002852BB">
        <w:rPr>
          <w:rFonts w:ascii="Times New Roman" w:hAnsi="Times New Roman" w:cs="Times New Roman"/>
          <w:noProof/>
        </w:rPr>
        <w:lastRenderedPageBreak/>
        <w:drawing>
          <wp:inline distT="0" distB="0" distL="0" distR="0" wp14:anchorId="6CE66C76" wp14:editId="5EDBE0F4">
            <wp:extent cx="4487844" cy="3253786"/>
            <wp:effectExtent l="0" t="0" r="8255" b="3810"/>
            <wp:docPr id="1795618888"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18888" name="Picture 3" descr="A graph of different colored ba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2041" cy="3264079"/>
                    </a:xfrm>
                    <a:prstGeom prst="rect">
                      <a:avLst/>
                    </a:prstGeom>
                    <a:noFill/>
                  </pic:spPr>
                </pic:pic>
              </a:graphicData>
            </a:graphic>
          </wp:inline>
        </w:drawing>
      </w:r>
    </w:p>
    <w:p w14:paraId="690861EF" w14:textId="64C76841" w:rsidR="003F03A2" w:rsidRDefault="003F03A2" w:rsidP="00E41AC8">
      <w:pPr>
        <w:spacing w:after="0" w:line="360" w:lineRule="auto"/>
        <w:jc w:val="center"/>
        <w:rPr>
          <w:rFonts w:ascii="Times New Roman" w:eastAsiaTheme="minorEastAsia" w:hAnsi="Times New Roman" w:cs="Times New Roman"/>
          <w:b/>
          <w:bCs/>
          <w:iCs/>
          <w:kern w:val="0"/>
          <w:sz w:val="20"/>
          <w:lang w:val="mk-MK"/>
        </w:rPr>
      </w:pPr>
      <w:r w:rsidRPr="00503705">
        <w:rPr>
          <w:rFonts w:ascii="Times New Roman" w:eastAsiaTheme="minorEastAsia" w:hAnsi="Times New Roman" w:cs="Times New Roman"/>
          <w:b/>
          <w:bCs/>
          <w:iCs/>
          <w:kern w:val="0"/>
          <w:sz w:val="20"/>
          <w:lang w:val="mk-MK"/>
        </w:rPr>
        <w:t xml:space="preserve">График  </w:t>
      </w:r>
      <w:r w:rsidR="00BD655B" w:rsidRPr="00503705">
        <w:rPr>
          <w:rFonts w:ascii="Times New Roman" w:eastAsiaTheme="minorEastAsia" w:hAnsi="Times New Roman" w:cs="Times New Roman"/>
          <w:b/>
          <w:bCs/>
          <w:iCs/>
          <w:kern w:val="0"/>
          <w:sz w:val="20"/>
          <w:lang w:val="mk-MK"/>
        </w:rPr>
        <w:t xml:space="preserve">бр. </w:t>
      </w:r>
      <w:r w:rsidRPr="00503705">
        <w:rPr>
          <w:rFonts w:ascii="Times New Roman" w:eastAsiaTheme="minorEastAsia" w:hAnsi="Times New Roman" w:cs="Times New Roman"/>
          <w:b/>
          <w:bCs/>
          <w:iCs/>
          <w:kern w:val="0"/>
          <w:sz w:val="20"/>
          <w:lang w:val="mk-MK"/>
        </w:rPr>
        <w:t>3</w:t>
      </w:r>
      <w:r w:rsidR="00BD655B" w:rsidRPr="00503705">
        <w:rPr>
          <w:rFonts w:ascii="Times New Roman" w:eastAsiaTheme="minorEastAsia" w:hAnsi="Times New Roman" w:cs="Times New Roman"/>
          <w:b/>
          <w:bCs/>
          <w:iCs/>
          <w:kern w:val="0"/>
          <w:sz w:val="20"/>
          <w:lang w:val="mk-MK"/>
        </w:rPr>
        <w:t>.</w:t>
      </w:r>
      <w:r w:rsidRPr="00503705">
        <w:rPr>
          <w:rFonts w:ascii="Times New Roman" w:eastAsiaTheme="minorEastAsia" w:hAnsi="Times New Roman" w:cs="Times New Roman"/>
          <w:b/>
          <w:bCs/>
          <w:iCs/>
          <w:kern w:val="0"/>
          <w:sz w:val="20"/>
          <w:lang w:val="mk-MK"/>
        </w:rPr>
        <w:t xml:space="preserve"> Промена на ширина на рибите </w:t>
      </w:r>
      <w:r w:rsidR="00503705">
        <w:rPr>
          <w:rFonts w:ascii="Times New Roman" w:eastAsiaTheme="minorEastAsia" w:hAnsi="Times New Roman" w:cs="Times New Roman"/>
          <w:b/>
          <w:bCs/>
          <w:iCs/>
          <w:kern w:val="0"/>
          <w:sz w:val="20"/>
          <w:lang w:val="mk-MK"/>
        </w:rPr>
        <w:t>во групите А, Б и В</w:t>
      </w:r>
    </w:p>
    <w:p w14:paraId="28749AA2" w14:textId="77777777" w:rsidR="00D74992" w:rsidRPr="00503705" w:rsidRDefault="00D74992" w:rsidP="00E41AC8">
      <w:pPr>
        <w:spacing w:after="0" w:line="360" w:lineRule="auto"/>
        <w:jc w:val="center"/>
        <w:rPr>
          <w:rFonts w:ascii="Times New Roman" w:eastAsiaTheme="minorEastAsia" w:hAnsi="Times New Roman" w:cs="Times New Roman"/>
          <w:b/>
          <w:bCs/>
          <w:iCs/>
          <w:kern w:val="0"/>
          <w:sz w:val="20"/>
          <w:lang w:val="mk-MK"/>
        </w:rPr>
      </w:pPr>
    </w:p>
    <w:p w14:paraId="08AD60B4" w14:textId="33B7F69E" w:rsidR="003F03A2" w:rsidRPr="00B07173" w:rsidRDefault="003F03A2" w:rsidP="00B07173">
      <w:pPr>
        <w:pStyle w:val="ListParagraph"/>
        <w:numPr>
          <w:ilvl w:val="1"/>
          <w:numId w:val="18"/>
        </w:numPr>
        <w:spacing w:after="0" w:line="360" w:lineRule="auto"/>
        <w:jc w:val="both"/>
        <w:outlineLvl w:val="0"/>
        <w:rPr>
          <w:rFonts w:ascii="Times New Roman" w:eastAsiaTheme="majorEastAsia" w:hAnsi="Times New Roman" w:cs="Times New Roman"/>
          <w:b/>
          <w:bCs/>
          <w:smallCaps/>
          <w:color w:val="404040"/>
          <w:kern w:val="0"/>
          <w:sz w:val="24"/>
          <w:szCs w:val="24"/>
          <w:lang w:val="mk-MK"/>
        </w:rPr>
      </w:pPr>
      <w:bookmarkStart w:id="37" w:name="_Toc148905846"/>
      <w:r w:rsidRPr="00B07173">
        <w:rPr>
          <w:rFonts w:ascii="Times New Roman" w:eastAsiaTheme="majorEastAsia" w:hAnsi="Times New Roman" w:cs="Times New Roman"/>
          <w:b/>
          <w:bCs/>
          <w:smallCaps/>
          <w:color w:val="404040"/>
          <w:kern w:val="0"/>
          <w:sz w:val="24"/>
          <w:szCs w:val="24"/>
          <w:lang w:val="mk-MK"/>
        </w:rPr>
        <w:t>Вкупен прираст на рибите</w:t>
      </w:r>
      <w:bookmarkStart w:id="38" w:name="_Hlk148901460"/>
      <w:bookmarkEnd w:id="37"/>
    </w:p>
    <w:p w14:paraId="723B6290" w14:textId="77777777" w:rsidR="0045071A" w:rsidRPr="0045071A" w:rsidRDefault="0045071A" w:rsidP="00E41AC8">
      <w:pPr>
        <w:spacing w:after="0" w:line="360" w:lineRule="auto"/>
        <w:ind w:left="576"/>
        <w:contextualSpacing/>
        <w:jc w:val="both"/>
        <w:outlineLvl w:val="0"/>
        <w:rPr>
          <w:rFonts w:ascii="Times New Roman" w:eastAsiaTheme="majorEastAsia" w:hAnsi="Times New Roman" w:cs="Times New Roman"/>
          <w:b/>
          <w:bCs/>
          <w:smallCaps/>
          <w:color w:val="404040"/>
          <w:kern w:val="0"/>
          <w:sz w:val="28"/>
          <w:szCs w:val="28"/>
          <w:lang w:val="mk-MK"/>
        </w:rPr>
      </w:pPr>
    </w:p>
    <w:tbl>
      <w:tblPr>
        <w:tblW w:w="10436" w:type="dxa"/>
        <w:jc w:val="center"/>
        <w:tblLook w:val="04A0" w:firstRow="1" w:lastRow="0" w:firstColumn="1" w:lastColumn="0" w:noHBand="0" w:noVBand="1"/>
      </w:tblPr>
      <w:tblGrid>
        <w:gridCol w:w="1980"/>
        <w:gridCol w:w="630"/>
        <w:gridCol w:w="733"/>
        <w:gridCol w:w="1025"/>
        <w:gridCol w:w="1025"/>
        <w:gridCol w:w="1025"/>
        <w:gridCol w:w="1025"/>
        <w:gridCol w:w="1025"/>
        <w:gridCol w:w="1025"/>
        <w:gridCol w:w="943"/>
      </w:tblGrid>
      <w:tr w:rsidR="008F0F36" w:rsidRPr="002852BB" w14:paraId="3C6167ED" w14:textId="77777777" w:rsidTr="00F72BD3">
        <w:trPr>
          <w:trHeight w:val="183"/>
          <w:jc w:val="center"/>
        </w:trPr>
        <w:tc>
          <w:tcPr>
            <w:tcW w:w="1043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010BCA6D" w14:textId="3D40BF88" w:rsidR="008F0F36" w:rsidRPr="00503705" w:rsidRDefault="008F0F36" w:rsidP="00E41AC8">
            <w:pPr>
              <w:spacing w:after="0" w:line="360" w:lineRule="auto"/>
              <w:jc w:val="both"/>
              <w:rPr>
                <w:rFonts w:ascii="Times New Roman" w:eastAsia="Times New Roman" w:hAnsi="Times New Roman" w:cs="Times New Roman"/>
                <w:b/>
                <w:iCs/>
                <w:kern w:val="0"/>
              </w:rPr>
            </w:pPr>
            <w:r w:rsidRPr="00503705">
              <w:rPr>
                <w:rFonts w:ascii="Times New Roman" w:eastAsiaTheme="minorEastAsia" w:hAnsi="Times New Roman" w:cs="Times New Roman"/>
                <w:b/>
                <w:iCs/>
                <w:kern w:val="0"/>
                <w:lang w:val="mk-MK"/>
              </w:rPr>
              <w:t>Табела бр</w:t>
            </w:r>
            <w:r w:rsidR="0045071A">
              <w:rPr>
                <w:rFonts w:ascii="Times New Roman" w:eastAsiaTheme="minorEastAsia" w:hAnsi="Times New Roman" w:cs="Times New Roman"/>
                <w:b/>
                <w:iCs/>
                <w:kern w:val="0"/>
              </w:rPr>
              <w:t>.</w:t>
            </w:r>
            <w:r w:rsidRPr="00503705">
              <w:rPr>
                <w:rFonts w:ascii="Times New Roman" w:eastAsiaTheme="minorEastAsia" w:hAnsi="Times New Roman" w:cs="Times New Roman"/>
                <w:b/>
                <w:iCs/>
                <w:kern w:val="0"/>
                <w:lang w:val="mk-MK"/>
              </w:rPr>
              <w:t xml:space="preserve"> </w:t>
            </w:r>
            <w:r w:rsidRPr="00503705">
              <w:rPr>
                <w:rFonts w:ascii="Times New Roman" w:eastAsiaTheme="minorEastAsia" w:hAnsi="Times New Roman" w:cs="Times New Roman"/>
                <w:b/>
                <w:iCs/>
                <w:kern w:val="0"/>
                <w:lang w:val="ru-RU"/>
              </w:rPr>
              <w:t>13.</w:t>
            </w:r>
            <w:r w:rsidRPr="00503705">
              <w:rPr>
                <w:rFonts w:ascii="Times New Roman" w:eastAsiaTheme="minorEastAsia" w:hAnsi="Times New Roman" w:cs="Times New Roman"/>
                <w:b/>
                <w:iCs/>
                <w:kern w:val="0"/>
                <w:lang w:val="mk-MK"/>
              </w:rPr>
              <w:t xml:space="preserve"> Прираст на рибите </w:t>
            </w:r>
            <w:r w:rsidR="00503705">
              <w:rPr>
                <w:rFonts w:ascii="Times New Roman" w:eastAsiaTheme="minorEastAsia" w:hAnsi="Times New Roman" w:cs="Times New Roman"/>
                <w:b/>
                <w:iCs/>
                <w:kern w:val="0"/>
                <w:lang w:val="mk-MK"/>
              </w:rPr>
              <w:t>од групите А, Б и В,</w:t>
            </w:r>
            <w:r w:rsidRPr="00503705">
              <w:rPr>
                <w:rFonts w:ascii="Times New Roman" w:eastAsiaTheme="minorEastAsia" w:hAnsi="Times New Roman" w:cs="Times New Roman"/>
                <w:b/>
                <w:iCs/>
                <w:kern w:val="0"/>
                <w:lang w:val="mk-MK"/>
              </w:rPr>
              <w:t xml:space="preserve"> изразено во килограми </w:t>
            </w:r>
            <w:r w:rsidRPr="00503705">
              <w:rPr>
                <w:rFonts w:ascii="Times New Roman" w:eastAsiaTheme="minorEastAsia" w:hAnsi="Times New Roman" w:cs="Times New Roman"/>
                <w:b/>
                <w:iCs/>
                <w:kern w:val="0"/>
              </w:rPr>
              <w:t>(kg)</w:t>
            </w:r>
          </w:p>
        </w:tc>
      </w:tr>
      <w:bookmarkEnd w:id="38"/>
      <w:tr w:rsidR="003F03A2" w:rsidRPr="002852BB" w14:paraId="1C02D473" w14:textId="77777777" w:rsidTr="00F72BD3">
        <w:trPr>
          <w:trHeight w:val="183"/>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3988D"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ru-RU"/>
              </w:rPr>
            </w:pPr>
            <w:r w:rsidRPr="002852BB">
              <w:rPr>
                <w:rFonts w:ascii="Times New Roman" w:eastAsia="Times New Roman" w:hAnsi="Times New Roman" w:cs="Times New Roman"/>
                <w:color w:val="000000"/>
                <w:kern w:val="0"/>
                <w:sz w:val="24"/>
                <w:szCs w:val="24"/>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DE05E25"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1</w:t>
            </w:r>
          </w:p>
        </w:tc>
        <w:tc>
          <w:tcPr>
            <w:tcW w:w="733" w:type="dxa"/>
            <w:tcBorders>
              <w:top w:val="single" w:sz="4" w:space="0" w:color="auto"/>
              <w:left w:val="nil"/>
              <w:bottom w:val="single" w:sz="4" w:space="0" w:color="auto"/>
              <w:right w:val="single" w:sz="4" w:space="0" w:color="auto"/>
            </w:tcBorders>
            <w:shd w:val="clear" w:color="auto" w:fill="auto"/>
            <w:vAlign w:val="center"/>
            <w:hideMark/>
          </w:tcPr>
          <w:p w14:paraId="33889446"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19AD0B50"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3</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1E97B349"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4</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3CC5CC57"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5</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0B3CF0C3"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6</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3BED236F"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7</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137534D1"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8</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1277E116"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proofErr w:type="spellStart"/>
            <w:r w:rsidRPr="002852BB">
              <w:rPr>
                <w:rFonts w:ascii="Times New Roman" w:eastAsia="Times New Roman" w:hAnsi="Times New Roman" w:cs="Times New Roman"/>
                <w:color w:val="000000"/>
                <w:kern w:val="0"/>
                <w:sz w:val="24"/>
                <w:szCs w:val="24"/>
              </w:rPr>
              <w:t>вкупно</w:t>
            </w:r>
            <w:proofErr w:type="spellEnd"/>
          </w:p>
        </w:tc>
      </w:tr>
      <w:tr w:rsidR="003F03A2" w:rsidRPr="002852BB" w14:paraId="1547A41C" w14:textId="77777777" w:rsidTr="00F72BD3">
        <w:trPr>
          <w:trHeight w:val="17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39CEFE2" w14:textId="39D6E14D" w:rsidR="003F03A2" w:rsidRPr="00503705" w:rsidRDefault="00503705" w:rsidP="00E41AC8">
            <w:pPr>
              <w:spacing w:after="0" w:line="360" w:lineRule="auto"/>
              <w:jc w:val="both"/>
              <w:rPr>
                <w:rFonts w:ascii="Times New Roman" w:eastAsia="Times New Roman" w:hAnsi="Times New Roman" w:cs="Times New Roman"/>
                <w:color w:val="000000"/>
                <w:kern w:val="0"/>
                <w:sz w:val="24"/>
                <w:szCs w:val="24"/>
                <w:lang w:val="mk-MK"/>
              </w:rPr>
            </w:pPr>
            <w:r>
              <w:rPr>
                <w:rFonts w:ascii="Times New Roman" w:eastAsia="Times New Roman" w:hAnsi="Times New Roman" w:cs="Times New Roman"/>
                <w:color w:val="000000"/>
                <w:kern w:val="0"/>
                <w:sz w:val="24"/>
                <w:szCs w:val="24"/>
                <w:lang w:val="mk-MK"/>
              </w:rPr>
              <w:t>Група А</w:t>
            </w:r>
          </w:p>
        </w:tc>
        <w:tc>
          <w:tcPr>
            <w:tcW w:w="630" w:type="dxa"/>
            <w:tcBorders>
              <w:top w:val="nil"/>
              <w:left w:val="nil"/>
              <w:bottom w:val="single" w:sz="4" w:space="0" w:color="auto"/>
              <w:right w:val="single" w:sz="4" w:space="0" w:color="auto"/>
            </w:tcBorders>
            <w:shd w:val="clear" w:color="auto" w:fill="auto"/>
            <w:noWrap/>
            <w:vAlign w:val="bottom"/>
            <w:hideMark/>
          </w:tcPr>
          <w:p w14:paraId="26AB7C1B"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 xml:space="preserve">   /</w:t>
            </w:r>
          </w:p>
        </w:tc>
        <w:tc>
          <w:tcPr>
            <w:tcW w:w="733" w:type="dxa"/>
            <w:tcBorders>
              <w:top w:val="nil"/>
              <w:left w:val="nil"/>
              <w:bottom w:val="single" w:sz="4" w:space="0" w:color="auto"/>
              <w:right w:val="single" w:sz="4" w:space="0" w:color="auto"/>
            </w:tcBorders>
            <w:shd w:val="clear" w:color="auto" w:fill="auto"/>
            <w:noWrap/>
            <w:vAlign w:val="bottom"/>
            <w:hideMark/>
          </w:tcPr>
          <w:p w14:paraId="1BC4EAD5"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2.4</w:t>
            </w:r>
          </w:p>
        </w:tc>
        <w:tc>
          <w:tcPr>
            <w:tcW w:w="1025" w:type="dxa"/>
            <w:tcBorders>
              <w:top w:val="nil"/>
              <w:left w:val="nil"/>
              <w:bottom w:val="single" w:sz="4" w:space="0" w:color="auto"/>
              <w:right w:val="single" w:sz="4" w:space="0" w:color="auto"/>
            </w:tcBorders>
            <w:shd w:val="clear" w:color="auto" w:fill="auto"/>
            <w:noWrap/>
            <w:vAlign w:val="bottom"/>
            <w:hideMark/>
          </w:tcPr>
          <w:p w14:paraId="6C71AABE"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5.53</w:t>
            </w:r>
          </w:p>
        </w:tc>
        <w:tc>
          <w:tcPr>
            <w:tcW w:w="1025" w:type="dxa"/>
            <w:tcBorders>
              <w:top w:val="nil"/>
              <w:left w:val="nil"/>
              <w:bottom w:val="single" w:sz="4" w:space="0" w:color="auto"/>
              <w:right w:val="single" w:sz="4" w:space="0" w:color="auto"/>
            </w:tcBorders>
            <w:shd w:val="clear" w:color="auto" w:fill="auto"/>
            <w:noWrap/>
            <w:vAlign w:val="bottom"/>
            <w:hideMark/>
          </w:tcPr>
          <w:p w14:paraId="5FB03228"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2.7</w:t>
            </w:r>
          </w:p>
        </w:tc>
        <w:tc>
          <w:tcPr>
            <w:tcW w:w="1025" w:type="dxa"/>
            <w:tcBorders>
              <w:top w:val="nil"/>
              <w:left w:val="nil"/>
              <w:bottom w:val="single" w:sz="4" w:space="0" w:color="auto"/>
              <w:right w:val="single" w:sz="4" w:space="0" w:color="auto"/>
            </w:tcBorders>
            <w:shd w:val="clear" w:color="auto" w:fill="auto"/>
            <w:noWrap/>
            <w:vAlign w:val="bottom"/>
            <w:hideMark/>
          </w:tcPr>
          <w:p w14:paraId="0581218B"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2.84</w:t>
            </w:r>
          </w:p>
        </w:tc>
        <w:tc>
          <w:tcPr>
            <w:tcW w:w="1025" w:type="dxa"/>
            <w:tcBorders>
              <w:top w:val="nil"/>
              <w:left w:val="nil"/>
              <w:bottom w:val="single" w:sz="4" w:space="0" w:color="auto"/>
              <w:right w:val="single" w:sz="4" w:space="0" w:color="auto"/>
            </w:tcBorders>
            <w:shd w:val="clear" w:color="auto" w:fill="auto"/>
            <w:noWrap/>
            <w:vAlign w:val="bottom"/>
            <w:hideMark/>
          </w:tcPr>
          <w:p w14:paraId="45F09262"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2.36</w:t>
            </w:r>
          </w:p>
        </w:tc>
        <w:tc>
          <w:tcPr>
            <w:tcW w:w="1025" w:type="dxa"/>
            <w:tcBorders>
              <w:top w:val="nil"/>
              <w:left w:val="nil"/>
              <w:bottom w:val="single" w:sz="4" w:space="0" w:color="auto"/>
              <w:right w:val="single" w:sz="4" w:space="0" w:color="auto"/>
            </w:tcBorders>
            <w:shd w:val="clear" w:color="auto" w:fill="auto"/>
            <w:noWrap/>
            <w:vAlign w:val="bottom"/>
            <w:hideMark/>
          </w:tcPr>
          <w:p w14:paraId="392C9EFB"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5.9</w:t>
            </w:r>
          </w:p>
        </w:tc>
        <w:tc>
          <w:tcPr>
            <w:tcW w:w="1025" w:type="dxa"/>
            <w:tcBorders>
              <w:top w:val="nil"/>
              <w:left w:val="nil"/>
              <w:bottom w:val="single" w:sz="4" w:space="0" w:color="auto"/>
              <w:right w:val="single" w:sz="4" w:space="0" w:color="auto"/>
            </w:tcBorders>
            <w:shd w:val="clear" w:color="auto" w:fill="auto"/>
            <w:noWrap/>
            <w:vAlign w:val="bottom"/>
            <w:hideMark/>
          </w:tcPr>
          <w:p w14:paraId="7FDBD3CE"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1.7</w:t>
            </w:r>
          </w:p>
        </w:tc>
        <w:tc>
          <w:tcPr>
            <w:tcW w:w="943" w:type="dxa"/>
            <w:tcBorders>
              <w:top w:val="nil"/>
              <w:left w:val="nil"/>
              <w:bottom w:val="single" w:sz="4" w:space="0" w:color="auto"/>
              <w:right w:val="single" w:sz="4" w:space="0" w:color="auto"/>
            </w:tcBorders>
            <w:shd w:val="clear" w:color="auto" w:fill="auto"/>
            <w:noWrap/>
            <w:vAlign w:val="bottom"/>
            <w:hideMark/>
          </w:tcPr>
          <w:p w14:paraId="2F5970C3"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23.43</w:t>
            </w:r>
          </w:p>
        </w:tc>
      </w:tr>
      <w:tr w:rsidR="003F03A2" w:rsidRPr="002852BB" w14:paraId="7D6AF9C5" w14:textId="77777777" w:rsidTr="00F72BD3">
        <w:trPr>
          <w:trHeight w:val="3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86F93A5" w14:textId="6F829567" w:rsidR="003F03A2" w:rsidRPr="00503705" w:rsidRDefault="00503705" w:rsidP="00E41AC8">
            <w:pPr>
              <w:spacing w:after="0" w:line="360" w:lineRule="auto"/>
              <w:jc w:val="both"/>
              <w:rPr>
                <w:rFonts w:ascii="Times New Roman" w:eastAsia="Times New Roman" w:hAnsi="Times New Roman" w:cs="Times New Roman"/>
                <w:color w:val="000000"/>
                <w:kern w:val="0"/>
                <w:sz w:val="24"/>
                <w:szCs w:val="24"/>
                <w:lang w:val="mk-MK"/>
              </w:rPr>
            </w:pPr>
            <w:r>
              <w:rPr>
                <w:rFonts w:ascii="Times New Roman" w:eastAsia="Times New Roman" w:hAnsi="Times New Roman" w:cs="Times New Roman"/>
                <w:color w:val="000000"/>
                <w:kern w:val="0"/>
                <w:sz w:val="24"/>
                <w:szCs w:val="24"/>
                <w:lang w:val="mk-MK"/>
              </w:rPr>
              <w:t>Група Б</w:t>
            </w:r>
          </w:p>
        </w:tc>
        <w:tc>
          <w:tcPr>
            <w:tcW w:w="630" w:type="dxa"/>
            <w:tcBorders>
              <w:top w:val="nil"/>
              <w:left w:val="nil"/>
              <w:bottom w:val="single" w:sz="4" w:space="0" w:color="auto"/>
              <w:right w:val="single" w:sz="4" w:space="0" w:color="auto"/>
            </w:tcBorders>
            <w:shd w:val="clear" w:color="auto" w:fill="auto"/>
            <w:noWrap/>
            <w:vAlign w:val="bottom"/>
            <w:hideMark/>
          </w:tcPr>
          <w:p w14:paraId="6B801A19"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 xml:space="preserve">   /</w:t>
            </w:r>
          </w:p>
        </w:tc>
        <w:tc>
          <w:tcPr>
            <w:tcW w:w="733" w:type="dxa"/>
            <w:tcBorders>
              <w:top w:val="nil"/>
              <w:left w:val="nil"/>
              <w:bottom w:val="single" w:sz="4" w:space="0" w:color="auto"/>
              <w:right w:val="single" w:sz="4" w:space="0" w:color="auto"/>
            </w:tcBorders>
            <w:shd w:val="clear" w:color="auto" w:fill="auto"/>
            <w:noWrap/>
            <w:vAlign w:val="bottom"/>
            <w:hideMark/>
          </w:tcPr>
          <w:p w14:paraId="2C762659"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2.1</w:t>
            </w:r>
          </w:p>
        </w:tc>
        <w:tc>
          <w:tcPr>
            <w:tcW w:w="1025" w:type="dxa"/>
            <w:tcBorders>
              <w:top w:val="nil"/>
              <w:left w:val="nil"/>
              <w:bottom w:val="single" w:sz="4" w:space="0" w:color="auto"/>
              <w:right w:val="single" w:sz="4" w:space="0" w:color="auto"/>
            </w:tcBorders>
            <w:shd w:val="clear" w:color="auto" w:fill="auto"/>
            <w:noWrap/>
            <w:vAlign w:val="bottom"/>
            <w:hideMark/>
          </w:tcPr>
          <w:p w14:paraId="4BA9E226"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6.3</w:t>
            </w:r>
          </w:p>
        </w:tc>
        <w:tc>
          <w:tcPr>
            <w:tcW w:w="1025" w:type="dxa"/>
            <w:tcBorders>
              <w:top w:val="nil"/>
              <w:left w:val="nil"/>
              <w:bottom w:val="single" w:sz="4" w:space="0" w:color="auto"/>
              <w:right w:val="single" w:sz="4" w:space="0" w:color="auto"/>
            </w:tcBorders>
            <w:shd w:val="clear" w:color="auto" w:fill="auto"/>
            <w:noWrap/>
            <w:vAlign w:val="bottom"/>
            <w:hideMark/>
          </w:tcPr>
          <w:p w14:paraId="4F55A006"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2.2</w:t>
            </w:r>
          </w:p>
        </w:tc>
        <w:tc>
          <w:tcPr>
            <w:tcW w:w="1025" w:type="dxa"/>
            <w:tcBorders>
              <w:top w:val="nil"/>
              <w:left w:val="nil"/>
              <w:bottom w:val="single" w:sz="4" w:space="0" w:color="auto"/>
              <w:right w:val="single" w:sz="4" w:space="0" w:color="auto"/>
            </w:tcBorders>
            <w:shd w:val="clear" w:color="auto" w:fill="auto"/>
            <w:noWrap/>
            <w:vAlign w:val="bottom"/>
            <w:hideMark/>
          </w:tcPr>
          <w:p w14:paraId="22E8E651"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3.9</w:t>
            </w:r>
          </w:p>
        </w:tc>
        <w:tc>
          <w:tcPr>
            <w:tcW w:w="1025" w:type="dxa"/>
            <w:tcBorders>
              <w:top w:val="nil"/>
              <w:left w:val="nil"/>
              <w:bottom w:val="single" w:sz="4" w:space="0" w:color="auto"/>
              <w:right w:val="single" w:sz="4" w:space="0" w:color="auto"/>
            </w:tcBorders>
            <w:shd w:val="clear" w:color="auto" w:fill="auto"/>
            <w:noWrap/>
            <w:vAlign w:val="bottom"/>
            <w:hideMark/>
          </w:tcPr>
          <w:p w14:paraId="5BD866A0"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4.7</w:t>
            </w:r>
          </w:p>
        </w:tc>
        <w:tc>
          <w:tcPr>
            <w:tcW w:w="1025" w:type="dxa"/>
            <w:tcBorders>
              <w:top w:val="nil"/>
              <w:left w:val="nil"/>
              <w:bottom w:val="single" w:sz="4" w:space="0" w:color="auto"/>
              <w:right w:val="single" w:sz="4" w:space="0" w:color="auto"/>
            </w:tcBorders>
            <w:shd w:val="clear" w:color="auto" w:fill="auto"/>
            <w:noWrap/>
            <w:vAlign w:val="bottom"/>
            <w:hideMark/>
          </w:tcPr>
          <w:p w14:paraId="17E5E09E"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4.8</w:t>
            </w:r>
          </w:p>
        </w:tc>
        <w:tc>
          <w:tcPr>
            <w:tcW w:w="1025" w:type="dxa"/>
            <w:tcBorders>
              <w:top w:val="nil"/>
              <w:left w:val="nil"/>
              <w:bottom w:val="single" w:sz="4" w:space="0" w:color="auto"/>
              <w:right w:val="single" w:sz="4" w:space="0" w:color="auto"/>
            </w:tcBorders>
            <w:shd w:val="clear" w:color="auto" w:fill="auto"/>
            <w:noWrap/>
            <w:vAlign w:val="bottom"/>
            <w:hideMark/>
          </w:tcPr>
          <w:p w14:paraId="68E6D4BA"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3.1</w:t>
            </w:r>
          </w:p>
        </w:tc>
        <w:tc>
          <w:tcPr>
            <w:tcW w:w="943" w:type="dxa"/>
            <w:tcBorders>
              <w:top w:val="nil"/>
              <w:left w:val="nil"/>
              <w:bottom w:val="single" w:sz="4" w:space="0" w:color="auto"/>
              <w:right w:val="single" w:sz="4" w:space="0" w:color="auto"/>
            </w:tcBorders>
            <w:shd w:val="clear" w:color="auto" w:fill="auto"/>
            <w:noWrap/>
            <w:vAlign w:val="bottom"/>
            <w:hideMark/>
          </w:tcPr>
          <w:p w14:paraId="7A7BE0C6"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27.1</w:t>
            </w:r>
          </w:p>
        </w:tc>
      </w:tr>
      <w:tr w:rsidR="003F03A2" w:rsidRPr="002852BB" w14:paraId="6EF26605" w14:textId="77777777" w:rsidTr="00F72BD3">
        <w:trPr>
          <w:trHeight w:val="17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FD05DD" w14:textId="2BDF3475" w:rsidR="003F03A2" w:rsidRPr="00503705" w:rsidRDefault="00503705" w:rsidP="00E41AC8">
            <w:pPr>
              <w:spacing w:after="0" w:line="360" w:lineRule="auto"/>
              <w:jc w:val="both"/>
              <w:rPr>
                <w:rFonts w:ascii="Times New Roman" w:eastAsia="Times New Roman" w:hAnsi="Times New Roman" w:cs="Times New Roman"/>
                <w:color w:val="000000"/>
                <w:kern w:val="0"/>
                <w:sz w:val="24"/>
                <w:szCs w:val="24"/>
                <w:lang w:val="mk-MK"/>
              </w:rPr>
            </w:pPr>
            <w:r>
              <w:rPr>
                <w:rFonts w:ascii="Times New Roman" w:eastAsia="Times New Roman" w:hAnsi="Times New Roman" w:cs="Times New Roman"/>
                <w:color w:val="000000"/>
                <w:kern w:val="0"/>
                <w:sz w:val="24"/>
                <w:szCs w:val="24"/>
                <w:lang w:val="mk-MK"/>
              </w:rPr>
              <w:t>Група В</w:t>
            </w:r>
          </w:p>
        </w:tc>
        <w:tc>
          <w:tcPr>
            <w:tcW w:w="630" w:type="dxa"/>
            <w:tcBorders>
              <w:top w:val="nil"/>
              <w:left w:val="nil"/>
              <w:bottom w:val="single" w:sz="4" w:space="0" w:color="auto"/>
              <w:right w:val="single" w:sz="4" w:space="0" w:color="auto"/>
            </w:tcBorders>
            <w:shd w:val="clear" w:color="auto" w:fill="auto"/>
            <w:noWrap/>
            <w:vAlign w:val="bottom"/>
            <w:hideMark/>
          </w:tcPr>
          <w:p w14:paraId="04D6962D"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 xml:space="preserve">   /</w:t>
            </w:r>
          </w:p>
        </w:tc>
        <w:tc>
          <w:tcPr>
            <w:tcW w:w="733" w:type="dxa"/>
            <w:tcBorders>
              <w:top w:val="nil"/>
              <w:left w:val="nil"/>
              <w:bottom w:val="single" w:sz="4" w:space="0" w:color="auto"/>
              <w:right w:val="single" w:sz="4" w:space="0" w:color="auto"/>
            </w:tcBorders>
            <w:shd w:val="clear" w:color="auto" w:fill="auto"/>
            <w:noWrap/>
            <w:vAlign w:val="bottom"/>
            <w:hideMark/>
          </w:tcPr>
          <w:p w14:paraId="374BFA3D"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2.2</w:t>
            </w:r>
          </w:p>
        </w:tc>
        <w:tc>
          <w:tcPr>
            <w:tcW w:w="1025" w:type="dxa"/>
            <w:tcBorders>
              <w:top w:val="nil"/>
              <w:left w:val="nil"/>
              <w:bottom w:val="single" w:sz="4" w:space="0" w:color="auto"/>
              <w:right w:val="single" w:sz="4" w:space="0" w:color="auto"/>
            </w:tcBorders>
            <w:shd w:val="clear" w:color="auto" w:fill="auto"/>
            <w:noWrap/>
            <w:vAlign w:val="bottom"/>
            <w:hideMark/>
          </w:tcPr>
          <w:p w14:paraId="78CBD158"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6.6</w:t>
            </w:r>
          </w:p>
        </w:tc>
        <w:tc>
          <w:tcPr>
            <w:tcW w:w="1025" w:type="dxa"/>
            <w:tcBorders>
              <w:top w:val="nil"/>
              <w:left w:val="nil"/>
              <w:bottom w:val="single" w:sz="4" w:space="0" w:color="auto"/>
              <w:right w:val="single" w:sz="4" w:space="0" w:color="auto"/>
            </w:tcBorders>
            <w:shd w:val="clear" w:color="auto" w:fill="auto"/>
            <w:noWrap/>
            <w:vAlign w:val="bottom"/>
            <w:hideMark/>
          </w:tcPr>
          <w:p w14:paraId="3E2B1F58"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2.2</w:t>
            </w:r>
          </w:p>
        </w:tc>
        <w:tc>
          <w:tcPr>
            <w:tcW w:w="1025" w:type="dxa"/>
            <w:tcBorders>
              <w:top w:val="nil"/>
              <w:left w:val="nil"/>
              <w:bottom w:val="single" w:sz="4" w:space="0" w:color="auto"/>
              <w:right w:val="single" w:sz="4" w:space="0" w:color="auto"/>
            </w:tcBorders>
            <w:shd w:val="clear" w:color="auto" w:fill="auto"/>
            <w:noWrap/>
            <w:vAlign w:val="bottom"/>
            <w:hideMark/>
          </w:tcPr>
          <w:p w14:paraId="175E4EE9"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3.7</w:t>
            </w:r>
          </w:p>
        </w:tc>
        <w:tc>
          <w:tcPr>
            <w:tcW w:w="1025" w:type="dxa"/>
            <w:tcBorders>
              <w:top w:val="nil"/>
              <w:left w:val="nil"/>
              <w:bottom w:val="single" w:sz="4" w:space="0" w:color="auto"/>
              <w:right w:val="single" w:sz="4" w:space="0" w:color="auto"/>
            </w:tcBorders>
            <w:shd w:val="clear" w:color="auto" w:fill="auto"/>
            <w:noWrap/>
            <w:vAlign w:val="bottom"/>
            <w:hideMark/>
          </w:tcPr>
          <w:p w14:paraId="1805EF41"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4.6</w:t>
            </w:r>
          </w:p>
        </w:tc>
        <w:tc>
          <w:tcPr>
            <w:tcW w:w="1025" w:type="dxa"/>
            <w:tcBorders>
              <w:top w:val="nil"/>
              <w:left w:val="nil"/>
              <w:bottom w:val="single" w:sz="4" w:space="0" w:color="auto"/>
              <w:right w:val="single" w:sz="4" w:space="0" w:color="auto"/>
            </w:tcBorders>
            <w:shd w:val="clear" w:color="auto" w:fill="auto"/>
            <w:noWrap/>
            <w:vAlign w:val="bottom"/>
            <w:hideMark/>
          </w:tcPr>
          <w:p w14:paraId="36B84357"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3.5</w:t>
            </w:r>
          </w:p>
        </w:tc>
        <w:tc>
          <w:tcPr>
            <w:tcW w:w="1025" w:type="dxa"/>
            <w:tcBorders>
              <w:top w:val="nil"/>
              <w:left w:val="nil"/>
              <w:bottom w:val="single" w:sz="4" w:space="0" w:color="auto"/>
              <w:right w:val="single" w:sz="4" w:space="0" w:color="auto"/>
            </w:tcBorders>
            <w:shd w:val="clear" w:color="auto" w:fill="auto"/>
            <w:noWrap/>
            <w:vAlign w:val="bottom"/>
            <w:hideMark/>
          </w:tcPr>
          <w:p w14:paraId="55FC3952"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2.5</w:t>
            </w:r>
          </w:p>
        </w:tc>
        <w:tc>
          <w:tcPr>
            <w:tcW w:w="943" w:type="dxa"/>
            <w:tcBorders>
              <w:top w:val="nil"/>
              <w:left w:val="nil"/>
              <w:bottom w:val="single" w:sz="4" w:space="0" w:color="auto"/>
              <w:right w:val="single" w:sz="4" w:space="0" w:color="auto"/>
            </w:tcBorders>
            <w:shd w:val="clear" w:color="auto" w:fill="auto"/>
            <w:noWrap/>
            <w:vAlign w:val="bottom"/>
            <w:hideMark/>
          </w:tcPr>
          <w:p w14:paraId="482FDB07"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rPr>
              <w:t>25.3</w:t>
            </w:r>
          </w:p>
        </w:tc>
      </w:tr>
    </w:tbl>
    <w:p w14:paraId="6440BCC9" w14:textId="77777777" w:rsidR="003F03A2" w:rsidRPr="002852BB" w:rsidRDefault="003F03A2" w:rsidP="00E41AC8">
      <w:pPr>
        <w:spacing w:after="0" w:line="360" w:lineRule="auto"/>
        <w:jc w:val="both"/>
        <w:rPr>
          <w:rFonts w:ascii="Times New Roman" w:hAnsi="Times New Roman" w:cs="Times New Roman"/>
          <w:color w:val="ED0000"/>
          <w:sz w:val="24"/>
          <w:szCs w:val="24"/>
          <w:lang w:val="mk-MK"/>
        </w:rPr>
      </w:pPr>
    </w:p>
    <w:p w14:paraId="2297454F" w14:textId="3E2805C4" w:rsidR="003F03A2" w:rsidRPr="002852BB" w:rsidRDefault="003F03A2" w:rsidP="00E41AC8">
      <w:pPr>
        <w:spacing w:after="0" w:line="360" w:lineRule="auto"/>
        <w:jc w:val="both"/>
        <w:rPr>
          <w:rFonts w:ascii="Times New Roman" w:eastAsiaTheme="minorEastAsia" w:hAnsi="Times New Roman" w:cs="Times New Roman"/>
          <w:bCs/>
          <w:kern w:val="0"/>
          <w:sz w:val="24"/>
          <w:szCs w:val="24"/>
          <w:lang w:val="ru-RU"/>
        </w:rPr>
      </w:pPr>
      <w:bookmarkStart w:id="39" w:name="_Hlk154672652"/>
      <w:r w:rsidRPr="002852BB">
        <w:rPr>
          <w:rFonts w:ascii="Times New Roman" w:eastAsiaTheme="minorEastAsia" w:hAnsi="Times New Roman" w:cs="Times New Roman"/>
          <w:bCs/>
          <w:kern w:val="0"/>
          <w:sz w:val="24"/>
          <w:szCs w:val="24"/>
          <w:lang w:val="mk-MK"/>
        </w:rPr>
        <w:t xml:space="preserve">Прирастот на рибите во периодот на мерењата во </w:t>
      </w:r>
      <w:r w:rsidR="00F2080D">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F2080D">
        <w:rPr>
          <w:rFonts w:ascii="Times New Roman" w:eastAsiaTheme="minorEastAsia" w:hAnsi="Times New Roman" w:cs="Times New Roman"/>
          <w:bCs/>
          <w:kern w:val="0"/>
          <w:sz w:val="24"/>
          <w:szCs w:val="24"/>
          <w:lang w:val="mk-MK"/>
        </w:rPr>
        <w:t xml:space="preserve"> А</w:t>
      </w:r>
      <w:r w:rsidRPr="002852BB">
        <w:rPr>
          <w:rFonts w:ascii="Times New Roman" w:eastAsiaTheme="minorEastAsia" w:hAnsi="Times New Roman" w:cs="Times New Roman"/>
          <w:bCs/>
          <w:kern w:val="0"/>
          <w:sz w:val="24"/>
          <w:szCs w:val="24"/>
          <w:lang w:val="mk-MK"/>
        </w:rPr>
        <w:t xml:space="preserve">  во првите две недели</w:t>
      </w:r>
      <w:r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од првото до второто мере</w:t>
      </w:r>
      <w:r w:rsidR="003668F5" w:rsidRPr="002852BB">
        <w:rPr>
          <w:rFonts w:ascii="Times New Roman" w:eastAsiaTheme="minorEastAsia" w:hAnsi="Times New Roman" w:cs="Times New Roman"/>
          <w:bCs/>
          <w:kern w:val="0"/>
          <w:sz w:val="24"/>
          <w:szCs w:val="24"/>
          <w:lang w:val="mk-MK"/>
        </w:rPr>
        <w:t>ње</w:t>
      </w:r>
      <w:r w:rsidRPr="002852BB">
        <w:rPr>
          <w:rFonts w:ascii="Times New Roman" w:eastAsiaTheme="minorEastAsia" w:hAnsi="Times New Roman" w:cs="Times New Roman"/>
          <w:bCs/>
          <w:kern w:val="0"/>
          <w:sz w:val="24"/>
          <w:szCs w:val="24"/>
          <w:lang w:val="ru-RU"/>
        </w:rPr>
        <w:t>)</w:t>
      </w:r>
      <w:r w:rsidRPr="002852BB">
        <w:rPr>
          <w:rFonts w:ascii="Times New Roman" w:eastAsiaTheme="minorEastAsia" w:hAnsi="Times New Roman" w:cs="Times New Roman"/>
          <w:bCs/>
          <w:kern w:val="0"/>
          <w:sz w:val="24"/>
          <w:szCs w:val="24"/>
          <w:lang w:val="mk-MK"/>
        </w:rPr>
        <w:t xml:space="preserve"> изнесува 2,4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 наредните две недели (од второто до третото мерење</w:t>
      </w:r>
      <w:r w:rsidRPr="002852BB">
        <w:rPr>
          <w:rFonts w:ascii="Times New Roman" w:eastAsiaTheme="minorEastAsia" w:hAnsi="Times New Roman" w:cs="Times New Roman"/>
          <w:bCs/>
          <w:kern w:val="0"/>
          <w:sz w:val="24"/>
          <w:szCs w:val="24"/>
          <w:lang w:val="ru-RU"/>
        </w:rPr>
        <w:t xml:space="preserve">) е 5,53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нареднит</w:t>
      </w:r>
      <w:r w:rsidRPr="002852BB">
        <w:rPr>
          <w:rFonts w:ascii="Times New Roman" w:eastAsiaTheme="minorEastAsia" w:hAnsi="Times New Roman" w:cs="Times New Roman"/>
          <w:bCs/>
          <w:kern w:val="0"/>
          <w:sz w:val="24"/>
          <w:szCs w:val="24"/>
        </w:rPr>
        <w:t>e</w:t>
      </w:r>
      <w:r w:rsidRPr="002852BB">
        <w:rPr>
          <w:rFonts w:ascii="Times New Roman" w:eastAsiaTheme="minorEastAsia" w:hAnsi="Times New Roman" w:cs="Times New Roman"/>
          <w:bCs/>
          <w:kern w:val="0"/>
          <w:sz w:val="24"/>
          <w:szCs w:val="24"/>
          <w:lang w:val="mk-MK"/>
        </w:rPr>
        <w:t xml:space="preserve"> интервали последователно </w:t>
      </w:r>
      <w:r w:rsidR="00BD655B" w:rsidRPr="002852BB">
        <w:rPr>
          <w:rFonts w:ascii="Times New Roman" w:eastAsiaTheme="minorEastAsia" w:hAnsi="Times New Roman" w:cs="Times New Roman"/>
          <w:bCs/>
          <w:kern w:val="0"/>
          <w:sz w:val="24"/>
          <w:szCs w:val="24"/>
          <w:lang w:val="mk-MK"/>
        </w:rPr>
        <w:t>с</w:t>
      </w:r>
      <w:r w:rsidRPr="002852BB">
        <w:rPr>
          <w:rFonts w:ascii="Times New Roman" w:eastAsiaTheme="minorEastAsia" w:hAnsi="Times New Roman" w:cs="Times New Roman"/>
          <w:bCs/>
          <w:kern w:val="0"/>
          <w:sz w:val="24"/>
          <w:szCs w:val="24"/>
          <w:lang w:val="mk-MK"/>
        </w:rPr>
        <w:t>е 2,7</w:t>
      </w:r>
      <w:r w:rsidR="00BD655B"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2,84</w:t>
      </w:r>
      <w:r w:rsidR="00BD655B"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rPr>
        <w:t>kg</w:t>
      </w:r>
      <w:r w:rsidR="00BD655B"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 xml:space="preserve">и </w:t>
      </w:r>
      <w:r w:rsidRPr="002852BB">
        <w:rPr>
          <w:rFonts w:ascii="Times New Roman" w:eastAsiaTheme="minorEastAsia" w:hAnsi="Times New Roman" w:cs="Times New Roman"/>
          <w:bCs/>
          <w:kern w:val="0"/>
          <w:sz w:val="24"/>
          <w:szCs w:val="24"/>
          <w:lang w:val="ru-RU"/>
        </w:rPr>
        <w:t xml:space="preserve">2,36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 xml:space="preserve">додека </w:t>
      </w:r>
      <w:r w:rsidR="003668F5" w:rsidRPr="002852BB">
        <w:rPr>
          <w:rFonts w:ascii="Times New Roman" w:eastAsiaTheme="minorEastAsia" w:hAnsi="Times New Roman" w:cs="Times New Roman"/>
          <w:bCs/>
          <w:kern w:val="0"/>
          <w:sz w:val="24"/>
          <w:szCs w:val="24"/>
          <w:lang w:val="mk-MK"/>
        </w:rPr>
        <w:t>во следното</w:t>
      </w:r>
      <w:r w:rsidRPr="002852BB">
        <w:rPr>
          <w:rFonts w:ascii="Times New Roman" w:eastAsiaTheme="minorEastAsia" w:hAnsi="Times New Roman" w:cs="Times New Roman"/>
          <w:bCs/>
          <w:kern w:val="0"/>
          <w:sz w:val="24"/>
          <w:szCs w:val="24"/>
          <w:lang w:val="ru-RU"/>
        </w:rPr>
        <w:t xml:space="preserve"> е најголемо од 5,9</w:t>
      </w:r>
      <w:r w:rsidR="00BD655B"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 Последниот интервал е со најмал прираст во периодот на мерење од само 1,7</w:t>
      </w:r>
      <w:r w:rsidR="00BD655B"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w:t>
      </w:r>
    </w:p>
    <w:p w14:paraId="5B53DAEC" w14:textId="77777777" w:rsidR="006C1738" w:rsidRDefault="003F03A2" w:rsidP="00E41AC8">
      <w:pPr>
        <w:spacing w:after="0" w:line="360" w:lineRule="auto"/>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Прирастот на рибите во периодот на мерењата во </w:t>
      </w:r>
      <w:r w:rsidR="0082243F">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82243F">
        <w:rPr>
          <w:rFonts w:ascii="Times New Roman" w:eastAsiaTheme="minorEastAsia" w:hAnsi="Times New Roman" w:cs="Times New Roman"/>
          <w:bCs/>
          <w:kern w:val="0"/>
          <w:sz w:val="24"/>
          <w:szCs w:val="24"/>
          <w:lang w:val="mk-MK"/>
        </w:rPr>
        <w:t xml:space="preserve"> Б</w:t>
      </w:r>
      <w:r w:rsidRPr="002852BB">
        <w:rPr>
          <w:rFonts w:ascii="Times New Roman" w:eastAsiaTheme="minorEastAsia" w:hAnsi="Times New Roman" w:cs="Times New Roman"/>
          <w:bCs/>
          <w:kern w:val="0"/>
          <w:sz w:val="24"/>
          <w:szCs w:val="24"/>
          <w:lang w:val="mk-MK"/>
        </w:rPr>
        <w:t xml:space="preserve">  во првите две недели (од првото до второто мерење) изнесува 2,</w:t>
      </w:r>
      <w:r w:rsidRPr="002852BB">
        <w:rPr>
          <w:rFonts w:ascii="Times New Roman" w:eastAsiaTheme="minorEastAsia" w:hAnsi="Times New Roman" w:cs="Times New Roman"/>
          <w:bCs/>
          <w:kern w:val="0"/>
          <w:sz w:val="24"/>
          <w:szCs w:val="24"/>
          <w:lang w:val="ru-RU"/>
        </w:rPr>
        <w:t>1</w:t>
      </w:r>
      <w:r w:rsidRPr="002852BB">
        <w:rPr>
          <w:rFonts w:ascii="Times New Roman" w:eastAsiaTheme="minorEastAsia" w:hAnsi="Times New Roman" w:cs="Times New Roman"/>
          <w:bCs/>
          <w:kern w:val="0"/>
          <w:sz w:val="24"/>
          <w:szCs w:val="24"/>
          <w:lang w:val="mk-MK"/>
        </w:rPr>
        <w:t xml:space="preserve"> kg, наредните две недели (од второто до третото мерење) е </w:t>
      </w:r>
      <w:r w:rsidRPr="002852BB">
        <w:rPr>
          <w:rFonts w:ascii="Times New Roman" w:eastAsiaTheme="minorEastAsia" w:hAnsi="Times New Roman" w:cs="Times New Roman"/>
          <w:bCs/>
          <w:kern w:val="0"/>
          <w:sz w:val="24"/>
          <w:szCs w:val="24"/>
          <w:lang w:val="ru-RU"/>
        </w:rPr>
        <w:t>6,3</w:t>
      </w:r>
      <w:r w:rsidRPr="002852BB">
        <w:rPr>
          <w:rFonts w:ascii="Times New Roman" w:eastAsiaTheme="minorEastAsia" w:hAnsi="Times New Roman" w:cs="Times New Roman"/>
          <w:bCs/>
          <w:kern w:val="0"/>
          <w:sz w:val="24"/>
          <w:szCs w:val="24"/>
          <w:lang w:val="mk-MK"/>
        </w:rPr>
        <w:t xml:space="preserve"> kg</w:t>
      </w:r>
      <w:r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 xml:space="preserve">најголем прираст), нареднитe интервали последователно </w:t>
      </w:r>
      <w:r w:rsidR="00BD655B" w:rsidRPr="002852BB">
        <w:rPr>
          <w:rFonts w:ascii="Times New Roman" w:eastAsiaTheme="minorEastAsia" w:hAnsi="Times New Roman" w:cs="Times New Roman"/>
          <w:bCs/>
          <w:kern w:val="0"/>
          <w:sz w:val="24"/>
          <w:szCs w:val="24"/>
          <w:lang w:val="mk-MK"/>
        </w:rPr>
        <w:t>с</w:t>
      </w:r>
      <w:r w:rsidRPr="002852BB">
        <w:rPr>
          <w:rFonts w:ascii="Times New Roman" w:eastAsiaTheme="minorEastAsia" w:hAnsi="Times New Roman" w:cs="Times New Roman"/>
          <w:bCs/>
          <w:kern w:val="0"/>
          <w:sz w:val="24"/>
          <w:szCs w:val="24"/>
          <w:lang w:val="mk-MK"/>
        </w:rPr>
        <w:t>е 2,</w:t>
      </w:r>
      <w:r w:rsidRPr="002852BB">
        <w:rPr>
          <w:rFonts w:ascii="Times New Roman" w:eastAsiaTheme="minorEastAsia" w:hAnsi="Times New Roman" w:cs="Times New Roman"/>
          <w:bCs/>
          <w:kern w:val="0"/>
          <w:sz w:val="24"/>
          <w:szCs w:val="24"/>
          <w:lang w:val="ru-RU"/>
        </w:rPr>
        <w:t>2</w:t>
      </w:r>
      <w:r w:rsidR="00BD655B"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 xml:space="preserve">kg,  </w:t>
      </w:r>
      <w:r w:rsidRPr="002852BB">
        <w:rPr>
          <w:rFonts w:ascii="Times New Roman" w:eastAsiaTheme="minorEastAsia" w:hAnsi="Times New Roman" w:cs="Times New Roman"/>
          <w:bCs/>
          <w:kern w:val="0"/>
          <w:sz w:val="24"/>
          <w:szCs w:val="24"/>
          <w:lang w:val="ru-RU"/>
        </w:rPr>
        <w:t>3,9</w:t>
      </w:r>
      <w:r w:rsidR="00BD655B"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 xml:space="preserve">kg </w:t>
      </w:r>
      <w:r w:rsidRPr="002852BB">
        <w:rPr>
          <w:rFonts w:ascii="Times New Roman" w:eastAsiaTheme="minorEastAsia" w:hAnsi="Times New Roman" w:cs="Times New Roman"/>
          <w:bCs/>
          <w:kern w:val="0"/>
          <w:sz w:val="24"/>
          <w:szCs w:val="24"/>
          <w:lang w:val="mk-MK"/>
        </w:rPr>
        <w:lastRenderedPageBreak/>
        <w:t xml:space="preserve">и </w:t>
      </w:r>
      <w:r w:rsidRPr="002852BB">
        <w:rPr>
          <w:rFonts w:ascii="Times New Roman" w:eastAsiaTheme="minorEastAsia" w:hAnsi="Times New Roman" w:cs="Times New Roman"/>
          <w:bCs/>
          <w:kern w:val="0"/>
          <w:sz w:val="24"/>
          <w:szCs w:val="24"/>
          <w:lang w:val="ru-RU"/>
        </w:rPr>
        <w:t>4,7</w:t>
      </w:r>
      <w:r w:rsidRPr="002852BB">
        <w:rPr>
          <w:rFonts w:ascii="Times New Roman" w:eastAsiaTheme="minorEastAsia" w:hAnsi="Times New Roman" w:cs="Times New Roman"/>
          <w:bCs/>
          <w:kern w:val="0"/>
          <w:sz w:val="24"/>
          <w:szCs w:val="24"/>
          <w:lang w:val="mk-MK"/>
        </w:rPr>
        <w:t xml:space="preserve"> kg, додека </w:t>
      </w:r>
      <w:r w:rsidR="003668F5" w:rsidRPr="002852BB">
        <w:rPr>
          <w:rFonts w:ascii="Times New Roman" w:eastAsiaTheme="minorEastAsia" w:hAnsi="Times New Roman" w:cs="Times New Roman"/>
          <w:bCs/>
          <w:kern w:val="0"/>
          <w:sz w:val="24"/>
          <w:szCs w:val="24"/>
          <w:lang w:val="mk-MK"/>
        </w:rPr>
        <w:t>во следното</w:t>
      </w:r>
      <w:r w:rsidRPr="002852BB">
        <w:rPr>
          <w:rFonts w:ascii="Times New Roman" w:eastAsiaTheme="minorEastAsia" w:hAnsi="Times New Roman" w:cs="Times New Roman"/>
          <w:bCs/>
          <w:kern w:val="0"/>
          <w:sz w:val="24"/>
          <w:szCs w:val="24"/>
          <w:lang w:val="mk-MK"/>
        </w:rPr>
        <w:t xml:space="preserve"> е </w:t>
      </w:r>
      <w:r w:rsidRPr="002852BB">
        <w:rPr>
          <w:rFonts w:ascii="Times New Roman" w:eastAsiaTheme="minorEastAsia" w:hAnsi="Times New Roman" w:cs="Times New Roman"/>
          <w:bCs/>
          <w:kern w:val="0"/>
          <w:sz w:val="24"/>
          <w:szCs w:val="24"/>
          <w:lang w:val="ru-RU"/>
        </w:rPr>
        <w:t>4,7</w:t>
      </w:r>
      <w:r w:rsidR="00BD655B"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kg. Последниот интервал во периодот на мерење е со прираст од 3,1 kg.</w:t>
      </w:r>
    </w:p>
    <w:p w14:paraId="560B551D" w14:textId="0DBB08F8" w:rsidR="003F03A2" w:rsidRDefault="003F03A2" w:rsidP="00E41AC8">
      <w:pPr>
        <w:spacing w:after="0" w:line="360" w:lineRule="auto"/>
        <w:ind w:firstLine="720"/>
        <w:jc w:val="both"/>
        <w:rPr>
          <w:rFonts w:ascii="Times New Roman" w:eastAsiaTheme="minorEastAsia" w:hAnsi="Times New Roman" w:cs="Times New Roman"/>
          <w:bCs/>
          <w:kern w:val="0"/>
          <w:sz w:val="24"/>
          <w:szCs w:val="24"/>
          <w:lang w:val="ru-RU"/>
        </w:rPr>
      </w:pPr>
      <w:r w:rsidRPr="002852BB">
        <w:rPr>
          <w:rFonts w:ascii="Times New Roman" w:eastAsiaTheme="minorEastAsia" w:hAnsi="Times New Roman" w:cs="Times New Roman"/>
          <w:bCs/>
          <w:kern w:val="0"/>
          <w:sz w:val="24"/>
          <w:szCs w:val="24"/>
          <w:lang w:val="mk-MK"/>
        </w:rPr>
        <w:t xml:space="preserve">Прирастот на рибите во периодот на мерењата во </w:t>
      </w:r>
      <w:r w:rsidR="00F2080D">
        <w:rPr>
          <w:rFonts w:ascii="Times New Roman" w:eastAsiaTheme="minorEastAsia" w:hAnsi="Times New Roman" w:cs="Times New Roman"/>
          <w:bCs/>
          <w:kern w:val="0"/>
          <w:sz w:val="24"/>
          <w:szCs w:val="24"/>
          <w:lang w:val="mk-MK"/>
        </w:rPr>
        <w:t>група</w:t>
      </w:r>
      <w:r w:rsidR="00C371DE">
        <w:rPr>
          <w:rFonts w:ascii="Times New Roman" w:eastAsiaTheme="minorEastAsia" w:hAnsi="Times New Roman" w:cs="Times New Roman"/>
          <w:bCs/>
          <w:kern w:val="0"/>
          <w:sz w:val="24"/>
          <w:szCs w:val="24"/>
          <w:lang w:val="mk-MK"/>
        </w:rPr>
        <w:t>та</w:t>
      </w:r>
      <w:r w:rsidR="00F2080D">
        <w:rPr>
          <w:rFonts w:ascii="Times New Roman" w:eastAsiaTheme="minorEastAsia" w:hAnsi="Times New Roman" w:cs="Times New Roman"/>
          <w:bCs/>
          <w:kern w:val="0"/>
          <w:sz w:val="24"/>
          <w:szCs w:val="24"/>
          <w:lang w:val="mk-MK"/>
        </w:rPr>
        <w:t xml:space="preserve"> В</w:t>
      </w:r>
      <w:r w:rsidRPr="002852BB">
        <w:rPr>
          <w:rFonts w:ascii="Times New Roman" w:eastAsiaTheme="minorEastAsia" w:hAnsi="Times New Roman" w:cs="Times New Roman"/>
          <w:bCs/>
          <w:kern w:val="0"/>
          <w:sz w:val="24"/>
          <w:szCs w:val="24"/>
          <w:lang w:val="mk-MK"/>
        </w:rPr>
        <w:t xml:space="preserve">  во првите две недели</w:t>
      </w:r>
      <w:r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од првото до второто мерење</w:t>
      </w:r>
      <w:r w:rsidRPr="002852BB">
        <w:rPr>
          <w:rFonts w:ascii="Times New Roman" w:eastAsiaTheme="minorEastAsia" w:hAnsi="Times New Roman" w:cs="Times New Roman"/>
          <w:bCs/>
          <w:kern w:val="0"/>
          <w:sz w:val="24"/>
          <w:szCs w:val="24"/>
          <w:lang w:val="ru-RU"/>
        </w:rPr>
        <w:t>)</w:t>
      </w:r>
      <w:r w:rsidRPr="002852BB">
        <w:rPr>
          <w:rFonts w:ascii="Times New Roman" w:eastAsiaTheme="minorEastAsia" w:hAnsi="Times New Roman" w:cs="Times New Roman"/>
          <w:bCs/>
          <w:kern w:val="0"/>
          <w:sz w:val="24"/>
          <w:szCs w:val="24"/>
          <w:lang w:val="mk-MK"/>
        </w:rPr>
        <w:t xml:space="preserve"> изнесува 2,1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 xml:space="preserve"> (најмал прираст), наредните две недели (од второто до третото мерење</w:t>
      </w:r>
      <w:r w:rsidRPr="002852BB">
        <w:rPr>
          <w:rFonts w:ascii="Times New Roman" w:eastAsiaTheme="minorEastAsia" w:hAnsi="Times New Roman" w:cs="Times New Roman"/>
          <w:bCs/>
          <w:kern w:val="0"/>
          <w:sz w:val="24"/>
          <w:szCs w:val="24"/>
          <w:lang w:val="ru-RU"/>
        </w:rPr>
        <w:t xml:space="preserve">) е 6,6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xml:space="preserve"> (најголем прираст), </w:t>
      </w:r>
      <w:r w:rsidRPr="002852BB">
        <w:rPr>
          <w:rFonts w:ascii="Times New Roman" w:eastAsiaTheme="minorEastAsia" w:hAnsi="Times New Roman" w:cs="Times New Roman"/>
          <w:bCs/>
          <w:kern w:val="0"/>
          <w:sz w:val="24"/>
          <w:szCs w:val="24"/>
          <w:lang w:val="mk-MK"/>
        </w:rPr>
        <w:t>нареднит</w:t>
      </w:r>
      <w:r w:rsidRPr="002852BB">
        <w:rPr>
          <w:rFonts w:ascii="Times New Roman" w:eastAsiaTheme="minorEastAsia" w:hAnsi="Times New Roman" w:cs="Times New Roman"/>
          <w:bCs/>
          <w:kern w:val="0"/>
          <w:sz w:val="24"/>
          <w:szCs w:val="24"/>
        </w:rPr>
        <w:t>e</w:t>
      </w:r>
      <w:r w:rsidRPr="002852BB">
        <w:rPr>
          <w:rFonts w:ascii="Times New Roman" w:eastAsiaTheme="minorEastAsia" w:hAnsi="Times New Roman" w:cs="Times New Roman"/>
          <w:bCs/>
          <w:kern w:val="0"/>
          <w:sz w:val="24"/>
          <w:szCs w:val="24"/>
          <w:lang w:val="mk-MK"/>
        </w:rPr>
        <w:t xml:space="preserve"> интервали последователно </w:t>
      </w:r>
      <w:r w:rsidR="00BD655B" w:rsidRPr="002852BB">
        <w:rPr>
          <w:rFonts w:ascii="Times New Roman" w:eastAsiaTheme="minorEastAsia" w:hAnsi="Times New Roman" w:cs="Times New Roman"/>
          <w:bCs/>
          <w:kern w:val="0"/>
          <w:sz w:val="24"/>
          <w:szCs w:val="24"/>
          <w:lang w:val="mk-MK"/>
        </w:rPr>
        <w:t>с</w:t>
      </w:r>
      <w:r w:rsidRPr="002852BB">
        <w:rPr>
          <w:rFonts w:ascii="Times New Roman" w:eastAsiaTheme="minorEastAsia" w:hAnsi="Times New Roman" w:cs="Times New Roman"/>
          <w:bCs/>
          <w:kern w:val="0"/>
          <w:sz w:val="24"/>
          <w:szCs w:val="24"/>
          <w:lang w:val="mk-MK"/>
        </w:rPr>
        <w:t xml:space="preserve">е 2,2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3,7</w:t>
      </w:r>
      <w:r w:rsidR="00BD655B"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rPr>
        <w:t>kg</w:t>
      </w:r>
      <w:r w:rsidR="006217EA"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 xml:space="preserve">и </w:t>
      </w:r>
      <w:r w:rsidRPr="002852BB">
        <w:rPr>
          <w:rFonts w:ascii="Times New Roman" w:eastAsiaTheme="minorEastAsia" w:hAnsi="Times New Roman" w:cs="Times New Roman"/>
          <w:bCs/>
          <w:kern w:val="0"/>
          <w:sz w:val="24"/>
          <w:szCs w:val="24"/>
          <w:lang w:val="ru-RU"/>
        </w:rPr>
        <w:t xml:space="preserve">4,6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xml:space="preserve">, </w:t>
      </w:r>
      <w:r w:rsidRPr="002852BB">
        <w:rPr>
          <w:rFonts w:ascii="Times New Roman" w:eastAsiaTheme="minorEastAsia" w:hAnsi="Times New Roman" w:cs="Times New Roman"/>
          <w:bCs/>
          <w:kern w:val="0"/>
          <w:sz w:val="24"/>
          <w:szCs w:val="24"/>
          <w:lang w:val="mk-MK"/>
        </w:rPr>
        <w:t xml:space="preserve">додека </w:t>
      </w:r>
      <w:r w:rsidR="003668F5" w:rsidRPr="002852BB">
        <w:rPr>
          <w:rFonts w:ascii="Times New Roman" w:eastAsiaTheme="minorEastAsia" w:hAnsi="Times New Roman" w:cs="Times New Roman"/>
          <w:bCs/>
          <w:kern w:val="0"/>
          <w:sz w:val="24"/>
          <w:szCs w:val="24"/>
          <w:lang w:val="mk-MK"/>
        </w:rPr>
        <w:t>во следното</w:t>
      </w:r>
      <w:r w:rsidRPr="002852BB">
        <w:rPr>
          <w:rFonts w:ascii="Times New Roman" w:eastAsiaTheme="minorEastAsia" w:hAnsi="Times New Roman" w:cs="Times New Roman"/>
          <w:bCs/>
          <w:kern w:val="0"/>
          <w:sz w:val="24"/>
          <w:szCs w:val="24"/>
          <w:lang w:val="ru-RU"/>
        </w:rPr>
        <w:t xml:space="preserve"> е 3,5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 xml:space="preserve">. Последниот интервал е со прираст од 2,5 </w:t>
      </w:r>
      <w:r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w:t>
      </w:r>
      <w:bookmarkStart w:id="40" w:name="_Hlk154471313"/>
      <w:r w:rsidR="00BD655B"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w:t>
      </w:r>
      <w:r w:rsidR="00C371DE">
        <w:rPr>
          <w:rFonts w:ascii="Times New Roman" w:eastAsiaTheme="minorEastAsia" w:hAnsi="Times New Roman" w:cs="Times New Roman"/>
          <w:bCs/>
          <w:kern w:val="0"/>
          <w:sz w:val="24"/>
          <w:szCs w:val="24"/>
          <w:lang w:val="mk-MK"/>
        </w:rPr>
        <w:t>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4</w:t>
      </w:r>
      <w:bookmarkEnd w:id="40"/>
      <w:r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ru-RU"/>
        </w:rPr>
        <w:t>.</w:t>
      </w:r>
      <w:bookmarkEnd w:id="39"/>
    </w:p>
    <w:p w14:paraId="2E66BCEC" w14:textId="77777777" w:rsidR="00D74992" w:rsidRPr="006C1738" w:rsidRDefault="00D74992" w:rsidP="00E41AC8">
      <w:pPr>
        <w:spacing w:after="0" w:line="360" w:lineRule="auto"/>
        <w:ind w:firstLine="720"/>
        <w:jc w:val="both"/>
        <w:rPr>
          <w:rFonts w:ascii="Times New Roman" w:eastAsiaTheme="minorEastAsia" w:hAnsi="Times New Roman" w:cs="Times New Roman"/>
          <w:bCs/>
          <w:kern w:val="0"/>
          <w:sz w:val="24"/>
          <w:szCs w:val="24"/>
          <w:lang w:val="mk-MK"/>
        </w:rPr>
      </w:pPr>
    </w:p>
    <w:p w14:paraId="0BCD16AD" w14:textId="77777777" w:rsidR="003F03A2" w:rsidRPr="002852BB" w:rsidRDefault="003F03A2" w:rsidP="00E41AC8">
      <w:pPr>
        <w:spacing w:after="0" w:line="360" w:lineRule="auto"/>
        <w:jc w:val="center"/>
        <w:rPr>
          <w:rFonts w:ascii="Times New Roman" w:hAnsi="Times New Roman" w:cs="Times New Roman"/>
          <w:color w:val="FF0000"/>
          <w:sz w:val="24"/>
          <w:szCs w:val="24"/>
          <w:lang w:val="mk-MK"/>
        </w:rPr>
      </w:pPr>
      <w:r w:rsidRPr="002852BB">
        <w:rPr>
          <w:rFonts w:ascii="Times New Roman" w:hAnsi="Times New Roman" w:cs="Times New Roman"/>
          <w:noProof/>
        </w:rPr>
        <w:drawing>
          <wp:inline distT="0" distB="0" distL="0" distR="0" wp14:anchorId="3451D4AC" wp14:editId="425890C4">
            <wp:extent cx="5208687" cy="3781425"/>
            <wp:effectExtent l="0" t="0" r="0" b="0"/>
            <wp:docPr id="555505705" name="Picture 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05705" name="Picture 9" descr="A graph of different colored ba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4692" cy="3785785"/>
                    </a:xfrm>
                    <a:prstGeom prst="rect">
                      <a:avLst/>
                    </a:prstGeom>
                    <a:noFill/>
                  </pic:spPr>
                </pic:pic>
              </a:graphicData>
            </a:graphic>
          </wp:inline>
        </w:drawing>
      </w:r>
    </w:p>
    <w:p w14:paraId="55EB95DB" w14:textId="5FCD2914" w:rsidR="003F03A2" w:rsidRPr="005539DC" w:rsidRDefault="003F03A2" w:rsidP="00E41AC8">
      <w:pPr>
        <w:spacing w:after="0" w:line="360" w:lineRule="auto"/>
        <w:jc w:val="center"/>
        <w:rPr>
          <w:rFonts w:ascii="Times New Roman" w:eastAsiaTheme="minorEastAsia" w:hAnsi="Times New Roman" w:cs="Times New Roman"/>
          <w:b/>
          <w:bCs/>
          <w:iCs/>
          <w:kern w:val="0"/>
          <w:sz w:val="20"/>
          <w:lang w:val="mk-MK"/>
        </w:rPr>
      </w:pPr>
      <w:r w:rsidRPr="005539DC">
        <w:rPr>
          <w:rFonts w:ascii="Times New Roman" w:eastAsiaTheme="minorEastAsia" w:hAnsi="Times New Roman" w:cs="Times New Roman"/>
          <w:b/>
          <w:bCs/>
          <w:iCs/>
          <w:kern w:val="0"/>
          <w:sz w:val="20"/>
          <w:lang w:val="mk-MK"/>
        </w:rPr>
        <w:t xml:space="preserve">График  </w:t>
      </w:r>
      <w:r w:rsidR="00BD655B" w:rsidRPr="005539DC">
        <w:rPr>
          <w:rFonts w:ascii="Times New Roman" w:eastAsiaTheme="minorEastAsia" w:hAnsi="Times New Roman" w:cs="Times New Roman"/>
          <w:b/>
          <w:bCs/>
          <w:iCs/>
          <w:kern w:val="0"/>
          <w:sz w:val="20"/>
          <w:lang w:val="mk-MK"/>
        </w:rPr>
        <w:t xml:space="preserve">бр. </w:t>
      </w:r>
      <w:r w:rsidRPr="005539DC">
        <w:rPr>
          <w:rFonts w:ascii="Times New Roman" w:eastAsiaTheme="minorEastAsia" w:hAnsi="Times New Roman" w:cs="Times New Roman"/>
          <w:b/>
          <w:bCs/>
          <w:iCs/>
          <w:kern w:val="0"/>
          <w:sz w:val="20"/>
          <w:lang w:val="mk-MK"/>
        </w:rPr>
        <w:t xml:space="preserve"> 4</w:t>
      </w:r>
      <w:r w:rsidR="00BD655B" w:rsidRPr="005539DC">
        <w:rPr>
          <w:rFonts w:ascii="Times New Roman" w:eastAsiaTheme="minorEastAsia" w:hAnsi="Times New Roman" w:cs="Times New Roman"/>
          <w:b/>
          <w:bCs/>
          <w:iCs/>
          <w:kern w:val="0"/>
          <w:sz w:val="20"/>
          <w:lang w:val="mk-MK"/>
        </w:rPr>
        <w:t xml:space="preserve">. </w:t>
      </w:r>
      <w:r w:rsidR="00C371DE">
        <w:rPr>
          <w:rFonts w:ascii="Times New Roman" w:eastAsiaTheme="minorEastAsia" w:hAnsi="Times New Roman" w:cs="Times New Roman"/>
          <w:b/>
          <w:bCs/>
          <w:iCs/>
          <w:kern w:val="0"/>
          <w:sz w:val="20"/>
          <w:lang w:val="mk-MK"/>
        </w:rPr>
        <w:t>Вкупен п</w:t>
      </w:r>
      <w:r w:rsidRPr="005539DC">
        <w:rPr>
          <w:rFonts w:ascii="Times New Roman" w:eastAsiaTheme="minorEastAsia" w:hAnsi="Times New Roman" w:cs="Times New Roman"/>
          <w:b/>
          <w:bCs/>
          <w:iCs/>
          <w:kern w:val="0"/>
          <w:sz w:val="20"/>
          <w:lang w:val="mk-MK"/>
        </w:rPr>
        <w:t xml:space="preserve">рираст на рибите </w:t>
      </w:r>
      <w:r w:rsidR="005539DC">
        <w:rPr>
          <w:rFonts w:ascii="Times New Roman" w:eastAsiaTheme="minorEastAsia" w:hAnsi="Times New Roman" w:cs="Times New Roman"/>
          <w:b/>
          <w:bCs/>
          <w:iCs/>
          <w:kern w:val="0"/>
          <w:sz w:val="20"/>
          <w:lang w:val="mk-MK"/>
        </w:rPr>
        <w:t>од групите А, Б и В</w:t>
      </w:r>
    </w:p>
    <w:p w14:paraId="49E0D670" w14:textId="77777777" w:rsidR="003F03A2" w:rsidRPr="002852BB" w:rsidRDefault="003F03A2" w:rsidP="00E41AC8">
      <w:pPr>
        <w:spacing w:after="0" w:line="360" w:lineRule="auto"/>
        <w:jc w:val="both"/>
        <w:rPr>
          <w:rFonts w:ascii="Times New Roman" w:eastAsiaTheme="minorEastAsia" w:hAnsi="Times New Roman" w:cs="Times New Roman"/>
          <w:i/>
          <w:kern w:val="0"/>
          <w:sz w:val="20"/>
          <w:lang w:val="mk-MK"/>
        </w:rPr>
      </w:pPr>
    </w:p>
    <w:p w14:paraId="518F6565" w14:textId="53B742F8" w:rsidR="003F03A2" w:rsidRPr="002852BB" w:rsidRDefault="003F03A2" w:rsidP="00CE692B">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Вкупниот прираст во </w:t>
      </w:r>
      <w:r w:rsidR="00F2080D">
        <w:rPr>
          <w:rFonts w:ascii="Times New Roman" w:eastAsiaTheme="minorEastAsia" w:hAnsi="Times New Roman" w:cs="Times New Roman"/>
          <w:bCs/>
          <w:kern w:val="0"/>
          <w:sz w:val="24"/>
          <w:szCs w:val="24"/>
          <w:lang w:val="mk-MK"/>
        </w:rPr>
        <w:t>група А</w:t>
      </w:r>
      <w:r w:rsidRPr="002852BB">
        <w:rPr>
          <w:rFonts w:ascii="Times New Roman" w:eastAsiaTheme="minorEastAsia" w:hAnsi="Times New Roman" w:cs="Times New Roman"/>
          <w:bCs/>
          <w:kern w:val="0"/>
          <w:sz w:val="24"/>
          <w:szCs w:val="24"/>
          <w:lang w:val="mk-MK"/>
        </w:rPr>
        <w:t xml:space="preserve"> изнесува 23.43 kg, во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изнесува 27.1</w:t>
      </w:r>
      <w:r w:rsidR="00BD655B"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 xml:space="preserve">kg, додека во </w:t>
      </w:r>
      <w:r w:rsidR="00F2080D">
        <w:rPr>
          <w:rFonts w:ascii="Times New Roman" w:eastAsiaTheme="minorEastAsia" w:hAnsi="Times New Roman" w:cs="Times New Roman"/>
          <w:bCs/>
          <w:kern w:val="0"/>
          <w:sz w:val="24"/>
          <w:szCs w:val="24"/>
          <w:lang w:val="mk-MK"/>
        </w:rPr>
        <w:t>група В</w:t>
      </w:r>
      <w:r w:rsidRPr="002852BB">
        <w:rPr>
          <w:rFonts w:ascii="Times New Roman" w:eastAsiaTheme="minorEastAsia" w:hAnsi="Times New Roman" w:cs="Times New Roman"/>
          <w:bCs/>
          <w:kern w:val="0"/>
          <w:sz w:val="24"/>
          <w:szCs w:val="24"/>
          <w:lang w:val="mk-MK"/>
        </w:rPr>
        <w:t xml:space="preserve"> е 25.3 kg.</w:t>
      </w:r>
      <w:r w:rsidR="00BD655B" w:rsidRPr="002852BB">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Може да се забележи дека најголем прираст имаат рибите кои покрај комерцијалната храна имаат додаток на з</w:t>
      </w:r>
      <w:r w:rsidR="00BD655B" w:rsidRPr="002852BB">
        <w:rPr>
          <w:rFonts w:ascii="Times New Roman" w:eastAsiaTheme="minorEastAsia" w:hAnsi="Times New Roman" w:cs="Times New Roman"/>
          <w:bCs/>
          <w:kern w:val="0"/>
          <w:sz w:val="24"/>
          <w:szCs w:val="24"/>
          <w:lang w:val="mk-MK"/>
        </w:rPr>
        <w:t>е</w:t>
      </w:r>
      <w:r w:rsidRPr="002852BB">
        <w:rPr>
          <w:rFonts w:ascii="Times New Roman" w:eastAsiaTheme="minorEastAsia" w:hAnsi="Times New Roman" w:cs="Times New Roman"/>
          <w:bCs/>
          <w:kern w:val="0"/>
          <w:sz w:val="24"/>
          <w:szCs w:val="24"/>
          <w:lang w:val="mk-MK"/>
        </w:rPr>
        <w:t xml:space="preserve">олит од 1%, односно во </w:t>
      </w:r>
      <w:r w:rsidR="0082243F">
        <w:rPr>
          <w:rFonts w:ascii="Times New Roman" w:eastAsiaTheme="minorEastAsia" w:hAnsi="Times New Roman" w:cs="Times New Roman"/>
          <w:bCs/>
          <w:kern w:val="0"/>
          <w:sz w:val="24"/>
          <w:szCs w:val="24"/>
          <w:lang w:val="mk-MK"/>
        </w:rPr>
        <w:t>група Б</w:t>
      </w:r>
      <w:r w:rsidRPr="002852BB">
        <w:rPr>
          <w:rFonts w:ascii="Times New Roman" w:eastAsiaTheme="minorEastAsia" w:hAnsi="Times New Roman" w:cs="Times New Roman"/>
          <w:bCs/>
          <w:kern w:val="0"/>
          <w:sz w:val="24"/>
          <w:szCs w:val="24"/>
          <w:lang w:val="mk-MK"/>
        </w:rPr>
        <w:t xml:space="preserve">, додека најмал </w:t>
      </w:r>
      <w:r w:rsidR="009A2A02">
        <w:rPr>
          <w:rFonts w:ascii="Times New Roman" w:eastAsiaTheme="minorEastAsia" w:hAnsi="Times New Roman" w:cs="Times New Roman"/>
          <w:bCs/>
          <w:kern w:val="0"/>
          <w:sz w:val="24"/>
          <w:szCs w:val="24"/>
          <w:lang w:val="mk-MK"/>
        </w:rPr>
        <w:t xml:space="preserve">вкупен </w:t>
      </w:r>
      <w:r w:rsidRPr="002852BB">
        <w:rPr>
          <w:rFonts w:ascii="Times New Roman" w:eastAsiaTheme="minorEastAsia" w:hAnsi="Times New Roman" w:cs="Times New Roman"/>
          <w:bCs/>
          <w:kern w:val="0"/>
          <w:sz w:val="24"/>
          <w:szCs w:val="24"/>
          <w:lang w:val="mk-MK"/>
        </w:rPr>
        <w:t>прираст имаат рибите кои се хранат само со комерцијална храна</w:t>
      </w:r>
      <w:r w:rsidR="009A2A02">
        <w:rPr>
          <w:rFonts w:ascii="Times New Roman" w:eastAsiaTheme="minorEastAsia" w:hAnsi="Times New Roman" w:cs="Times New Roman"/>
          <w:bCs/>
          <w:kern w:val="0"/>
          <w:sz w:val="24"/>
          <w:szCs w:val="24"/>
          <w:lang w:val="mk-MK"/>
        </w:rPr>
        <w:t xml:space="preserve"> (Г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5).</w:t>
      </w:r>
    </w:p>
    <w:p w14:paraId="116F1CE7" w14:textId="77777777" w:rsidR="003F03A2" w:rsidRPr="002852BB" w:rsidRDefault="003F03A2" w:rsidP="00E41AC8">
      <w:pPr>
        <w:spacing w:after="0" w:line="360" w:lineRule="auto"/>
        <w:jc w:val="both"/>
        <w:rPr>
          <w:rFonts w:ascii="Times New Roman" w:eastAsiaTheme="minorEastAsia" w:hAnsi="Times New Roman" w:cs="Times New Roman"/>
          <w:i/>
          <w:kern w:val="0"/>
          <w:sz w:val="20"/>
          <w:lang w:val="mk-MK"/>
        </w:rPr>
      </w:pPr>
    </w:p>
    <w:p w14:paraId="6EB472E7" w14:textId="77777777" w:rsidR="003F03A2" w:rsidRPr="002852BB" w:rsidRDefault="003F03A2" w:rsidP="00E41AC8">
      <w:pPr>
        <w:spacing w:after="0" w:line="360" w:lineRule="auto"/>
        <w:jc w:val="center"/>
        <w:rPr>
          <w:rFonts w:ascii="Times New Roman" w:hAnsi="Times New Roman" w:cs="Times New Roman"/>
          <w:color w:val="FF0000"/>
          <w:sz w:val="24"/>
          <w:szCs w:val="24"/>
          <w:lang w:val="mk-MK"/>
        </w:rPr>
      </w:pPr>
      <w:r w:rsidRPr="002852BB">
        <w:rPr>
          <w:rFonts w:ascii="Times New Roman" w:hAnsi="Times New Roman" w:cs="Times New Roman"/>
          <w:noProof/>
        </w:rPr>
        <w:lastRenderedPageBreak/>
        <w:drawing>
          <wp:inline distT="0" distB="0" distL="0" distR="0" wp14:anchorId="5AB69794" wp14:editId="29E1E395">
            <wp:extent cx="4145958" cy="3009900"/>
            <wp:effectExtent l="0" t="0" r="6985" b="0"/>
            <wp:docPr id="1444028360" name="Picture 10"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28360" name="Picture 10" descr="A graph with blue and orange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9166" cy="3012229"/>
                    </a:xfrm>
                    <a:prstGeom prst="rect">
                      <a:avLst/>
                    </a:prstGeom>
                    <a:noFill/>
                  </pic:spPr>
                </pic:pic>
              </a:graphicData>
            </a:graphic>
          </wp:inline>
        </w:drawing>
      </w:r>
    </w:p>
    <w:p w14:paraId="70D13A35" w14:textId="7800A609" w:rsidR="0038609A" w:rsidRDefault="003F03A2" w:rsidP="00E41AC8">
      <w:pPr>
        <w:spacing w:after="0" w:line="360" w:lineRule="auto"/>
        <w:jc w:val="center"/>
        <w:rPr>
          <w:rFonts w:ascii="Times New Roman" w:eastAsiaTheme="minorEastAsia" w:hAnsi="Times New Roman" w:cs="Times New Roman"/>
          <w:b/>
          <w:bCs/>
          <w:iCs/>
          <w:kern w:val="0"/>
          <w:sz w:val="20"/>
          <w:lang w:val="ru-RU"/>
        </w:rPr>
      </w:pPr>
      <w:r w:rsidRPr="005539DC">
        <w:rPr>
          <w:rFonts w:ascii="Times New Roman" w:eastAsiaTheme="minorEastAsia" w:hAnsi="Times New Roman" w:cs="Times New Roman"/>
          <w:b/>
          <w:bCs/>
          <w:iCs/>
          <w:kern w:val="0"/>
          <w:sz w:val="20"/>
          <w:lang w:val="ru-RU"/>
        </w:rPr>
        <w:t xml:space="preserve">График  </w:t>
      </w:r>
      <w:r w:rsidR="00BD655B" w:rsidRPr="005539DC">
        <w:rPr>
          <w:rFonts w:ascii="Times New Roman" w:eastAsiaTheme="minorEastAsia" w:hAnsi="Times New Roman" w:cs="Times New Roman"/>
          <w:b/>
          <w:bCs/>
          <w:iCs/>
          <w:kern w:val="0"/>
          <w:sz w:val="20"/>
          <w:lang w:val="ru-RU"/>
        </w:rPr>
        <w:t xml:space="preserve">бр. </w:t>
      </w:r>
      <w:r w:rsidRPr="005539DC">
        <w:rPr>
          <w:rFonts w:ascii="Times New Roman" w:eastAsiaTheme="minorEastAsia" w:hAnsi="Times New Roman" w:cs="Times New Roman"/>
          <w:b/>
          <w:bCs/>
          <w:iCs/>
          <w:kern w:val="0"/>
          <w:sz w:val="20"/>
          <w:lang w:val="ru-RU"/>
        </w:rPr>
        <w:t>5</w:t>
      </w:r>
      <w:r w:rsidR="00BD655B" w:rsidRPr="005539DC">
        <w:rPr>
          <w:rFonts w:ascii="Times New Roman" w:eastAsiaTheme="minorEastAsia" w:hAnsi="Times New Roman" w:cs="Times New Roman"/>
          <w:b/>
          <w:bCs/>
          <w:iCs/>
          <w:kern w:val="0"/>
          <w:sz w:val="20"/>
          <w:lang w:val="ru-RU"/>
        </w:rPr>
        <w:t xml:space="preserve">. </w:t>
      </w:r>
      <w:r w:rsidRPr="005539DC">
        <w:rPr>
          <w:rFonts w:ascii="Times New Roman" w:eastAsiaTheme="minorEastAsia" w:hAnsi="Times New Roman" w:cs="Times New Roman"/>
          <w:b/>
          <w:bCs/>
          <w:iCs/>
          <w:kern w:val="0"/>
          <w:sz w:val="20"/>
          <w:lang w:val="ru-RU"/>
        </w:rPr>
        <w:t xml:space="preserve"> Вкупен прираст на рибите </w:t>
      </w:r>
      <w:r w:rsidR="005539DC">
        <w:rPr>
          <w:rFonts w:ascii="Times New Roman" w:eastAsiaTheme="minorEastAsia" w:hAnsi="Times New Roman" w:cs="Times New Roman"/>
          <w:b/>
          <w:bCs/>
          <w:iCs/>
          <w:kern w:val="0"/>
          <w:sz w:val="20"/>
          <w:lang w:val="ru-RU"/>
        </w:rPr>
        <w:t>од групите А, Б и В</w:t>
      </w:r>
    </w:p>
    <w:p w14:paraId="2B70AD9C" w14:textId="77777777" w:rsidR="00D74992" w:rsidRPr="0045071A" w:rsidRDefault="00D74992" w:rsidP="00E41AC8">
      <w:pPr>
        <w:spacing w:after="0" w:line="360" w:lineRule="auto"/>
        <w:jc w:val="center"/>
        <w:rPr>
          <w:rFonts w:ascii="Times New Roman" w:eastAsiaTheme="minorEastAsia" w:hAnsi="Times New Roman" w:cs="Times New Roman"/>
          <w:b/>
          <w:bCs/>
          <w:iCs/>
          <w:kern w:val="0"/>
          <w:sz w:val="20"/>
        </w:rPr>
      </w:pPr>
    </w:p>
    <w:p w14:paraId="3AF7A9A2" w14:textId="53F001B8" w:rsidR="003F03A2" w:rsidRPr="00D74992" w:rsidRDefault="00D74992" w:rsidP="00D74992">
      <w:pPr>
        <w:pStyle w:val="ListParagraph"/>
        <w:numPr>
          <w:ilvl w:val="1"/>
          <w:numId w:val="17"/>
        </w:numPr>
        <w:spacing w:after="0" w:line="360" w:lineRule="auto"/>
        <w:jc w:val="both"/>
        <w:outlineLvl w:val="0"/>
        <w:rPr>
          <w:rFonts w:ascii="Times New Roman" w:eastAsiaTheme="majorEastAsia" w:hAnsi="Times New Roman" w:cs="Times New Roman"/>
          <w:b/>
          <w:bCs/>
          <w:smallCaps/>
          <w:color w:val="404040"/>
          <w:kern w:val="0"/>
          <w:sz w:val="24"/>
          <w:szCs w:val="24"/>
          <w:lang w:val="mk-MK"/>
        </w:rPr>
      </w:pPr>
      <w:r>
        <w:rPr>
          <w:rFonts w:ascii="Times New Roman" w:eastAsiaTheme="majorEastAsia" w:hAnsi="Times New Roman" w:cs="Times New Roman"/>
          <w:b/>
          <w:bCs/>
          <w:smallCaps/>
          <w:color w:val="404040"/>
          <w:kern w:val="0"/>
          <w:sz w:val="24"/>
          <w:szCs w:val="24"/>
          <w:lang w:val="mk-MK"/>
        </w:rPr>
        <w:t xml:space="preserve"> </w:t>
      </w:r>
      <w:r w:rsidR="0052767C" w:rsidRPr="00D74992">
        <w:rPr>
          <w:rFonts w:ascii="Times New Roman" w:eastAsiaTheme="majorEastAsia" w:hAnsi="Times New Roman" w:cs="Times New Roman"/>
          <w:b/>
          <w:bCs/>
          <w:smallCaps/>
          <w:color w:val="404040"/>
          <w:kern w:val="0"/>
          <w:sz w:val="24"/>
          <w:szCs w:val="24"/>
          <w:lang w:val="mk-MK"/>
        </w:rPr>
        <w:t>ПРОЦЕНТ НА СМРТНОСТ НА РИБИТЕ</w:t>
      </w:r>
    </w:p>
    <w:p w14:paraId="4A3379ED" w14:textId="62F6571E" w:rsidR="003F03A2" w:rsidRDefault="003F03A2" w:rsidP="00CE692B">
      <w:pPr>
        <w:spacing w:after="0" w:line="360" w:lineRule="auto"/>
        <w:ind w:firstLine="576"/>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За време на мерењата во </w:t>
      </w:r>
      <w:r w:rsidR="007A0D9F">
        <w:rPr>
          <w:rFonts w:ascii="Times New Roman" w:eastAsiaTheme="minorEastAsia" w:hAnsi="Times New Roman" w:cs="Times New Roman"/>
          <w:bCs/>
          <w:kern w:val="0"/>
          <w:sz w:val="24"/>
          <w:szCs w:val="24"/>
          <w:lang w:val="mk-MK"/>
        </w:rPr>
        <w:t>груп</w:t>
      </w:r>
      <w:r w:rsidR="003F1EED">
        <w:rPr>
          <w:rFonts w:ascii="Times New Roman" w:eastAsiaTheme="minorEastAsia" w:hAnsi="Times New Roman" w:cs="Times New Roman"/>
          <w:bCs/>
          <w:kern w:val="0"/>
          <w:sz w:val="24"/>
          <w:szCs w:val="24"/>
          <w:lang w:val="mk-MK"/>
        </w:rPr>
        <w:t>ите</w:t>
      </w:r>
      <w:r w:rsidR="007A0D9F">
        <w:rPr>
          <w:rFonts w:ascii="Times New Roman" w:eastAsiaTheme="minorEastAsia" w:hAnsi="Times New Roman" w:cs="Times New Roman"/>
          <w:bCs/>
          <w:kern w:val="0"/>
          <w:sz w:val="24"/>
          <w:szCs w:val="24"/>
          <w:lang w:val="mk-MK"/>
        </w:rPr>
        <w:t xml:space="preserve"> А</w:t>
      </w:r>
      <w:r w:rsidRPr="002852BB">
        <w:rPr>
          <w:rFonts w:ascii="Times New Roman" w:eastAsiaTheme="minorEastAsia" w:hAnsi="Times New Roman" w:cs="Times New Roman"/>
          <w:bCs/>
          <w:kern w:val="0"/>
          <w:sz w:val="24"/>
          <w:szCs w:val="24"/>
          <w:lang w:val="mk-MK"/>
        </w:rPr>
        <w:t xml:space="preserve"> и </w:t>
      </w:r>
      <w:r w:rsidR="003F1EED">
        <w:rPr>
          <w:rFonts w:ascii="Times New Roman" w:eastAsiaTheme="minorEastAsia" w:hAnsi="Times New Roman" w:cs="Times New Roman"/>
          <w:bCs/>
          <w:kern w:val="0"/>
          <w:sz w:val="24"/>
          <w:szCs w:val="24"/>
          <w:lang w:val="mk-MK"/>
        </w:rPr>
        <w:t>Б</w:t>
      </w:r>
      <w:r w:rsidRPr="002852BB">
        <w:rPr>
          <w:rFonts w:ascii="Times New Roman" w:eastAsiaTheme="minorEastAsia" w:hAnsi="Times New Roman" w:cs="Times New Roman"/>
          <w:bCs/>
          <w:kern w:val="0"/>
          <w:sz w:val="24"/>
          <w:szCs w:val="24"/>
          <w:lang w:val="mk-MK"/>
        </w:rPr>
        <w:t xml:space="preserve"> нема регистрирани </w:t>
      </w:r>
      <w:r w:rsidR="00BD655B" w:rsidRPr="002852BB">
        <w:rPr>
          <w:rFonts w:ascii="Times New Roman" w:eastAsiaTheme="minorEastAsia" w:hAnsi="Times New Roman" w:cs="Times New Roman"/>
          <w:bCs/>
          <w:kern w:val="0"/>
          <w:sz w:val="24"/>
          <w:szCs w:val="24"/>
          <w:lang w:val="mk-MK"/>
        </w:rPr>
        <w:t>изумрени</w:t>
      </w:r>
      <w:r w:rsidRPr="002852BB">
        <w:rPr>
          <w:rFonts w:ascii="Times New Roman" w:eastAsiaTheme="minorEastAsia" w:hAnsi="Times New Roman" w:cs="Times New Roman"/>
          <w:bCs/>
          <w:kern w:val="0"/>
          <w:sz w:val="24"/>
          <w:szCs w:val="24"/>
          <w:lang w:val="mk-MK"/>
        </w:rPr>
        <w:t xml:space="preserve"> риби, односно смртноста е 0%, додека во </w:t>
      </w:r>
      <w:r w:rsidR="00F2080D">
        <w:rPr>
          <w:rFonts w:ascii="Times New Roman" w:eastAsiaTheme="minorEastAsia" w:hAnsi="Times New Roman" w:cs="Times New Roman"/>
          <w:bCs/>
          <w:kern w:val="0"/>
          <w:sz w:val="24"/>
          <w:szCs w:val="24"/>
          <w:lang w:val="mk-MK"/>
        </w:rPr>
        <w:t>група</w:t>
      </w:r>
      <w:r w:rsidR="003F1EED">
        <w:rPr>
          <w:rFonts w:ascii="Times New Roman" w:eastAsiaTheme="minorEastAsia" w:hAnsi="Times New Roman" w:cs="Times New Roman"/>
          <w:bCs/>
          <w:kern w:val="0"/>
          <w:sz w:val="24"/>
          <w:szCs w:val="24"/>
          <w:lang w:val="mk-MK"/>
        </w:rPr>
        <w:t>та</w:t>
      </w:r>
      <w:r w:rsidR="00F2080D">
        <w:rPr>
          <w:rFonts w:ascii="Times New Roman" w:eastAsiaTheme="minorEastAsia" w:hAnsi="Times New Roman" w:cs="Times New Roman"/>
          <w:bCs/>
          <w:kern w:val="0"/>
          <w:sz w:val="24"/>
          <w:szCs w:val="24"/>
          <w:lang w:val="mk-MK"/>
        </w:rPr>
        <w:t xml:space="preserve"> В</w:t>
      </w:r>
      <w:r w:rsidRPr="002852BB">
        <w:rPr>
          <w:rFonts w:ascii="Times New Roman" w:eastAsiaTheme="minorEastAsia" w:hAnsi="Times New Roman" w:cs="Times New Roman"/>
          <w:bCs/>
          <w:kern w:val="0"/>
          <w:sz w:val="24"/>
          <w:szCs w:val="24"/>
          <w:lang w:val="mk-MK"/>
        </w:rPr>
        <w:t xml:space="preserve"> се забележани 3 </w:t>
      </w:r>
      <w:r w:rsidR="00BD655B" w:rsidRPr="002852BB">
        <w:rPr>
          <w:rFonts w:ascii="Times New Roman" w:eastAsiaTheme="minorEastAsia" w:hAnsi="Times New Roman" w:cs="Times New Roman"/>
          <w:bCs/>
          <w:kern w:val="0"/>
          <w:sz w:val="24"/>
          <w:szCs w:val="24"/>
          <w:lang w:val="mk-MK"/>
        </w:rPr>
        <w:t>изумрени</w:t>
      </w:r>
      <w:r w:rsidRPr="002852BB">
        <w:rPr>
          <w:rFonts w:ascii="Times New Roman" w:eastAsiaTheme="minorEastAsia" w:hAnsi="Times New Roman" w:cs="Times New Roman"/>
          <w:bCs/>
          <w:kern w:val="0"/>
          <w:sz w:val="24"/>
          <w:szCs w:val="24"/>
          <w:lang w:val="mk-MK"/>
        </w:rPr>
        <w:t xml:space="preserve"> риби (1,5%), кои според процената и увидот на место е заради физички повреди на рибите во процесот на мерење и заловување со мрежата за нивно мерење.</w:t>
      </w:r>
    </w:p>
    <w:p w14:paraId="583020A7" w14:textId="77777777" w:rsidR="0052767C" w:rsidRPr="002852BB" w:rsidRDefault="0052767C" w:rsidP="00E41AC8">
      <w:pPr>
        <w:spacing w:after="0" w:line="360" w:lineRule="auto"/>
        <w:jc w:val="both"/>
        <w:rPr>
          <w:rFonts w:ascii="Times New Roman" w:eastAsiaTheme="minorEastAsia" w:hAnsi="Times New Roman" w:cs="Times New Roman"/>
          <w:bCs/>
          <w:kern w:val="0"/>
          <w:sz w:val="24"/>
          <w:szCs w:val="24"/>
          <w:lang w:val="mk-MK"/>
        </w:rPr>
      </w:pPr>
    </w:p>
    <w:p w14:paraId="33D95D47" w14:textId="103B3A7F" w:rsidR="003F03A2" w:rsidRPr="00B07173" w:rsidRDefault="00B07173" w:rsidP="00E41AC8">
      <w:pPr>
        <w:spacing w:after="0" w:line="360" w:lineRule="auto"/>
        <w:contextualSpacing/>
        <w:jc w:val="both"/>
        <w:outlineLvl w:val="0"/>
        <w:rPr>
          <w:rFonts w:ascii="Times New Roman" w:eastAsiaTheme="majorEastAsia" w:hAnsi="Times New Roman" w:cs="Times New Roman"/>
          <w:b/>
          <w:bCs/>
          <w:smallCaps/>
          <w:color w:val="404040"/>
          <w:kern w:val="0"/>
          <w:sz w:val="24"/>
          <w:szCs w:val="24"/>
          <w:lang w:val="mk-MK"/>
        </w:rPr>
      </w:pPr>
      <w:bookmarkStart w:id="41" w:name="_Toc148905847"/>
      <w:r w:rsidRPr="00B07173">
        <w:rPr>
          <w:rFonts w:ascii="Times New Roman" w:eastAsiaTheme="majorEastAsia" w:hAnsi="Times New Roman" w:cs="Times New Roman"/>
          <w:b/>
          <w:bCs/>
          <w:smallCaps/>
          <w:color w:val="404040"/>
          <w:kern w:val="0"/>
          <w:sz w:val="24"/>
          <w:szCs w:val="24"/>
          <w:lang w:val="mk-MK"/>
        </w:rPr>
        <w:t>5.9</w:t>
      </w:r>
      <w:r w:rsidR="003F03A2" w:rsidRPr="00B07173">
        <w:rPr>
          <w:rFonts w:ascii="Times New Roman" w:eastAsiaTheme="majorEastAsia" w:hAnsi="Times New Roman" w:cs="Times New Roman"/>
          <w:b/>
          <w:bCs/>
          <w:smallCaps/>
          <w:color w:val="404040"/>
          <w:kern w:val="0"/>
          <w:sz w:val="24"/>
          <w:szCs w:val="24"/>
          <w:lang w:val="mk-MK"/>
        </w:rPr>
        <w:t>.</w:t>
      </w:r>
      <w:bookmarkEnd w:id="41"/>
      <w:r w:rsidR="0052767C" w:rsidRPr="00B07173">
        <w:rPr>
          <w:rFonts w:ascii="Times New Roman" w:eastAsiaTheme="majorEastAsia" w:hAnsi="Times New Roman" w:cs="Times New Roman"/>
          <w:b/>
          <w:bCs/>
          <w:smallCaps/>
          <w:color w:val="404040"/>
          <w:kern w:val="0"/>
          <w:sz w:val="24"/>
          <w:szCs w:val="24"/>
          <w:lang w:val="mk-MK"/>
        </w:rPr>
        <w:t>КОНДИЦИСКИ ФАКТОР</w:t>
      </w:r>
    </w:p>
    <w:p w14:paraId="00B6F03A" w14:textId="65F60365" w:rsidR="003F03A2" w:rsidRDefault="003F03A2" w:rsidP="00CE692B">
      <w:pPr>
        <w:spacing w:after="0" w:line="360" w:lineRule="auto"/>
        <w:ind w:firstLine="720"/>
        <w:jc w:val="both"/>
        <w:rPr>
          <w:rFonts w:ascii="Times New Roman" w:eastAsiaTheme="minorEastAsia" w:hAnsi="Times New Roman" w:cs="Times New Roman"/>
          <w:bCs/>
          <w:kern w:val="0"/>
          <w:sz w:val="24"/>
          <w:szCs w:val="24"/>
          <w:lang w:val="mk-MK"/>
        </w:rPr>
      </w:pPr>
      <w:r w:rsidRPr="002852BB">
        <w:rPr>
          <w:rFonts w:ascii="Times New Roman" w:eastAsiaTheme="minorEastAsia" w:hAnsi="Times New Roman" w:cs="Times New Roman"/>
          <w:bCs/>
          <w:kern w:val="0"/>
          <w:sz w:val="24"/>
          <w:szCs w:val="24"/>
          <w:lang w:val="mk-MK"/>
        </w:rPr>
        <w:t xml:space="preserve">Промената на </w:t>
      </w:r>
      <w:r w:rsidR="00BD655B" w:rsidRPr="002852BB">
        <w:rPr>
          <w:rFonts w:ascii="Times New Roman" w:eastAsiaTheme="minorEastAsia" w:hAnsi="Times New Roman" w:cs="Times New Roman"/>
          <w:bCs/>
          <w:kern w:val="0"/>
          <w:sz w:val="24"/>
          <w:szCs w:val="24"/>
          <w:lang w:val="mk-MK"/>
        </w:rPr>
        <w:t>к</w:t>
      </w:r>
      <w:r w:rsidRPr="002852BB">
        <w:rPr>
          <w:rFonts w:ascii="Times New Roman" w:eastAsiaTheme="minorEastAsia" w:hAnsi="Times New Roman" w:cs="Times New Roman"/>
          <w:bCs/>
          <w:kern w:val="0"/>
          <w:sz w:val="24"/>
          <w:szCs w:val="24"/>
          <w:lang w:val="mk-MK"/>
        </w:rPr>
        <w:t>ондици</w:t>
      </w:r>
      <w:r w:rsidR="007C4CCB" w:rsidRPr="002852BB">
        <w:rPr>
          <w:rFonts w:ascii="Times New Roman" w:eastAsiaTheme="minorEastAsia" w:hAnsi="Times New Roman" w:cs="Times New Roman"/>
          <w:bCs/>
          <w:kern w:val="0"/>
          <w:sz w:val="24"/>
          <w:szCs w:val="24"/>
          <w:lang w:val="mk-MK"/>
        </w:rPr>
        <w:t>скиот</w:t>
      </w:r>
      <w:r w:rsidRPr="002852BB">
        <w:rPr>
          <w:rFonts w:ascii="Times New Roman" w:eastAsiaTheme="minorEastAsia" w:hAnsi="Times New Roman" w:cs="Times New Roman"/>
          <w:bCs/>
          <w:kern w:val="0"/>
          <w:sz w:val="24"/>
          <w:szCs w:val="24"/>
          <w:lang w:val="mk-MK"/>
        </w:rPr>
        <w:t xml:space="preserve"> фактор прикажан</w:t>
      </w:r>
      <w:r w:rsidR="00BD655B" w:rsidRPr="002852BB">
        <w:rPr>
          <w:rFonts w:ascii="Times New Roman" w:eastAsiaTheme="minorEastAsia" w:hAnsi="Times New Roman" w:cs="Times New Roman"/>
          <w:bCs/>
          <w:kern w:val="0"/>
          <w:sz w:val="24"/>
          <w:szCs w:val="24"/>
          <w:lang w:val="mk-MK"/>
        </w:rPr>
        <w:t xml:space="preserve"> е</w:t>
      </w:r>
      <w:r w:rsidRPr="002852BB">
        <w:rPr>
          <w:rFonts w:ascii="Times New Roman" w:eastAsiaTheme="minorEastAsia" w:hAnsi="Times New Roman" w:cs="Times New Roman"/>
          <w:bCs/>
          <w:kern w:val="0"/>
          <w:sz w:val="24"/>
          <w:szCs w:val="24"/>
          <w:lang w:val="mk-MK"/>
        </w:rPr>
        <w:t xml:space="preserve"> во </w:t>
      </w:r>
      <w:r w:rsidR="00BD655B" w:rsidRPr="002852BB">
        <w:rPr>
          <w:rFonts w:ascii="Times New Roman" w:eastAsiaTheme="minorEastAsia" w:hAnsi="Times New Roman" w:cs="Times New Roman"/>
          <w:bCs/>
          <w:kern w:val="0"/>
          <w:sz w:val="24"/>
          <w:szCs w:val="24"/>
          <w:lang w:val="mk-MK"/>
        </w:rPr>
        <w:t>т</w:t>
      </w:r>
      <w:r w:rsidRPr="002852BB">
        <w:rPr>
          <w:rFonts w:ascii="Times New Roman" w:eastAsiaTheme="minorEastAsia" w:hAnsi="Times New Roman" w:cs="Times New Roman"/>
          <w:bCs/>
          <w:kern w:val="0"/>
          <w:sz w:val="24"/>
          <w:szCs w:val="24"/>
          <w:lang w:val="mk-MK"/>
        </w:rPr>
        <w:t xml:space="preserve">абела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 xml:space="preserve">5 за </w:t>
      </w:r>
      <w:r w:rsidR="00445EEA">
        <w:rPr>
          <w:rFonts w:ascii="Times New Roman" w:eastAsiaTheme="minorEastAsia" w:hAnsi="Times New Roman" w:cs="Times New Roman"/>
          <w:bCs/>
          <w:kern w:val="0"/>
          <w:sz w:val="24"/>
          <w:szCs w:val="24"/>
          <w:lang w:val="mk-MK"/>
        </w:rPr>
        <w:t>групата А</w:t>
      </w:r>
      <w:r w:rsidRPr="002852BB">
        <w:rPr>
          <w:rFonts w:ascii="Times New Roman" w:eastAsiaTheme="minorEastAsia" w:hAnsi="Times New Roman" w:cs="Times New Roman"/>
          <w:bCs/>
          <w:kern w:val="0"/>
          <w:sz w:val="24"/>
          <w:szCs w:val="24"/>
          <w:lang w:val="mk-MK"/>
        </w:rPr>
        <w:t>,</w:t>
      </w:r>
      <w:r w:rsidR="00445EEA">
        <w:rPr>
          <w:rFonts w:ascii="Times New Roman" w:eastAsiaTheme="minorEastAsia" w:hAnsi="Times New Roman" w:cs="Times New Roman"/>
          <w:bCs/>
          <w:kern w:val="0"/>
          <w:sz w:val="24"/>
          <w:szCs w:val="24"/>
          <w:lang w:val="mk-MK"/>
        </w:rPr>
        <w:t xml:space="preserve"> </w:t>
      </w:r>
      <w:r w:rsidRPr="002852BB">
        <w:rPr>
          <w:rFonts w:ascii="Times New Roman" w:eastAsiaTheme="minorEastAsia" w:hAnsi="Times New Roman" w:cs="Times New Roman"/>
          <w:bCs/>
          <w:kern w:val="0"/>
          <w:sz w:val="24"/>
          <w:szCs w:val="24"/>
          <w:lang w:val="mk-MK"/>
        </w:rPr>
        <w:t xml:space="preserve"> во </w:t>
      </w:r>
      <w:r w:rsidR="00BD655B" w:rsidRPr="002852BB">
        <w:rPr>
          <w:rFonts w:ascii="Times New Roman" w:eastAsiaTheme="minorEastAsia" w:hAnsi="Times New Roman" w:cs="Times New Roman"/>
          <w:bCs/>
          <w:kern w:val="0"/>
          <w:sz w:val="24"/>
          <w:szCs w:val="24"/>
          <w:lang w:val="mk-MK"/>
        </w:rPr>
        <w:t>т</w:t>
      </w:r>
      <w:r w:rsidRPr="002852BB">
        <w:rPr>
          <w:rFonts w:ascii="Times New Roman" w:eastAsiaTheme="minorEastAsia" w:hAnsi="Times New Roman" w:cs="Times New Roman"/>
          <w:bCs/>
          <w:kern w:val="0"/>
          <w:sz w:val="24"/>
          <w:szCs w:val="24"/>
          <w:lang w:val="mk-MK"/>
        </w:rPr>
        <w:t xml:space="preserve">абела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 xml:space="preserve">6 за </w:t>
      </w:r>
      <w:r w:rsidR="007A0D9F">
        <w:rPr>
          <w:rFonts w:ascii="Times New Roman" w:eastAsiaTheme="minorEastAsia" w:hAnsi="Times New Roman" w:cs="Times New Roman"/>
          <w:bCs/>
          <w:kern w:val="0"/>
          <w:sz w:val="24"/>
          <w:szCs w:val="24"/>
          <w:lang w:val="mk-MK"/>
        </w:rPr>
        <w:t>група</w:t>
      </w:r>
      <w:r w:rsidR="00445EEA">
        <w:rPr>
          <w:rFonts w:ascii="Times New Roman" w:eastAsiaTheme="minorEastAsia" w:hAnsi="Times New Roman" w:cs="Times New Roman"/>
          <w:bCs/>
          <w:kern w:val="0"/>
          <w:sz w:val="24"/>
          <w:szCs w:val="24"/>
          <w:lang w:val="mk-MK"/>
        </w:rPr>
        <w:t>та</w:t>
      </w:r>
      <w:r w:rsidR="007A0D9F">
        <w:rPr>
          <w:rFonts w:ascii="Times New Roman" w:eastAsiaTheme="minorEastAsia" w:hAnsi="Times New Roman" w:cs="Times New Roman"/>
          <w:bCs/>
          <w:kern w:val="0"/>
          <w:sz w:val="24"/>
          <w:szCs w:val="24"/>
          <w:lang w:val="mk-MK"/>
        </w:rPr>
        <w:t xml:space="preserve"> Б</w:t>
      </w:r>
      <w:r w:rsidRPr="002852BB">
        <w:rPr>
          <w:rFonts w:ascii="Times New Roman" w:eastAsiaTheme="minorEastAsia" w:hAnsi="Times New Roman" w:cs="Times New Roman"/>
          <w:bCs/>
          <w:kern w:val="0"/>
          <w:sz w:val="24"/>
          <w:szCs w:val="24"/>
          <w:lang w:val="mk-MK"/>
        </w:rPr>
        <w:t xml:space="preserve"> и во </w:t>
      </w:r>
      <w:r w:rsidR="00BD655B" w:rsidRPr="002852BB">
        <w:rPr>
          <w:rFonts w:ascii="Times New Roman" w:eastAsiaTheme="minorEastAsia" w:hAnsi="Times New Roman" w:cs="Times New Roman"/>
          <w:bCs/>
          <w:kern w:val="0"/>
          <w:sz w:val="24"/>
          <w:szCs w:val="24"/>
          <w:lang w:val="mk-MK"/>
        </w:rPr>
        <w:t>т</w:t>
      </w:r>
      <w:r w:rsidRPr="002852BB">
        <w:rPr>
          <w:rFonts w:ascii="Times New Roman" w:eastAsiaTheme="minorEastAsia" w:hAnsi="Times New Roman" w:cs="Times New Roman"/>
          <w:bCs/>
          <w:kern w:val="0"/>
          <w:sz w:val="24"/>
          <w:szCs w:val="24"/>
          <w:lang w:val="mk-MK"/>
        </w:rPr>
        <w:t xml:space="preserve">абела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 xml:space="preserve">7 за </w:t>
      </w:r>
      <w:r w:rsidR="00445EEA">
        <w:rPr>
          <w:rFonts w:ascii="Times New Roman" w:eastAsiaTheme="minorEastAsia" w:hAnsi="Times New Roman" w:cs="Times New Roman"/>
          <w:bCs/>
          <w:kern w:val="0"/>
          <w:sz w:val="24"/>
          <w:szCs w:val="24"/>
          <w:lang w:val="mk-MK"/>
        </w:rPr>
        <w:t>групата В</w:t>
      </w:r>
      <w:r w:rsidRPr="002852BB">
        <w:rPr>
          <w:rFonts w:ascii="Times New Roman" w:eastAsiaTheme="minorEastAsia" w:hAnsi="Times New Roman" w:cs="Times New Roman"/>
          <w:bCs/>
          <w:kern w:val="0"/>
          <w:sz w:val="24"/>
          <w:szCs w:val="24"/>
          <w:lang w:val="mk-MK"/>
        </w:rPr>
        <w:t>. Графичкиот приказ на промената на кондици</w:t>
      </w:r>
      <w:r w:rsidR="007C4CCB" w:rsidRPr="002852BB">
        <w:rPr>
          <w:rFonts w:ascii="Times New Roman" w:eastAsiaTheme="minorEastAsia" w:hAnsi="Times New Roman" w:cs="Times New Roman"/>
          <w:bCs/>
          <w:kern w:val="0"/>
          <w:sz w:val="24"/>
          <w:szCs w:val="24"/>
          <w:lang w:val="mk-MK"/>
        </w:rPr>
        <w:t>скиот</w:t>
      </w:r>
      <w:r w:rsidRPr="002852BB">
        <w:rPr>
          <w:rFonts w:ascii="Times New Roman" w:eastAsiaTheme="minorEastAsia" w:hAnsi="Times New Roman" w:cs="Times New Roman"/>
          <w:bCs/>
          <w:kern w:val="0"/>
          <w:sz w:val="24"/>
          <w:szCs w:val="24"/>
          <w:lang w:val="mk-MK"/>
        </w:rPr>
        <w:t xml:space="preserve"> фактор за трите базени прикажан </w:t>
      </w:r>
      <w:r w:rsidR="00BD655B" w:rsidRPr="002852BB">
        <w:rPr>
          <w:rFonts w:ascii="Times New Roman" w:eastAsiaTheme="minorEastAsia" w:hAnsi="Times New Roman" w:cs="Times New Roman"/>
          <w:bCs/>
          <w:kern w:val="0"/>
          <w:sz w:val="24"/>
          <w:szCs w:val="24"/>
          <w:lang w:val="mk-MK"/>
        </w:rPr>
        <w:t xml:space="preserve">е </w:t>
      </w:r>
      <w:r w:rsidRPr="002852BB">
        <w:rPr>
          <w:rFonts w:ascii="Times New Roman" w:eastAsiaTheme="minorEastAsia" w:hAnsi="Times New Roman" w:cs="Times New Roman"/>
          <w:bCs/>
          <w:kern w:val="0"/>
          <w:sz w:val="24"/>
          <w:szCs w:val="24"/>
          <w:lang w:val="mk-MK"/>
        </w:rPr>
        <w:t xml:space="preserve">на </w:t>
      </w:r>
      <w:r w:rsidR="00BD655B" w:rsidRPr="002852BB">
        <w:rPr>
          <w:rFonts w:ascii="Times New Roman" w:eastAsiaTheme="minorEastAsia" w:hAnsi="Times New Roman" w:cs="Times New Roman"/>
          <w:bCs/>
          <w:kern w:val="0"/>
          <w:sz w:val="24"/>
          <w:szCs w:val="24"/>
          <w:lang w:val="mk-MK"/>
        </w:rPr>
        <w:t>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 xml:space="preserve">6. Зависноста на масата и должината на рибите прикажана </w:t>
      </w:r>
      <w:r w:rsidR="00BD655B" w:rsidRPr="002852BB">
        <w:rPr>
          <w:rFonts w:ascii="Times New Roman" w:eastAsiaTheme="minorEastAsia" w:hAnsi="Times New Roman" w:cs="Times New Roman"/>
          <w:bCs/>
          <w:kern w:val="0"/>
          <w:sz w:val="24"/>
          <w:szCs w:val="24"/>
          <w:lang w:val="mk-MK"/>
        </w:rPr>
        <w:t xml:space="preserve">е </w:t>
      </w:r>
      <w:r w:rsidRPr="002852BB">
        <w:rPr>
          <w:rFonts w:ascii="Times New Roman" w:eastAsiaTheme="minorEastAsia" w:hAnsi="Times New Roman" w:cs="Times New Roman"/>
          <w:bCs/>
          <w:kern w:val="0"/>
          <w:sz w:val="24"/>
          <w:szCs w:val="24"/>
          <w:lang w:val="mk-MK"/>
        </w:rPr>
        <w:t xml:space="preserve">на </w:t>
      </w:r>
      <w:r w:rsidR="00BD655B" w:rsidRPr="002852BB">
        <w:rPr>
          <w:rFonts w:ascii="Times New Roman" w:eastAsiaTheme="minorEastAsia" w:hAnsi="Times New Roman" w:cs="Times New Roman"/>
          <w:bCs/>
          <w:kern w:val="0"/>
          <w:sz w:val="24"/>
          <w:szCs w:val="24"/>
          <w:lang w:val="mk-MK"/>
        </w:rPr>
        <w:t>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7, а промената на кон</w:t>
      </w:r>
      <w:r w:rsidR="00BD655B" w:rsidRPr="002852BB">
        <w:rPr>
          <w:rFonts w:ascii="Times New Roman" w:eastAsiaTheme="minorEastAsia" w:hAnsi="Times New Roman" w:cs="Times New Roman"/>
          <w:bCs/>
          <w:kern w:val="0"/>
          <w:sz w:val="24"/>
          <w:szCs w:val="24"/>
          <w:lang w:val="mk-MK"/>
        </w:rPr>
        <w:t>д</w:t>
      </w:r>
      <w:r w:rsidRPr="002852BB">
        <w:rPr>
          <w:rFonts w:ascii="Times New Roman" w:eastAsiaTheme="minorEastAsia" w:hAnsi="Times New Roman" w:cs="Times New Roman"/>
          <w:bCs/>
          <w:kern w:val="0"/>
          <w:sz w:val="24"/>
          <w:szCs w:val="24"/>
          <w:lang w:val="mk-MK"/>
        </w:rPr>
        <w:t>ици</w:t>
      </w:r>
      <w:r w:rsidR="007C4CCB" w:rsidRPr="002852BB">
        <w:rPr>
          <w:rFonts w:ascii="Times New Roman" w:eastAsiaTheme="minorEastAsia" w:hAnsi="Times New Roman" w:cs="Times New Roman"/>
          <w:bCs/>
          <w:kern w:val="0"/>
          <w:sz w:val="24"/>
          <w:szCs w:val="24"/>
          <w:lang w:val="mk-MK"/>
        </w:rPr>
        <w:t>скиот</w:t>
      </w:r>
      <w:r w:rsidRPr="002852BB">
        <w:rPr>
          <w:rFonts w:ascii="Times New Roman" w:eastAsiaTheme="minorEastAsia" w:hAnsi="Times New Roman" w:cs="Times New Roman"/>
          <w:bCs/>
          <w:kern w:val="0"/>
          <w:sz w:val="24"/>
          <w:szCs w:val="24"/>
          <w:lang w:val="mk-MK"/>
        </w:rPr>
        <w:t xml:space="preserve"> фактор од должината и масата на рибите на </w:t>
      </w:r>
      <w:r w:rsidR="00BD655B" w:rsidRPr="002852BB">
        <w:rPr>
          <w:rFonts w:ascii="Times New Roman" w:eastAsiaTheme="minorEastAsia" w:hAnsi="Times New Roman" w:cs="Times New Roman"/>
          <w:bCs/>
          <w:kern w:val="0"/>
          <w:sz w:val="24"/>
          <w:szCs w:val="24"/>
          <w:lang w:val="mk-MK"/>
        </w:rPr>
        <w:t>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 xml:space="preserve">8, односно </w:t>
      </w:r>
      <w:r w:rsidR="00BD655B" w:rsidRPr="002852BB">
        <w:rPr>
          <w:rFonts w:ascii="Times New Roman" w:eastAsiaTheme="minorEastAsia" w:hAnsi="Times New Roman" w:cs="Times New Roman"/>
          <w:bCs/>
          <w:kern w:val="0"/>
          <w:sz w:val="24"/>
          <w:szCs w:val="24"/>
          <w:lang w:val="mk-MK"/>
        </w:rPr>
        <w:t>г</w:t>
      </w:r>
      <w:r w:rsidRPr="002852BB">
        <w:rPr>
          <w:rFonts w:ascii="Times New Roman" w:eastAsiaTheme="minorEastAsia" w:hAnsi="Times New Roman" w:cs="Times New Roman"/>
          <w:bCs/>
          <w:kern w:val="0"/>
          <w:sz w:val="24"/>
          <w:szCs w:val="24"/>
          <w:lang w:val="mk-MK"/>
        </w:rPr>
        <w:t xml:space="preserve">рафик </w:t>
      </w:r>
      <w:r w:rsidR="00BD655B" w:rsidRPr="002852BB">
        <w:rPr>
          <w:rFonts w:ascii="Times New Roman" w:eastAsiaTheme="minorEastAsia" w:hAnsi="Times New Roman" w:cs="Times New Roman"/>
          <w:bCs/>
          <w:kern w:val="0"/>
          <w:sz w:val="24"/>
          <w:szCs w:val="24"/>
          <w:lang w:val="mk-MK"/>
        </w:rPr>
        <w:t xml:space="preserve">бр. </w:t>
      </w:r>
      <w:r w:rsidRPr="002852BB">
        <w:rPr>
          <w:rFonts w:ascii="Times New Roman" w:eastAsiaTheme="minorEastAsia" w:hAnsi="Times New Roman" w:cs="Times New Roman"/>
          <w:bCs/>
          <w:kern w:val="0"/>
          <w:sz w:val="24"/>
          <w:szCs w:val="24"/>
          <w:lang w:val="mk-MK"/>
        </w:rPr>
        <w:t>6.</w:t>
      </w:r>
    </w:p>
    <w:p w14:paraId="32663F84" w14:textId="77777777" w:rsidR="00F72BD3" w:rsidRDefault="00F72BD3" w:rsidP="00E41AC8">
      <w:pPr>
        <w:spacing w:after="0" w:line="360" w:lineRule="auto"/>
        <w:jc w:val="both"/>
        <w:rPr>
          <w:rFonts w:ascii="Times New Roman" w:eastAsiaTheme="minorEastAsia" w:hAnsi="Times New Roman" w:cs="Times New Roman"/>
          <w:bCs/>
          <w:kern w:val="0"/>
          <w:sz w:val="24"/>
          <w:szCs w:val="24"/>
          <w:lang w:val="mk-MK"/>
        </w:rPr>
      </w:pPr>
    </w:p>
    <w:p w14:paraId="5B5D6C72" w14:textId="77777777" w:rsidR="00F72BD3" w:rsidRDefault="00F72BD3" w:rsidP="00E41AC8">
      <w:pPr>
        <w:spacing w:after="0" w:line="360" w:lineRule="auto"/>
        <w:jc w:val="both"/>
        <w:rPr>
          <w:rFonts w:ascii="Times New Roman" w:eastAsiaTheme="minorEastAsia" w:hAnsi="Times New Roman" w:cs="Times New Roman"/>
          <w:bCs/>
          <w:kern w:val="0"/>
          <w:sz w:val="24"/>
          <w:szCs w:val="24"/>
          <w:lang w:val="mk-MK"/>
        </w:rPr>
      </w:pPr>
    </w:p>
    <w:p w14:paraId="320CF130" w14:textId="77777777" w:rsidR="00F72BD3" w:rsidRPr="002852BB" w:rsidRDefault="00F72BD3" w:rsidP="00E41AC8">
      <w:pPr>
        <w:spacing w:after="0" w:line="360" w:lineRule="auto"/>
        <w:jc w:val="both"/>
        <w:rPr>
          <w:rFonts w:ascii="Times New Roman" w:eastAsiaTheme="minorEastAsia" w:hAnsi="Times New Roman" w:cs="Times New Roman"/>
          <w:bCs/>
          <w:kern w:val="0"/>
          <w:sz w:val="24"/>
          <w:szCs w:val="24"/>
          <w:lang w:val="mk-MK"/>
        </w:rPr>
      </w:pPr>
    </w:p>
    <w:p w14:paraId="052A9646" w14:textId="313EBED2" w:rsidR="003F03A2" w:rsidRDefault="003F03A2" w:rsidP="00E41AC8">
      <w:pPr>
        <w:spacing w:after="0" w:line="360" w:lineRule="auto"/>
        <w:jc w:val="both"/>
        <w:rPr>
          <w:rFonts w:ascii="Times New Roman" w:eastAsiaTheme="minorEastAsia" w:hAnsi="Times New Roman" w:cs="Times New Roman"/>
          <w:b/>
          <w:iCs/>
          <w:kern w:val="0"/>
          <w:sz w:val="20"/>
        </w:rPr>
      </w:pPr>
    </w:p>
    <w:p w14:paraId="1BC1541F" w14:textId="77777777" w:rsidR="0045071A" w:rsidRDefault="0045071A" w:rsidP="00E41AC8">
      <w:pPr>
        <w:spacing w:after="0" w:line="360" w:lineRule="auto"/>
        <w:jc w:val="both"/>
        <w:rPr>
          <w:rFonts w:ascii="Times New Roman" w:eastAsiaTheme="minorEastAsia" w:hAnsi="Times New Roman" w:cs="Times New Roman"/>
          <w:b/>
          <w:iCs/>
          <w:kern w:val="0"/>
          <w:sz w:val="20"/>
        </w:rPr>
      </w:pPr>
    </w:p>
    <w:p w14:paraId="35C52B4A" w14:textId="77777777" w:rsidR="0045071A" w:rsidRPr="0045071A" w:rsidRDefault="0045071A" w:rsidP="00E41AC8">
      <w:pPr>
        <w:spacing w:after="0" w:line="360" w:lineRule="auto"/>
        <w:jc w:val="both"/>
        <w:rPr>
          <w:rFonts w:ascii="Times New Roman" w:eastAsiaTheme="minorEastAsia" w:hAnsi="Times New Roman" w:cs="Times New Roman"/>
          <w:b/>
          <w:iCs/>
          <w:kern w:val="0"/>
          <w:sz w:val="20"/>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021"/>
        <w:gridCol w:w="1020"/>
        <w:gridCol w:w="1020"/>
        <w:gridCol w:w="1041"/>
        <w:gridCol w:w="1041"/>
        <w:gridCol w:w="1041"/>
        <w:gridCol w:w="1041"/>
        <w:gridCol w:w="1041"/>
      </w:tblGrid>
      <w:tr w:rsidR="00815020" w:rsidRPr="002852BB" w14:paraId="2A78A223" w14:textId="77777777" w:rsidTr="00037257">
        <w:trPr>
          <w:trHeight w:val="310"/>
          <w:jc w:val="center"/>
        </w:trPr>
        <w:tc>
          <w:tcPr>
            <w:tcW w:w="9626" w:type="dxa"/>
            <w:gridSpan w:val="9"/>
            <w:shd w:val="clear" w:color="auto" w:fill="auto"/>
            <w:vAlign w:val="center"/>
          </w:tcPr>
          <w:p w14:paraId="5132F1F2" w14:textId="54B31362" w:rsidR="00815020" w:rsidRPr="002852BB" w:rsidRDefault="00815020" w:rsidP="00E41AC8">
            <w:pPr>
              <w:spacing w:after="0" w:line="360" w:lineRule="auto"/>
              <w:jc w:val="both"/>
              <w:rPr>
                <w:rFonts w:ascii="Times New Roman" w:eastAsia="Times New Roman" w:hAnsi="Times New Roman" w:cs="Times New Roman"/>
                <w:color w:val="000000"/>
                <w:kern w:val="0"/>
                <w:lang w:val="mk-MK"/>
              </w:rPr>
            </w:pPr>
            <w:r w:rsidRPr="00815020">
              <w:rPr>
                <w:rFonts w:ascii="Times New Roman" w:eastAsiaTheme="minorEastAsia" w:hAnsi="Times New Roman" w:cs="Times New Roman"/>
                <w:b/>
                <w:iCs/>
                <w:kern w:val="0"/>
                <w:sz w:val="20"/>
                <w:lang w:val="mk-MK"/>
              </w:rPr>
              <w:lastRenderedPageBreak/>
              <w:t xml:space="preserve">Табела бр. 14.  </w:t>
            </w:r>
            <w:r w:rsidR="00AD0CC8">
              <w:rPr>
                <w:rFonts w:ascii="Times New Roman" w:eastAsiaTheme="minorEastAsia" w:hAnsi="Times New Roman" w:cs="Times New Roman"/>
                <w:b/>
                <w:iCs/>
                <w:kern w:val="0"/>
                <w:sz w:val="20"/>
                <w:lang w:val="mk-MK"/>
              </w:rPr>
              <w:t>Фактор на кондиција кај рибите од</w:t>
            </w:r>
            <w:r w:rsidR="005539DC">
              <w:rPr>
                <w:rFonts w:ascii="Times New Roman" w:eastAsiaTheme="minorEastAsia" w:hAnsi="Times New Roman" w:cs="Times New Roman"/>
                <w:b/>
                <w:iCs/>
                <w:kern w:val="0"/>
                <w:sz w:val="20"/>
                <w:lang w:val="mk-MK"/>
              </w:rPr>
              <w:t xml:space="preserve"> групата А</w:t>
            </w:r>
            <w:r w:rsidR="00AD0CC8">
              <w:rPr>
                <w:rFonts w:ascii="Times New Roman" w:eastAsiaTheme="minorEastAsia" w:hAnsi="Times New Roman" w:cs="Times New Roman"/>
                <w:b/>
                <w:iCs/>
                <w:kern w:val="0"/>
                <w:sz w:val="20"/>
                <w:lang w:val="mk-MK"/>
              </w:rPr>
              <w:t xml:space="preserve"> насадени во базен бр. 22</w:t>
            </w:r>
          </w:p>
        </w:tc>
      </w:tr>
      <w:tr w:rsidR="0086520F" w:rsidRPr="002852BB" w14:paraId="42C23E63" w14:textId="77777777" w:rsidTr="00037257">
        <w:trPr>
          <w:trHeight w:val="310"/>
          <w:jc w:val="center"/>
        </w:trPr>
        <w:tc>
          <w:tcPr>
            <w:tcW w:w="1360" w:type="dxa"/>
            <w:shd w:val="clear" w:color="auto" w:fill="auto"/>
            <w:vAlign w:val="center"/>
          </w:tcPr>
          <w:p w14:paraId="3830D5A0" w14:textId="61420F52" w:rsidR="0086520F" w:rsidRDefault="0086520F" w:rsidP="00E41AC8">
            <w:pPr>
              <w:spacing w:after="0" w:line="360" w:lineRule="auto"/>
              <w:jc w:val="both"/>
              <w:rPr>
                <w:rFonts w:ascii="Times New Roman" w:eastAsia="Times New Roman" w:hAnsi="Times New Roman" w:cs="Times New Roman"/>
                <w:color w:val="000000"/>
                <w:kern w:val="0"/>
                <w:lang w:val="mk-MK"/>
              </w:rPr>
            </w:pPr>
            <w:bookmarkStart w:id="42" w:name="_Hlk167448051"/>
            <w:r>
              <w:rPr>
                <w:rFonts w:ascii="Times New Roman" w:eastAsia="Times New Roman" w:hAnsi="Times New Roman" w:cs="Times New Roman"/>
                <w:color w:val="000000"/>
                <w:kern w:val="0"/>
                <w:lang w:val="mk-MK"/>
              </w:rPr>
              <w:t>Група А</w:t>
            </w:r>
          </w:p>
        </w:tc>
        <w:tc>
          <w:tcPr>
            <w:tcW w:w="8266" w:type="dxa"/>
            <w:gridSpan w:val="8"/>
            <w:shd w:val="clear" w:color="auto" w:fill="auto"/>
            <w:vAlign w:val="center"/>
          </w:tcPr>
          <w:p w14:paraId="0591BB11" w14:textId="0D40D791" w:rsidR="0086520F" w:rsidRPr="002852BB" w:rsidRDefault="0086520F" w:rsidP="00E41AC8">
            <w:pPr>
              <w:spacing w:after="0" w:line="360" w:lineRule="auto"/>
              <w:jc w:val="both"/>
              <w:rPr>
                <w:rFonts w:ascii="Times New Roman" w:eastAsia="Times New Roman" w:hAnsi="Times New Roman" w:cs="Times New Roman"/>
                <w:color w:val="000000"/>
                <w:kern w:val="0"/>
                <w:lang w:val="mk-MK"/>
              </w:rPr>
            </w:pPr>
            <w:r>
              <w:rPr>
                <w:rFonts w:ascii="Times New Roman" w:eastAsia="Times New Roman" w:hAnsi="Times New Roman" w:cs="Times New Roman"/>
                <w:color w:val="000000"/>
                <w:kern w:val="0"/>
                <w:lang w:val="mk-MK"/>
              </w:rPr>
              <w:t>Датум на мерење</w:t>
            </w:r>
          </w:p>
        </w:tc>
      </w:tr>
      <w:tr w:rsidR="00037257" w:rsidRPr="002852BB" w14:paraId="6445F814" w14:textId="77777777" w:rsidTr="00037257">
        <w:trPr>
          <w:trHeight w:val="310"/>
          <w:jc w:val="center"/>
        </w:trPr>
        <w:tc>
          <w:tcPr>
            <w:tcW w:w="1360" w:type="dxa"/>
            <w:shd w:val="clear" w:color="auto" w:fill="auto"/>
            <w:vAlign w:val="center"/>
            <w:hideMark/>
          </w:tcPr>
          <w:p w14:paraId="4DD3AD8F" w14:textId="2C82CF0D" w:rsidR="0086520F" w:rsidRPr="005539DC" w:rsidRDefault="0086520F" w:rsidP="00E41AC8">
            <w:pPr>
              <w:spacing w:after="0" w:line="360" w:lineRule="auto"/>
              <w:jc w:val="both"/>
              <w:rPr>
                <w:rFonts w:ascii="Times New Roman" w:eastAsia="Times New Roman" w:hAnsi="Times New Roman" w:cs="Times New Roman"/>
                <w:color w:val="000000"/>
                <w:kern w:val="0"/>
                <w:lang w:val="mk-MK"/>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19C7" w14:textId="41DAA411"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7C52F" w14:textId="7BD4EA94"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4400B" w14:textId="323817C4"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9A0AA" w14:textId="2CF4988A"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587B7" w14:textId="3E8CB3E9"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4537E" w14:textId="36DEB9F4"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3E4B6" w14:textId="582412D1"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9EF15" w14:textId="7AF2C592"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r>
      <w:bookmarkEnd w:id="42"/>
      <w:tr w:rsidR="003F03A2" w:rsidRPr="002852BB" w14:paraId="05DADB9E" w14:textId="77777777" w:rsidTr="00037257">
        <w:trPr>
          <w:trHeight w:val="199"/>
          <w:jc w:val="center"/>
        </w:trPr>
        <w:tc>
          <w:tcPr>
            <w:tcW w:w="1360" w:type="dxa"/>
            <w:shd w:val="clear" w:color="auto" w:fill="auto"/>
            <w:vAlign w:val="center"/>
            <w:hideMark/>
          </w:tcPr>
          <w:p w14:paraId="6B4B166B"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proofErr w:type="spellStart"/>
            <w:r w:rsidRPr="002852BB">
              <w:rPr>
                <w:rFonts w:ascii="Times New Roman" w:eastAsia="Times New Roman" w:hAnsi="Times New Roman" w:cs="Times New Roman"/>
                <w:color w:val="000000"/>
                <w:kern w:val="0"/>
              </w:rPr>
              <w:t>Маса</w:t>
            </w:r>
            <w:proofErr w:type="spellEnd"/>
            <w:r w:rsidRPr="002852BB">
              <w:rPr>
                <w:rFonts w:ascii="Times New Roman" w:eastAsia="Times New Roman" w:hAnsi="Times New Roman" w:cs="Times New Roman"/>
                <w:color w:val="000000"/>
                <w:kern w:val="0"/>
              </w:rPr>
              <w:t xml:space="preserve"> (g)</w:t>
            </w:r>
          </w:p>
        </w:tc>
        <w:tc>
          <w:tcPr>
            <w:tcW w:w="1021" w:type="dxa"/>
            <w:tcBorders>
              <w:top w:val="nil"/>
              <w:left w:val="nil"/>
              <w:bottom w:val="single" w:sz="8" w:space="0" w:color="auto"/>
              <w:right w:val="single" w:sz="8" w:space="0" w:color="auto"/>
            </w:tcBorders>
            <w:shd w:val="clear" w:color="auto" w:fill="auto"/>
            <w:vAlign w:val="center"/>
            <w:hideMark/>
          </w:tcPr>
          <w:p w14:paraId="3AA7EA14"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45.30</w:t>
            </w:r>
          </w:p>
        </w:tc>
        <w:tc>
          <w:tcPr>
            <w:tcW w:w="1020" w:type="dxa"/>
            <w:tcBorders>
              <w:top w:val="nil"/>
              <w:left w:val="nil"/>
              <w:bottom w:val="single" w:sz="8" w:space="0" w:color="auto"/>
              <w:right w:val="single" w:sz="8" w:space="0" w:color="auto"/>
            </w:tcBorders>
            <w:shd w:val="clear" w:color="auto" w:fill="auto"/>
            <w:vAlign w:val="center"/>
            <w:hideMark/>
          </w:tcPr>
          <w:p w14:paraId="56CBC79F"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57.90</w:t>
            </w:r>
          </w:p>
        </w:tc>
        <w:tc>
          <w:tcPr>
            <w:tcW w:w="1020" w:type="dxa"/>
            <w:tcBorders>
              <w:top w:val="nil"/>
              <w:left w:val="nil"/>
              <w:bottom w:val="single" w:sz="8" w:space="0" w:color="auto"/>
              <w:right w:val="single" w:sz="8" w:space="0" w:color="auto"/>
            </w:tcBorders>
            <w:shd w:val="clear" w:color="auto" w:fill="auto"/>
            <w:vAlign w:val="center"/>
            <w:hideMark/>
          </w:tcPr>
          <w:p w14:paraId="62B60E1A"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71.90</w:t>
            </w:r>
          </w:p>
        </w:tc>
        <w:tc>
          <w:tcPr>
            <w:tcW w:w="1041" w:type="dxa"/>
            <w:tcBorders>
              <w:top w:val="nil"/>
              <w:left w:val="nil"/>
              <w:bottom w:val="single" w:sz="8" w:space="0" w:color="auto"/>
              <w:right w:val="single" w:sz="8" w:space="0" w:color="auto"/>
            </w:tcBorders>
            <w:shd w:val="clear" w:color="auto" w:fill="auto"/>
            <w:vAlign w:val="center"/>
            <w:hideMark/>
          </w:tcPr>
          <w:p w14:paraId="7D47F87F"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85.70</w:t>
            </w:r>
          </w:p>
        </w:tc>
        <w:tc>
          <w:tcPr>
            <w:tcW w:w="1041" w:type="dxa"/>
            <w:tcBorders>
              <w:top w:val="nil"/>
              <w:left w:val="nil"/>
              <w:bottom w:val="single" w:sz="8" w:space="0" w:color="auto"/>
              <w:right w:val="single" w:sz="8" w:space="0" w:color="auto"/>
            </w:tcBorders>
            <w:shd w:val="clear" w:color="auto" w:fill="auto"/>
            <w:vAlign w:val="center"/>
            <w:hideMark/>
          </w:tcPr>
          <w:p w14:paraId="4D15266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102.40</w:t>
            </w:r>
          </w:p>
        </w:tc>
        <w:tc>
          <w:tcPr>
            <w:tcW w:w="1041" w:type="dxa"/>
            <w:tcBorders>
              <w:top w:val="nil"/>
              <w:left w:val="nil"/>
              <w:bottom w:val="single" w:sz="8" w:space="0" w:color="auto"/>
              <w:right w:val="single" w:sz="8" w:space="0" w:color="auto"/>
            </w:tcBorders>
            <w:shd w:val="clear" w:color="auto" w:fill="auto"/>
            <w:vAlign w:val="center"/>
            <w:hideMark/>
          </w:tcPr>
          <w:p w14:paraId="3F6F50CD"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112.70</w:t>
            </w:r>
          </w:p>
        </w:tc>
        <w:tc>
          <w:tcPr>
            <w:tcW w:w="1041" w:type="dxa"/>
            <w:tcBorders>
              <w:top w:val="nil"/>
              <w:left w:val="nil"/>
              <w:bottom w:val="single" w:sz="8" w:space="0" w:color="auto"/>
              <w:right w:val="single" w:sz="8" w:space="0" w:color="auto"/>
            </w:tcBorders>
            <w:shd w:val="clear" w:color="auto" w:fill="auto"/>
            <w:vAlign w:val="center"/>
            <w:hideMark/>
          </w:tcPr>
          <w:p w14:paraId="2C7BAD54"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141.25</w:t>
            </w:r>
          </w:p>
        </w:tc>
        <w:tc>
          <w:tcPr>
            <w:tcW w:w="1041" w:type="dxa"/>
            <w:tcBorders>
              <w:top w:val="nil"/>
              <w:left w:val="nil"/>
              <w:bottom w:val="single" w:sz="8" w:space="0" w:color="auto"/>
              <w:right w:val="single" w:sz="8" w:space="0" w:color="auto"/>
            </w:tcBorders>
            <w:shd w:val="clear" w:color="auto" w:fill="auto"/>
            <w:vAlign w:val="center"/>
            <w:hideMark/>
          </w:tcPr>
          <w:p w14:paraId="1FB535BA"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150.30</w:t>
            </w:r>
          </w:p>
        </w:tc>
      </w:tr>
      <w:tr w:rsidR="003F03A2" w:rsidRPr="002852BB" w14:paraId="68256567" w14:textId="77777777" w:rsidTr="00037257">
        <w:trPr>
          <w:trHeight w:val="245"/>
          <w:jc w:val="center"/>
        </w:trPr>
        <w:tc>
          <w:tcPr>
            <w:tcW w:w="1360" w:type="dxa"/>
            <w:shd w:val="clear" w:color="auto" w:fill="auto"/>
            <w:vAlign w:val="center"/>
            <w:hideMark/>
          </w:tcPr>
          <w:p w14:paraId="3827F4F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proofErr w:type="spellStart"/>
            <w:r w:rsidRPr="002852BB">
              <w:rPr>
                <w:rFonts w:ascii="Times New Roman" w:eastAsia="Times New Roman" w:hAnsi="Times New Roman" w:cs="Times New Roman"/>
                <w:color w:val="000000"/>
                <w:kern w:val="0"/>
              </w:rPr>
              <w:t>Должина</w:t>
            </w:r>
            <w:proofErr w:type="spellEnd"/>
            <w:r w:rsidRPr="002852BB">
              <w:rPr>
                <w:rFonts w:ascii="Times New Roman" w:eastAsia="Times New Roman" w:hAnsi="Times New Roman" w:cs="Times New Roman"/>
                <w:color w:val="000000"/>
                <w:kern w:val="0"/>
              </w:rPr>
              <w:t xml:space="preserve"> (cm)</w:t>
            </w:r>
          </w:p>
        </w:tc>
        <w:tc>
          <w:tcPr>
            <w:tcW w:w="1021" w:type="dxa"/>
            <w:tcBorders>
              <w:top w:val="nil"/>
              <w:left w:val="nil"/>
              <w:bottom w:val="single" w:sz="8" w:space="0" w:color="auto"/>
              <w:right w:val="single" w:sz="8" w:space="0" w:color="auto"/>
            </w:tcBorders>
            <w:shd w:val="clear" w:color="auto" w:fill="auto"/>
            <w:vAlign w:val="center"/>
            <w:hideMark/>
          </w:tcPr>
          <w:p w14:paraId="6FEDAD4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15.00</w:t>
            </w:r>
          </w:p>
        </w:tc>
        <w:tc>
          <w:tcPr>
            <w:tcW w:w="1020" w:type="dxa"/>
            <w:tcBorders>
              <w:top w:val="nil"/>
              <w:left w:val="nil"/>
              <w:bottom w:val="single" w:sz="8" w:space="0" w:color="auto"/>
              <w:right w:val="single" w:sz="8" w:space="0" w:color="auto"/>
            </w:tcBorders>
            <w:shd w:val="clear" w:color="auto" w:fill="auto"/>
            <w:vAlign w:val="center"/>
            <w:hideMark/>
          </w:tcPr>
          <w:p w14:paraId="0C1C6451"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15.95</w:t>
            </w:r>
          </w:p>
        </w:tc>
        <w:tc>
          <w:tcPr>
            <w:tcW w:w="1020" w:type="dxa"/>
            <w:tcBorders>
              <w:top w:val="nil"/>
              <w:left w:val="nil"/>
              <w:bottom w:val="single" w:sz="8" w:space="0" w:color="auto"/>
              <w:right w:val="single" w:sz="8" w:space="0" w:color="auto"/>
            </w:tcBorders>
            <w:shd w:val="clear" w:color="auto" w:fill="auto"/>
            <w:vAlign w:val="center"/>
            <w:hideMark/>
          </w:tcPr>
          <w:p w14:paraId="384138D7"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18.05</w:t>
            </w:r>
          </w:p>
        </w:tc>
        <w:tc>
          <w:tcPr>
            <w:tcW w:w="1041" w:type="dxa"/>
            <w:tcBorders>
              <w:top w:val="nil"/>
              <w:left w:val="nil"/>
              <w:bottom w:val="single" w:sz="8" w:space="0" w:color="auto"/>
              <w:right w:val="single" w:sz="8" w:space="0" w:color="auto"/>
            </w:tcBorders>
            <w:shd w:val="clear" w:color="auto" w:fill="auto"/>
            <w:vAlign w:val="center"/>
            <w:hideMark/>
          </w:tcPr>
          <w:p w14:paraId="392E598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20.80</w:t>
            </w:r>
          </w:p>
        </w:tc>
        <w:tc>
          <w:tcPr>
            <w:tcW w:w="1041" w:type="dxa"/>
            <w:tcBorders>
              <w:top w:val="nil"/>
              <w:left w:val="nil"/>
              <w:bottom w:val="single" w:sz="8" w:space="0" w:color="auto"/>
              <w:right w:val="single" w:sz="8" w:space="0" w:color="auto"/>
            </w:tcBorders>
            <w:shd w:val="clear" w:color="auto" w:fill="auto"/>
            <w:vAlign w:val="center"/>
            <w:hideMark/>
          </w:tcPr>
          <w:p w14:paraId="422DB6E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22.30</w:t>
            </w:r>
          </w:p>
        </w:tc>
        <w:tc>
          <w:tcPr>
            <w:tcW w:w="1041" w:type="dxa"/>
            <w:tcBorders>
              <w:top w:val="nil"/>
              <w:left w:val="nil"/>
              <w:bottom w:val="single" w:sz="8" w:space="0" w:color="auto"/>
              <w:right w:val="single" w:sz="8" w:space="0" w:color="auto"/>
            </w:tcBorders>
            <w:shd w:val="clear" w:color="auto" w:fill="auto"/>
            <w:vAlign w:val="center"/>
            <w:hideMark/>
          </w:tcPr>
          <w:p w14:paraId="6ECECFD3"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22.75</w:t>
            </w:r>
          </w:p>
        </w:tc>
        <w:tc>
          <w:tcPr>
            <w:tcW w:w="1041" w:type="dxa"/>
            <w:tcBorders>
              <w:top w:val="nil"/>
              <w:left w:val="nil"/>
              <w:bottom w:val="single" w:sz="8" w:space="0" w:color="auto"/>
              <w:right w:val="single" w:sz="8" w:space="0" w:color="auto"/>
            </w:tcBorders>
            <w:shd w:val="clear" w:color="auto" w:fill="auto"/>
            <w:vAlign w:val="center"/>
            <w:hideMark/>
          </w:tcPr>
          <w:p w14:paraId="0F07C0ED"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25.00</w:t>
            </w:r>
          </w:p>
        </w:tc>
        <w:tc>
          <w:tcPr>
            <w:tcW w:w="1041" w:type="dxa"/>
            <w:tcBorders>
              <w:top w:val="nil"/>
              <w:left w:val="nil"/>
              <w:bottom w:val="single" w:sz="8" w:space="0" w:color="auto"/>
              <w:right w:val="single" w:sz="8" w:space="0" w:color="auto"/>
            </w:tcBorders>
            <w:shd w:val="clear" w:color="auto" w:fill="auto"/>
            <w:vAlign w:val="center"/>
            <w:hideMark/>
          </w:tcPr>
          <w:p w14:paraId="3780ED8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25.44</w:t>
            </w:r>
          </w:p>
        </w:tc>
      </w:tr>
      <w:tr w:rsidR="003F03A2" w:rsidRPr="002852BB" w14:paraId="38609DEE" w14:textId="77777777" w:rsidTr="00037257">
        <w:trPr>
          <w:trHeight w:val="264"/>
          <w:jc w:val="center"/>
        </w:trPr>
        <w:tc>
          <w:tcPr>
            <w:tcW w:w="1360" w:type="dxa"/>
            <w:shd w:val="clear" w:color="auto" w:fill="auto"/>
            <w:vAlign w:val="center"/>
            <w:hideMark/>
          </w:tcPr>
          <w:p w14:paraId="7DB008F1"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rPr>
              <w:t>F</w:t>
            </w:r>
          </w:p>
        </w:tc>
        <w:tc>
          <w:tcPr>
            <w:tcW w:w="1021" w:type="dxa"/>
            <w:tcBorders>
              <w:top w:val="nil"/>
              <w:left w:val="nil"/>
              <w:bottom w:val="single" w:sz="8" w:space="0" w:color="auto"/>
              <w:right w:val="single" w:sz="8" w:space="0" w:color="auto"/>
            </w:tcBorders>
            <w:shd w:val="clear" w:color="auto" w:fill="auto"/>
            <w:vAlign w:val="center"/>
            <w:hideMark/>
          </w:tcPr>
          <w:p w14:paraId="6553EE4C"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1.34</w:t>
            </w:r>
          </w:p>
        </w:tc>
        <w:tc>
          <w:tcPr>
            <w:tcW w:w="1020" w:type="dxa"/>
            <w:tcBorders>
              <w:top w:val="nil"/>
              <w:left w:val="nil"/>
              <w:bottom w:val="single" w:sz="8" w:space="0" w:color="auto"/>
              <w:right w:val="single" w:sz="8" w:space="0" w:color="auto"/>
            </w:tcBorders>
            <w:shd w:val="clear" w:color="auto" w:fill="auto"/>
            <w:vAlign w:val="center"/>
            <w:hideMark/>
          </w:tcPr>
          <w:p w14:paraId="5FE9D76A"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1.43</w:t>
            </w:r>
          </w:p>
        </w:tc>
        <w:tc>
          <w:tcPr>
            <w:tcW w:w="1020" w:type="dxa"/>
            <w:tcBorders>
              <w:top w:val="nil"/>
              <w:left w:val="nil"/>
              <w:bottom w:val="single" w:sz="8" w:space="0" w:color="auto"/>
              <w:right w:val="single" w:sz="8" w:space="0" w:color="auto"/>
            </w:tcBorders>
            <w:shd w:val="clear" w:color="auto" w:fill="auto"/>
            <w:vAlign w:val="center"/>
            <w:hideMark/>
          </w:tcPr>
          <w:p w14:paraId="28F9D66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1.22</w:t>
            </w:r>
          </w:p>
        </w:tc>
        <w:tc>
          <w:tcPr>
            <w:tcW w:w="1041" w:type="dxa"/>
            <w:tcBorders>
              <w:top w:val="nil"/>
              <w:left w:val="nil"/>
              <w:bottom w:val="single" w:sz="8" w:space="0" w:color="auto"/>
              <w:right w:val="single" w:sz="8" w:space="0" w:color="auto"/>
            </w:tcBorders>
            <w:shd w:val="clear" w:color="auto" w:fill="auto"/>
            <w:vAlign w:val="center"/>
            <w:hideMark/>
          </w:tcPr>
          <w:p w14:paraId="13A1E4B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0.95</w:t>
            </w:r>
          </w:p>
        </w:tc>
        <w:tc>
          <w:tcPr>
            <w:tcW w:w="1041" w:type="dxa"/>
            <w:tcBorders>
              <w:top w:val="nil"/>
              <w:left w:val="nil"/>
              <w:bottom w:val="single" w:sz="8" w:space="0" w:color="auto"/>
              <w:right w:val="single" w:sz="8" w:space="0" w:color="auto"/>
            </w:tcBorders>
            <w:shd w:val="clear" w:color="auto" w:fill="auto"/>
            <w:vAlign w:val="center"/>
            <w:hideMark/>
          </w:tcPr>
          <w:p w14:paraId="44CEF62D"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0.92</w:t>
            </w:r>
          </w:p>
        </w:tc>
        <w:tc>
          <w:tcPr>
            <w:tcW w:w="1041" w:type="dxa"/>
            <w:tcBorders>
              <w:top w:val="nil"/>
              <w:left w:val="nil"/>
              <w:bottom w:val="single" w:sz="8" w:space="0" w:color="auto"/>
              <w:right w:val="single" w:sz="8" w:space="0" w:color="auto"/>
            </w:tcBorders>
            <w:shd w:val="clear" w:color="auto" w:fill="auto"/>
            <w:vAlign w:val="center"/>
            <w:hideMark/>
          </w:tcPr>
          <w:p w14:paraId="52C6E5B4"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0.96</w:t>
            </w:r>
          </w:p>
        </w:tc>
        <w:tc>
          <w:tcPr>
            <w:tcW w:w="1041" w:type="dxa"/>
            <w:tcBorders>
              <w:top w:val="nil"/>
              <w:left w:val="nil"/>
              <w:bottom w:val="single" w:sz="8" w:space="0" w:color="auto"/>
              <w:right w:val="single" w:sz="8" w:space="0" w:color="auto"/>
            </w:tcBorders>
            <w:shd w:val="clear" w:color="auto" w:fill="auto"/>
            <w:vAlign w:val="center"/>
            <w:hideMark/>
          </w:tcPr>
          <w:p w14:paraId="3366FD9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0.90</w:t>
            </w:r>
          </w:p>
        </w:tc>
        <w:tc>
          <w:tcPr>
            <w:tcW w:w="1041" w:type="dxa"/>
            <w:tcBorders>
              <w:top w:val="nil"/>
              <w:left w:val="nil"/>
              <w:bottom w:val="single" w:sz="8" w:space="0" w:color="auto"/>
              <w:right w:val="single" w:sz="8" w:space="0" w:color="auto"/>
            </w:tcBorders>
            <w:shd w:val="clear" w:color="auto" w:fill="auto"/>
            <w:vAlign w:val="center"/>
            <w:hideMark/>
          </w:tcPr>
          <w:p w14:paraId="111A489E"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0.91</w:t>
            </w:r>
          </w:p>
        </w:tc>
      </w:tr>
    </w:tbl>
    <w:p w14:paraId="5A710696" w14:textId="77777777" w:rsidR="00CE692B" w:rsidRDefault="00CE692B" w:rsidP="00CE692B">
      <w:pPr>
        <w:spacing w:after="0" w:line="360" w:lineRule="auto"/>
        <w:ind w:firstLine="720"/>
        <w:jc w:val="both"/>
        <w:rPr>
          <w:rFonts w:ascii="Times New Roman" w:eastAsiaTheme="majorEastAsia" w:hAnsi="Times New Roman" w:cs="Times New Roman"/>
          <w:bCs/>
          <w:kern w:val="0"/>
          <w:sz w:val="24"/>
          <w:szCs w:val="24"/>
        </w:rPr>
      </w:pPr>
      <w:bookmarkStart w:id="43" w:name="_Hlk167454049"/>
    </w:p>
    <w:p w14:paraId="4A62F11A" w14:textId="24332DCE" w:rsidR="003F03A2" w:rsidRDefault="003F03A2" w:rsidP="00CE692B">
      <w:pPr>
        <w:spacing w:after="0" w:line="360" w:lineRule="auto"/>
        <w:ind w:firstLine="720"/>
        <w:jc w:val="both"/>
        <w:rPr>
          <w:rFonts w:ascii="Times New Roman" w:eastAsiaTheme="majorEastAsia" w:hAnsi="Times New Roman" w:cs="Times New Roman"/>
          <w:bCs/>
          <w:kern w:val="0"/>
          <w:sz w:val="24"/>
          <w:szCs w:val="24"/>
        </w:rPr>
      </w:pPr>
      <w:r w:rsidRPr="002852BB">
        <w:rPr>
          <w:rFonts w:ascii="Times New Roman" w:eastAsiaTheme="majorEastAsia" w:hAnsi="Times New Roman" w:cs="Times New Roman"/>
          <w:bCs/>
          <w:kern w:val="0"/>
          <w:sz w:val="24"/>
          <w:szCs w:val="24"/>
          <w:lang w:val="mk-MK"/>
        </w:rPr>
        <w:t>Кондици</w:t>
      </w:r>
      <w:r w:rsidR="007C4CCB" w:rsidRPr="002852BB">
        <w:rPr>
          <w:rFonts w:ascii="Times New Roman" w:eastAsiaTheme="majorEastAsia" w:hAnsi="Times New Roman" w:cs="Times New Roman"/>
          <w:bCs/>
          <w:kern w:val="0"/>
          <w:sz w:val="24"/>
          <w:szCs w:val="24"/>
          <w:lang w:val="mk-MK"/>
        </w:rPr>
        <w:t>скиот</w:t>
      </w:r>
      <w:r w:rsidRPr="002852BB">
        <w:rPr>
          <w:rFonts w:ascii="Times New Roman" w:eastAsiaTheme="majorEastAsia" w:hAnsi="Times New Roman" w:cs="Times New Roman"/>
          <w:bCs/>
          <w:kern w:val="0"/>
          <w:sz w:val="24"/>
          <w:szCs w:val="24"/>
          <w:lang w:val="mk-MK"/>
        </w:rPr>
        <w:t xml:space="preserve"> фактор во периодот на мерењата </w:t>
      </w:r>
      <w:r w:rsidR="00FE220A" w:rsidRPr="002852BB">
        <w:rPr>
          <w:rFonts w:ascii="Times New Roman" w:eastAsiaTheme="majorEastAsia" w:hAnsi="Times New Roman" w:cs="Times New Roman"/>
          <w:bCs/>
          <w:kern w:val="0"/>
          <w:sz w:val="24"/>
          <w:szCs w:val="24"/>
          <w:lang w:val="mk-MK"/>
        </w:rPr>
        <w:t xml:space="preserve">кај единките на виножитна пастрмка од </w:t>
      </w:r>
      <w:r w:rsidRPr="002852BB">
        <w:rPr>
          <w:rFonts w:ascii="Times New Roman" w:eastAsiaTheme="majorEastAsia" w:hAnsi="Times New Roman" w:cs="Times New Roman"/>
          <w:bCs/>
          <w:kern w:val="0"/>
          <w:sz w:val="24"/>
          <w:szCs w:val="24"/>
          <w:lang w:val="mk-MK"/>
        </w:rPr>
        <w:t xml:space="preserve"> </w:t>
      </w:r>
      <w:r w:rsidR="00F2080D">
        <w:rPr>
          <w:rFonts w:ascii="Times New Roman" w:eastAsiaTheme="majorEastAsia" w:hAnsi="Times New Roman" w:cs="Times New Roman"/>
          <w:bCs/>
          <w:kern w:val="0"/>
          <w:sz w:val="24"/>
          <w:szCs w:val="24"/>
          <w:lang w:val="mk-MK"/>
        </w:rPr>
        <w:t>група</w:t>
      </w:r>
      <w:r w:rsidR="00160C1C">
        <w:rPr>
          <w:rFonts w:ascii="Times New Roman" w:eastAsiaTheme="majorEastAsia" w:hAnsi="Times New Roman" w:cs="Times New Roman"/>
          <w:bCs/>
          <w:kern w:val="0"/>
          <w:sz w:val="24"/>
          <w:szCs w:val="24"/>
          <w:lang w:val="mk-MK"/>
        </w:rPr>
        <w:t>та</w:t>
      </w:r>
      <w:r w:rsidR="00F2080D">
        <w:rPr>
          <w:rFonts w:ascii="Times New Roman" w:eastAsiaTheme="majorEastAsia" w:hAnsi="Times New Roman" w:cs="Times New Roman"/>
          <w:bCs/>
          <w:kern w:val="0"/>
          <w:sz w:val="24"/>
          <w:szCs w:val="24"/>
          <w:lang w:val="mk-MK"/>
        </w:rPr>
        <w:t xml:space="preserve"> А</w:t>
      </w:r>
      <w:r w:rsidRPr="002852BB">
        <w:rPr>
          <w:rFonts w:ascii="Times New Roman" w:eastAsiaTheme="majorEastAsia" w:hAnsi="Times New Roman" w:cs="Times New Roman"/>
          <w:bCs/>
          <w:kern w:val="0"/>
          <w:sz w:val="24"/>
          <w:szCs w:val="24"/>
          <w:lang w:val="mk-MK"/>
        </w:rPr>
        <w:t xml:space="preserve">  се движи од 1,34 (при првото мерење) до 0,91 (последното мерење). Забележливо е дека факторот опаѓа со зголемување на масата и должината на рибите </w:t>
      </w:r>
      <w:bookmarkEnd w:id="43"/>
      <w:r w:rsidRPr="002852BB">
        <w:rPr>
          <w:rFonts w:ascii="Times New Roman" w:eastAsiaTheme="majorEastAsia" w:hAnsi="Times New Roman" w:cs="Times New Roman"/>
          <w:bCs/>
          <w:kern w:val="0"/>
          <w:sz w:val="24"/>
          <w:szCs w:val="24"/>
          <w:lang w:val="mk-MK"/>
        </w:rPr>
        <w:t>(</w:t>
      </w:r>
      <w:r w:rsidR="00160C1C">
        <w:rPr>
          <w:rFonts w:ascii="Times New Roman" w:eastAsiaTheme="majorEastAsia" w:hAnsi="Times New Roman" w:cs="Times New Roman"/>
          <w:bCs/>
          <w:kern w:val="0"/>
          <w:sz w:val="24"/>
          <w:szCs w:val="24"/>
          <w:lang w:val="mk-MK"/>
        </w:rPr>
        <w:t>Г</w:t>
      </w:r>
      <w:r w:rsidRPr="002852BB">
        <w:rPr>
          <w:rFonts w:ascii="Times New Roman" w:eastAsiaTheme="majorEastAsia" w:hAnsi="Times New Roman" w:cs="Times New Roman"/>
          <w:bCs/>
          <w:kern w:val="0"/>
          <w:sz w:val="24"/>
          <w:szCs w:val="24"/>
          <w:lang w:val="mk-MK"/>
        </w:rPr>
        <w:t xml:space="preserve">рафик </w:t>
      </w:r>
      <w:r w:rsidR="001628B5" w:rsidRPr="002852BB">
        <w:rPr>
          <w:rFonts w:ascii="Times New Roman" w:eastAsiaTheme="majorEastAsia" w:hAnsi="Times New Roman" w:cs="Times New Roman"/>
          <w:bCs/>
          <w:kern w:val="0"/>
          <w:sz w:val="24"/>
          <w:szCs w:val="24"/>
          <w:lang w:val="mk-MK"/>
        </w:rPr>
        <w:t>бр.</w:t>
      </w:r>
      <w:r w:rsidR="005539DC">
        <w:rPr>
          <w:rFonts w:ascii="Times New Roman" w:eastAsiaTheme="majorEastAsia" w:hAnsi="Times New Roman" w:cs="Times New Roman"/>
          <w:bCs/>
          <w:kern w:val="0"/>
          <w:sz w:val="24"/>
          <w:szCs w:val="24"/>
          <w:lang w:val="mk-MK"/>
        </w:rPr>
        <w:t xml:space="preserve"> </w:t>
      </w:r>
      <w:r w:rsidRPr="002852BB">
        <w:rPr>
          <w:rFonts w:ascii="Times New Roman" w:eastAsiaTheme="majorEastAsia" w:hAnsi="Times New Roman" w:cs="Times New Roman"/>
          <w:bCs/>
          <w:kern w:val="0"/>
          <w:sz w:val="24"/>
          <w:szCs w:val="24"/>
          <w:lang w:val="mk-MK"/>
        </w:rPr>
        <w:t xml:space="preserve">14). </w:t>
      </w:r>
    </w:p>
    <w:p w14:paraId="2305EEE4" w14:textId="77777777" w:rsidR="00CE692B" w:rsidRPr="00CE692B" w:rsidRDefault="00CE692B" w:rsidP="00CE692B">
      <w:pPr>
        <w:spacing w:after="0" w:line="360" w:lineRule="auto"/>
        <w:ind w:firstLine="720"/>
        <w:jc w:val="both"/>
        <w:rPr>
          <w:rFonts w:ascii="Times New Roman" w:eastAsiaTheme="majorEastAsia" w:hAnsi="Times New Roman" w:cs="Times New Roman"/>
          <w:bCs/>
          <w:kern w:val="0"/>
          <w:sz w:val="24"/>
          <w:szCs w:val="24"/>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20"/>
        <w:gridCol w:w="1046"/>
        <w:gridCol w:w="1033"/>
        <w:gridCol w:w="1151"/>
        <w:gridCol w:w="1139"/>
        <w:gridCol w:w="1020"/>
        <w:gridCol w:w="1161"/>
        <w:gridCol w:w="1020"/>
      </w:tblGrid>
      <w:tr w:rsidR="00815020" w:rsidRPr="002852BB" w14:paraId="49A77658" w14:textId="77777777" w:rsidTr="00037257">
        <w:trPr>
          <w:trHeight w:val="294"/>
          <w:jc w:val="center"/>
        </w:trPr>
        <w:tc>
          <w:tcPr>
            <w:tcW w:w="9683" w:type="dxa"/>
            <w:gridSpan w:val="9"/>
            <w:shd w:val="clear" w:color="auto" w:fill="auto"/>
            <w:vAlign w:val="center"/>
          </w:tcPr>
          <w:p w14:paraId="111ABBE8" w14:textId="498CDAE3" w:rsidR="00815020" w:rsidRPr="002852BB" w:rsidRDefault="000003E0" w:rsidP="00E41AC8">
            <w:pPr>
              <w:spacing w:after="0" w:line="360" w:lineRule="auto"/>
              <w:jc w:val="both"/>
              <w:rPr>
                <w:rFonts w:ascii="Times New Roman" w:eastAsia="Times New Roman" w:hAnsi="Times New Roman" w:cs="Times New Roman"/>
                <w:color w:val="000000"/>
                <w:kern w:val="0"/>
                <w:lang w:val="mk-MK"/>
              </w:rPr>
            </w:pPr>
            <w:r w:rsidRPr="00815020">
              <w:rPr>
                <w:rFonts w:ascii="Times New Roman" w:eastAsiaTheme="minorEastAsia" w:hAnsi="Times New Roman" w:cs="Times New Roman"/>
                <w:b/>
                <w:iCs/>
                <w:kern w:val="0"/>
                <w:sz w:val="20"/>
                <w:lang w:val="mk-MK"/>
              </w:rPr>
              <w:t>Табела бр. 1</w:t>
            </w:r>
            <w:r>
              <w:rPr>
                <w:rFonts w:ascii="Times New Roman" w:eastAsiaTheme="minorEastAsia" w:hAnsi="Times New Roman" w:cs="Times New Roman"/>
                <w:b/>
                <w:iCs/>
                <w:kern w:val="0"/>
                <w:sz w:val="20"/>
                <w:lang w:val="mk-MK"/>
              </w:rPr>
              <w:t>5</w:t>
            </w:r>
            <w:r w:rsidRPr="00815020">
              <w:rPr>
                <w:rFonts w:ascii="Times New Roman" w:eastAsiaTheme="minorEastAsia" w:hAnsi="Times New Roman" w:cs="Times New Roman"/>
                <w:b/>
                <w:iCs/>
                <w:kern w:val="0"/>
                <w:sz w:val="20"/>
                <w:lang w:val="mk-MK"/>
              </w:rPr>
              <w:t xml:space="preserve">.  </w:t>
            </w:r>
            <w:r>
              <w:rPr>
                <w:rFonts w:ascii="Times New Roman" w:eastAsiaTheme="minorEastAsia" w:hAnsi="Times New Roman" w:cs="Times New Roman"/>
                <w:b/>
                <w:iCs/>
                <w:kern w:val="0"/>
                <w:sz w:val="20"/>
                <w:lang w:val="mk-MK"/>
              </w:rPr>
              <w:t>Фактор на кондиција кај рибите од групата Б насадени во базен бр. 23</w:t>
            </w:r>
          </w:p>
        </w:tc>
      </w:tr>
      <w:tr w:rsidR="00037257" w:rsidRPr="002852BB" w14:paraId="4F63AF16" w14:textId="77777777" w:rsidTr="00037257">
        <w:trPr>
          <w:trHeight w:val="310"/>
          <w:jc w:val="center"/>
        </w:trPr>
        <w:tc>
          <w:tcPr>
            <w:tcW w:w="1093" w:type="dxa"/>
            <w:shd w:val="clear" w:color="auto" w:fill="auto"/>
            <w:vAlign w:val="center"/>
          </w:tcPr>
          <w:p w14:paraId="392C2D12" w14:textId="50935766" w:rsidR="0086520F" w:rsidRDefault="0086520F" w:rsidP="00E41AC8">
            <w:pPr>
              <w:spacing w:after="0" w:line="360" w:lineRule="auto"/>
              <w:jc w:val="both"/>
              <w:rPr>
                <w:rFonts w:ascii="Times New Roman" w:eastAsia="Times New Roman" w:hAnsi="Times New Roman" w:cs="Times New Roman"/>
                <w:color w:val="000000"/>
                <w:kern w:val="0"/>
                <w:lang w:val="mk-MK"/>
              </w:rPr>
            </w:pPr>
            <w:r>
              <w:rPr>
                <w:rFonts w:ascii="Times New Roman" w:eastAsia="Times New Roman" w:hAnsi="Times New Roman" w:cs="Times New Roman"/>
                <w:color w:val="000000"/>
                <w:kern w:val="0"/>
                <w:lang w:val="mk-MK"/>
              </w:rPr>
              <w:t>Група Б</w:t>
            </w:r>
          </w:p>
        </w:tc>
        <w:tc>
          <w:tcPr>
            <w:tcW w:w="8590" w:type="dxa"/>
            <w:gridSpan w:val="8"/>
            <w:shd w:val="clear" w:color="auto" w:fill="auto"/>
            <w:vAlign w:val="center"/>
          </w:tcPr>
          <w:p w14:paraId="6EC9D0FF" w14:textId="77777777" w:rsidR="0086520F" w:rsidRPr="002852BB" w:rsidRDefault="0086520F" w:rsidP="00E41AC8">
            <w:pPr>
              <w:spacing w:after="0" w:line="360" w:lineRule="auto"/>
              <w:jc w:val="both"/>
              <w:rPr>
                <w:rFonts w:ascii="Times New Roman" w:eastAsia="Times New Roman" w:hAnsi="Times New Roman" w:cs="Times New Roman"/>
                <w:color w:val="000000"/>
                <w:kern w:val="0"/>
                <w:lang w:val="mk-MK"/>
              </w:rPr>
            </w:pPr>
            <w:r>
              <w:rPr>
                <w:rFonts w:ascii="Times New Roman" w:eastAsia="Times New Roman" w:hAnsi="Times New Roman" w:cs="Times New Roman"/>
                <w:color w:val="000000"/>
                <w:kern w:val="0"/>
                <w:lang w:val="mk-MK"/>
              </w:rPr>
              <w:t>Датум на мерење</w:t>
            </w:r>
          </w:p>
        </w:tc>
      </w:tr>
      <w:tr w:rsidR="00037257" w:rsidRPr="002852BB" w14:paraId="20185007" w14:textId="77777777" w:rsidTr="00037257">
        <w:trPr>
          <w:trHeight w:val="310"/>
          <w:jc w:val="center"/>
        </w:trPr>
        <w:tc>
          <w:tcPr>
            <w:tcW w:w="1093" w:type="dxa"/>
            <w:shd w:val="clear" w:color="auto" w:fill="auto"/>
            <w:vAlign w:val="center"/>
            <w:hideMark/>
          </w:tcPr>
          <w:p w14:paraId="3E40C0ED" w14:textId="77777777" w:rsidR="0086520F" w:rsidRPr="005539DC" w:rsidRDefault="0086520F" w:rsidP="00E41AC8">
            <w:pPr>
              <w:spacing w:after="0" w:line="360" w:lineRule="auto"/>
              <w:jc w:val="both"/>
              <w:rPr>
                <w:rFonts w:ascii="Times New Roman" w:eastAsia="Times New Roman" w:hAnsi="Times New Roman" w:cs="Times New Roman"/>
                <w:color w:val="000000"/>
                <w:kern w:val="0"/>
                <w:lang w:val="mk-MK"/>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0715"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A994F"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815A8"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3C372"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B817"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C35BB"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60593"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AC8D" w14:textId="77777777" w:rsidR="0086520F" w:rsidRPr="0086520F" w:rsidRDefault="0086520F"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r>
      <w:tr w:rsidR="00037257" w:rsidRPr="002852BB" w14:paraId="367D54DA" w14:textId="77777777" w:rsidTr="00037257">
        <w:trPr>
          <w:trHeight w:val="232"/>
          <w:jc w:val="center"/>
        </w:trPr>
        <w:tc>
          <w:tcPr>
            <w:tcW w:w="1093" w:type="dxa"/>
            <w:shd w:val="clear" w:color="auto" w:fill="auto"/>
            <w:vAlign w:val="center"/>
            <w:hideMark/>
          </w:tcPr>
          <w:p w14:paraId="5F34AF6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proofErr w:type="spellStart"/>
            <w:r w:rsidRPr="002852BB">
              <w:rPr>
                <w:rFonts w:ascii="Times New Roman" w:eastAsia="Times New Roman" w:hAnsi="Times New Roman" w:cs="Times New Roman"/>
                <w:color w:val="000000"/>
                <w:kern w:val="0"/>
              </w:rPr>
              <w:t>Маса</w:t>
            </w:r>
            <w:proofErr w:type="spellEnd"/>
            <w:r w:rsidRPr="002852BB">
              <w:rPr>
                <w:rFonts w:ascii="Times New Roman" w:eastAsia="Times New Roman" w:hAnsi="Times New Roman" w:cs="Times New Roman"/>
                <w:color w:val="000000"/>
                <w:kern w:val="0"/>
              </w:rPr>
              <w:t xml:space="preserve"> (g)</w:t>
            </w:r>
          </w:p>
        </w:tc>
        <w:tc>
          <w:tcPr>
            <w:tcW w:w="1020" w:type="dxa"/>
            <w:tcBorders>
              <w:top w:val="nil"/>
              <w:left w:val="nil"/>
              <w:bottom w:val="single" w:sz="8" w:space="0" w:color="auto"/>
              <w:right w:val="single" w:sz="8" w:space="0" w:color="auto"/>
            </w:tcBorders>
            <w:shd w:val="clear" w:color="auto" w:fill="auto"/>
            <w:vAlign w:val="center"/>
          </w:tcPr>
          <w:p w14:paraId="033A2C9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48</w:t>
            </w:r>
          </w:p>
        </w:tc>
        <w:tc>
          <w:tcPr>
            <w:tcW w:w="1046" w:type="dxa"/>
            <w:tcBorders>
              <w:top w:val="nil"/>
              <w:left w:val="nil"/>
              <w:bottom w:val="single" w:sz="8" w:space="0" w:color="auto"/>
              <w:right w:val="single" w:sz="8" w:space="0" w:color="auto"/>
            </w:tcBorders>
            <w:shd w:val="clear" w:color="auto" w:fill="auto"/>
            <w:vAlign w:val="center"/>
          </w:tcPr>
          <w:p w14:paraId="69CD1702"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58.45</w:t>
            </w:r>
          </w:p>
        </w:tc>
        <w:tc>
          <w:tcPr>
            <w:tcW w:w="1033" w:type="dxa"/>
            <w:tcBorders>
              <w:top w:val="nil"/>
              <w:left w:val="nil"/>
              <w:bottom w:val="single" w:sz="8" w:space="0" w:color="auto"/>
              <w:right w:val="single" w:sz="8" w:space="0" w:color="auto"/>
            </w:tcBorders>
            <w:shd w:val="clear" w:color="auto" w:fill="auto"/>
            <w:vAlign w:val="center"/>
          </w:tcPr>
          <w:p w14:paraId="7BF8A17C"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79.67</w:t>
            </w:r>
          </w:p>
        </w:tc>
        <w:tc>
          <w:tcPr>
            <w:tcW w:w="1151" w:type="dxa"/>
            <w:tcBorders>
              <w:top w:val="nil"/>
              <w:left w:val="nil"/>
              <w:bottom w:val="single" w:sz="8" w:space="0" w:color="auto"/>
              <w:right w:val="single" w:sz="8" w:space="0" w:color="auto"/>
            </w:tcBorders>
            <w:shd w:val="clear" w:color="auto" w:fill="auto"/>
            <w:vAlign w:val="center"/>
          </w:tcPr>
          <w:p w14:paraId="0C580943"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90.8</w:t>
            </w:r>
          </w:p>
        </w:tc>
        <w:tc>
          <w:tcPr>
            <w:tcW w:w="1139" w:type="dxa"/>
            <w:tcBorders>
              <w:top w:val="nil"/>
              <w:left w:val="nil"/>
              <w:bottom w:val="single" w:sz="8" w:space="0" w:color="auto"/>
              <w:right w:val="single" w:sz="8" w:space="0" w:color="auto"/>
            </w:tcBorders>
            <w:shd w:val="clear" w:color="auto" w:fill="auto"/>
            <w:vAlign w:val="center"/>
          </w:tcPr>
          <w:p w14:paraId="28680285"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109.9</w:t>
            </w:r>
          </w:p>
        </w:tc>
        <w:tc>
          <w:tcPr>
            <w:tcW w:w="1020" w:type="dxa"/>
            <w:tcBorders>
              <w:top w:val="nil"/>
              <w:left w:val="nil"/>
              <w:bottom w:val="single" w:sz="8" w:space="0" w:color="auto"/>
              <w:right w:val="single" w:sz="8" w:space="0" w:color="auto"/>
            </w:tcBorders>
            <w:shd w:val="clear" w:color="auto" w:fill="auto"/>
            <w:vAlign w:val="center"/>
          </w:tcPr>
          <w:p w14:paraId="39355E1E"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133.3</w:t>
            </w:r>
          </w:p>
        </w:tc>
        <w:tc>
          <w:tcPr>
            <w:tcW w:w="1161" w:type="dxa"/>
            <w:tcBorders>
              <w:top w:val="nil"/>
              <w:left w:val="nil"/>
              <w:bottom w:val="single" w:sz="8" w:space="0" w:color="auto"/>
              <w:right w:val="single" w:sz="8" w:space="0" w:color="auto"/>
            </w:tcBorders>
            <w:shd w:val="clear" w:color="auto" w:fill="auto"/>
            <w:vAlign w:val="center"/>
          </w:tcPr>
          <w:p w14:paraId="4F68686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157.8</w:t>
            </w:r>
          </w:p>
        </w:tc>
        <w:tc>
          <w:tcPr>
            <w:tcW w:w="1020" w:type="dxa"/>
            <w:tcBorders>
              <w:top w:val="nil"/>
              <w:left w:val="nil"/>
              <w:bottom w:val="single" w:sz="8" w:space="0" w:color="auto"/>
              <w:right w:val="single" w:sz="8" w:space="0" w:color="auto"/>
            </w:tcBorders>
            <w:shd w:val="clear" w:color="auto" w:fill="auto"/>
            <w:vAlign w:val="center"/>
          </w:tcPr>
          <w:p w14:paraId="737A50DE"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174.8</w:t>
            </w:r>
          </w:p>
        </w:tc>
      </w:tr>
      <w:tr w:rsidR="00037257" w:rsidRPr="002852BB" w14:paraId="1848AA5C" w14:textId="77777777" w:rsidTr="00037257">
        <w:trPr>
          <w:trHeight w:val="196"/>
          <w:jc w:val="center"/>
        </w:trPr>
        <w:tc>
          <w:tcPr>
            <w:tcW w:w="1093" w:type="dxa"/>
            <w:shd w:val="clear" w:color="auto" w:fill="auto"/>
            <w:vAlign w:val="center"/>
            <w:hideMark/>
          </w:tcPr>
          <w:p w14:paraId="012D00F2"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proofErr w:type="spellStart"/>
            <w:r w:rsidRPr="002852BB">
              <w:rPr>
                <w:rFonts w:ascii="Times New Roman" w:eastAsia="Times New Roman" w:hAnsi="Times New Roman" w:cs="Times New Roman"/>
                <w:color w:val="000000"/>
                <w:kern w:val="0"/>
              </w:rPr>
              <w:t>Должина</w:t>
            </w:r>
            <w:proofErr w:type="spellEnd"/>
            <w:r w:rsidRPr="002852BB">
              <w:rPr>
                <w:rFonts w:ascii="Times New Roman" w:eastAsia="Times New Roman" w:hAnsi="Times New Roman" w:cs="Times New Roman"/>
                <w:color w:val="000000"/>
                <w:kern w:val="0"/>
              </w:rPr>
              <w:t xml:space="preserve"> (cm)</w:t>
            </w:r>
          </w:p>
        </w:tc>
        <w:tc>
          <w:tcPr>
            <w:tcW w:w="1020" w:type="dxa"/>
            <w:tcBorders>
              <w:top w:val="nil"/>
              <w:left w:val="nil"/>
              <w:bottom w:val="single" w:sz="8" w:space="0" w:color="auto"/>
              <w:right w:val="single" w:sz="8" w:space="0" w:color="auto"/>
            </w:tcBorders>
            <w:shd w:val="clear" w:color="auto" w:fill="auto"/>
            <w:vAlign w:val="center"/>
          </w:tcPr>
          <w:p w14:paraId="3689FDE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15.3</w:t>
            </w:r>
          </w:p>
        </w:tc>
        <w:tc>
          <w:tcPr>
            <w:tcW w:w="1046" w:type="dxa"/>
            <w:tcBorders>
              <w:top w:val="nil"/>
              <w:left w:val="nil"/>
              <w:bottom w:val="single" w:sz="8" w:space="0" w:color="auto"/>
              <w:right w:val="single" w:sz="8" w:space="0" w:color="auto"/>
            </w:tcBorders>
            <w:shd w:val="clear" w:color="auto" w:fill="auto"/>
            <w:vAlign w:val="center"/>
          </w:tcPr>
          <w:p w14:paraId="66DE9DBF"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17.05</w:t>
            </w:r>
          </w:p>
        </w:tc>
        <w:tc>
          <w:tcPr>
            <w:tcW w:w="1033" w:type="dxa"/>
            <w:tcBorders>
              <w:top w:val="nil"/>
              <w:left w:val="nil"/>
              <w:bottom w:val="single" w:sz="8" w:space="0" w:color="auto"/>
              <w:right w:val="single" w:sz="8" w:space="0" w:color="auto"/>
            </w:tcBorders>
            <w:shd w:val="clear" w:color="auto" w:fill="auto"/>
            <w:vAlign w:val="center"/>
          </w:tcPr>
          <w:p w14:paraId="0556A65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19.4</w:t>
            </w:r>
          </w:p>
        </w:tc>
        <w:tc>
          <w:tcPr>
            <w:tcW w:w="1151" w:type="dxa"/>
            <w:tcBorders>
              <w:top w:val="nil"/>
              <w:left w:val="nil"/>
              <w:bottom w:val="single" w:sz="8" w:space="0" w:color="auto"/>
              <w:right w:val="single" w:sz="8" w:space="0" w:color="auto"/>
            </w:tcBorders>
            <w:shd w:val="clear" w:color="auto" w:fill="auto"/>
            <w:vAlign w:val="center"/>
          </w:tcPr>
          <w:p w14:paraId="68383E6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20.45</w:t>
            </w:r>
          </w:p>
        </w:tc>
        <w:tc>
          <w:tcPr>
            <w:tcW w:w="1139" w:type="dxa"/>
            <w:tcBorders>
              <w:top w:val="nil"/>
              <w:left w:val="nil"/>
              <w:bottom w:val="single" w:sz="8" w:space="0" w:color="auto"/>
              <w:right w:val="single" w:sz="8" w:space="0" w:color="auto"/>
            </w:tcBorders>
            <w:shd w:val="clear" w:color="auto" w:fill="auto"/>
            <w:vAlign w:val="center"/>
          </w:tcPr>
          <w:p w14:paraId="50BEFDB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21.95</w:t>
            </w:r>
          </w:p>
        </w:tc>
        <w:tc>
          <w:tcPr>
            <w:tcW w:w="1020" w:type="dxa"/>
            <w:tcBorders>
              <w:top w:val="nil"/>
              <w:left w:val="nil"/>
              <w:bottom w:val="single" w:sz="8" w:space="0" w:color="auto"/>
              <w:right w:val="single" w:sz="8" w:space="0" w:color="auto"/>
            </w:tcBorders>
            <w:shd w:val="clear" w:color="auto" w:fill="auto"/>
            <w:vAlign w:val="center"/>
          </w:tcPr>
          <w:p w14:paraId="4A181877"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23.55</w:t>
            </w:r>
          </w:p>
        </w:tc>
        <w:tc>
          <w:tcPr>
            <w:tcW w:w="1161" w:type="dxa"/>
            <w:tcBorders>
              <w:top w:val="nil"/>
              <w:left w:val="nil"/>
              <w:bottom w:val="single" w:sz="8" w:space="0" w:color="auto"/>
              <w:right w:val="single" w:sz="8" w:space="0" w:color="auto"/>
            </w:tcBorders>
            <w:shd w:val="clear" w:color="auto" w:fill="auto"/>
            <w:vAlign w:val="center"/>
          </w:tcPr>
          <w:p w14:paraId="196F75E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25.65</w:t>
            </w:r>
          </w:p>
        </w:tc>
        <w:tc>
          <w:tcPr>
            <w:tcW w:w="1020" w:type="dxa"/>
            <w:tcBorders>
              <w:top w:val="nil"/>
              <w:left w:val="nil"/>
              <w:bottom w:val="single" w:sz="8" w:space="0" w:color="auto"/>
              <w:right w:val="single" w:sz="8" w:space="0" w:color="auto"/>
            </w:tcBorders>
            <w:shd w:val="clear" w:color="auto" w:fill="auto"/>
            <w:vAlign w:val="center"/>
          </w:tcPr>
          <w:p w14:paraId="640B159A"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27.55</w:t>
            </w:r>
          </w:p>
        </w:tc>
      </w:tr>
      <w:tr w:rsidR="00037257" w:rsidRPr="002852BB" w14:paraId="021698B1" w14:textId="77777777" w:rsidTr="00037257">
        <w:trPr>
          <w:trHeight w:val="251"/>
          <w:jc w:val="center"/>
        </w:trPr>
        <w:tc>
          <w:tcPr>
            <w:tcW w:w="1093" w:type="dxa"/>
            <w:shd w:val="clear" w:color="auto" w:fill="auto"/>
            <w:vAlign w:val="center"/>
            <w:hideMark/>
          </w:tcPr>
          <w:p w14:paraId="36BC571A"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rPr>
              <w:t>F</w:t>
            </w:r>
          </w:p>
        </w:tc>
        <w:tc>
          <w:tcPr>
            <w:tcW w:w="1020" w:type="dxa"/>
            <w:tcBorders>
              <w:top w:val="nil"/>
              <w:left w:val="nil"/>
              <w:bottom w:val="single" w:sz="8" w:space="0" w:color="auto"/>
              <w:right w:val="single" w:sz="8" w:space="0" w:color="auto"/>
            </w:tcBorders>
            <w:shd w:val="clear" w:color="auto" w:fill="auto"/>
            <w:vAlign w:val="center"/>
          </w:tcPr>
          <w:p w14:paraId="72664574"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1.34</w:t>
            </w:r>
          </w:p>
        </w:tc>
        <w:tc>
          <w:tcPr>
            <w:tcW w:w="1046" w:type="dxa"/>
            <w:tcBorders>
              <w:top w:val="nil"/>
              <w:left w:val="nil"/>
              <w:bottom w:val="single" w:sz="8" w:space="0" w:color="auto"/>
              <w:right w:val="single" w:sz="8" w:space="0" w:color="auto"/>
            </w:tcBorders>
            <w:shd w:val="clear" w:color="auto" w:fill="auto"/>
            <w:vAlign w:val="center"/>
          </w:tcPr>
          <w:p w14:paraId="58835825"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1.18</w:t>
            </w:r>
          </w:p>
        </w:tc>
        <w:tc>
          <w:tcPr>
            <w:tcW w:w="1033" w:type="dxa"/>
            <w:tcBorders>
              <w:top w:val="nil"/>
              <w:left w:val="nil"/>
              <w:bottom w:val="single" w:sz="8" w:space="0" w:color="auto"/>
              <w:right w:val="single" w:sz="8" w:space="0" w:color="auto"/>
            </w:tcBorders>
            <w:shd w:val="clear" w:color="auto" w:fill="auto"/>
            <w:vAlign w:val="center"/>
          </w:tcPr>
          <w:p w14:paraId="41D9579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1.09</w:t>
            </w:r>
          </w:p>
        </w:tc>
        <w:tc>
          <w:tcPr>
            <w:tcW w:w="1151" w:type="dxa"/>
            <w:tcBorders>
              <w:top w:val="nil"/>
              <w:left w:val="nil"/>
              <w:bottom w:val="single" w:sz="8" w:space="0" w:color="auto"/>
              <w:right w:val="single" w:sz="8" w:space="0" w:color="auto"/>
            </w:tcBorders>
            <w:shd w:val="clear" w:color="auto" w:fill="auto"/>
            <w:vAlign w:val="center"/>
          </w:tcPr>
          <w:p w14:paraId="4A01EEA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1.06</w:t>
            </w:r>
          </w:p>
        </w:tc>
        <w:tc>
          <w:tcPr>
            <w:tcW w:w="1139" w:type="dxa"/>
            <w:tcBorders>
              <w:top w:val="nil"/>
              <w:left w:val="nil"/>
              <w:bottom w:val="single" w:sz="8" w:space="0" w:color="auto"/>
              <w:right w:val="single" w:sz="8" w:space="0" w:color="auto"/>
            </w:tcBorders>
            <w:shd w:val="clear" w:color="auto" w:fill="auto"/>
            <w:vAlign w:val="center"/>
          </w:tcPr>
          <w:p w14:paraId="472D82B7"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1.04</w:t>
            </w:r>
          </w:p>
        </w:tc>
        <w:tc>
          <w:tcPr>
            <w:tcW w:w="1020" w:type="dxa"/>
            <w:tcBorders>
              <w:top w:val="nil"/>
              <w:left w:val="nil"/>
              <w:bottom w:val="single" w:sz="8" w:space="0" w:color="auto"/>
              <w:right w:val="single" w:sz="8" w:space="0" w:color="auto"/>
            </w:tcBorders>
            <w:shd w:val="clear" w:color="auto" w:fill="auto"/>
            <w:vAlign w:val="center"/>
          </w:tcPr>
          <w:p w14:paraId="37FC7E9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1.02</w:t>
            </w:r>
          </w:p>
        </w:tc>
        <w:tc>
          <w:tcPr>
            <w:tcW w:w="1161" w:type="dxa"/>
            <w:tcBorders>
              <w:top w:val="nil"/>
              <w:left w:val="nil"/>
              <w:bottom w:val="single" w:sz="8" w:space="0" w:color="auto"/>
              <w:right w:val="single" w:sz="8" w:space="0" w:color="auto"/>
            </w:tcBorders>
            <w:shd w:val="clear" w:color="auto" w:fill="auto"/>
            <w:vAlign w:val="center"/>
          </w:tcPr>
          <w:p w14:paraId="6C917E6F"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0.94</w:t>
            </w:r>
          </w:p>
        </w:tc>
        <w:tc>
          <w:tcPr>
            <w:tcW w:w="1020" w:type="dxa"/>
            <w:tcBorders>
              <w:top w:val="nil"/>
              <w:left w:val="nil"/>
              <w:bottom w:val="single" w:sz="8" w:space="0" w:color="auto"/>
              <w:right w:val="single" w:sz="8" w:space="0" w:color="auto"/>
            </w:tcBorders>
            <w:shd w:val="clear" w:color="auto" w:fill="auto"/>
            <w:vAlign w:val="center"/>
          </w:tcPr>
          <w:p w14:paraId="24AC53C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0.84</w:t>
            </w:r>
          </w:p>
        </w:tc>
      </w:tr>
    </w:tbl>
    <w:p w14:paraId="501B0AFA" w14:textId="77777777" w:rsidR="00CE692B" w:rsidRDefault="00CE692B" w:rsidP="00CE692B">
      <w:pPr>
        <w:spacing w:after="0" w:line="360" w:lineRule="auto"/>
        <w:ind w:firstLine="720"/>
        <w:jc w:val="both"/>
        <w:rPr>
          <w:rFonts w:ascii="Times New Roman" w:eastAsiaTheme="majorEastAsia" w:hAnsi="Times New Roman" w:cs="Times New Roman"/>
          <w:bCs/>
          <w:kern w:val="0"/>
          <w:sz w:val="24"/>
          <w:szCs w:val="24"/>
        </w:rPr>
      </w:pPr>
    </w:p>
    <w:p w14:paraId="4613A41C" w14:textId="421C3B48" w:rsidR="003F03A2" w:rsidRDefault="003F03A2" w:rsidP="00CE692B">
      <w:pPr>
        <w:spacing w:after="0" w:line="360" w:lineRule="auto"/>
        <w:ind w:firstLine="720"/>
        <w:jc w:val="both"/>
        <w:rPr>
          <w:rFonts w:ascii="Times New Roman" w:eastAsiaTheme="majorEastAsia" w:hAnsi="Times New Roman" w:cs="Times New Roman"/>
          <w:bCs/>
          <w:kern w:val="0"/>
          <w:sz w:val="24"/>
          <w:szCs w:val="24"/>
        </w:rPr>
      </w:pPr>
      <w:r w:rsidRPr="002852BB">
        <w:rPr>
          <w:rFonts w:ascii="Times New Roman" w:eastAsiaTheme="majorEastAsia" w:hAnsi="Times New Roman" w:cs="Times New Roman"/>
          <w:bCs/>
          <w:kern w:val="0"/>
          <w:sz w:val="24"/>
          <w:szCs w:val="24"/>
          <w:lang w:val="mk-MK"/>
        </w:rPr>
        <w:t>Кондици</w:t>
      </w:r>
      <w:r w:rsidR="007C4CCB" w:rsidRPr="002852BB">
        <w:rPr>
          <w:rFonts w:ascii="Times New Roman" w:eastAsiaTheme="majorEastAsia" w:hAnsi="Times New Roman" w:cs="Times New Roman"/>
          <w:bCs/>
          <w:kern w:val="0"/>
          <w:sz w:val="24"/>
          <w:szCs w:val="24"/>
          <w:lang w:val="mk-MK"/>
        </w:rPr>
        <w:t>скиот</w:t>
      </w:r>
      <w:r w:rsidRPr="002852BB">
        <w:rPr>
          <w:rFonts w:ascii="Times New Roman" w:eastAsiaTheme="majorEastAsia" w:hAnsi="Times New Roman" w:cs="Times New Roman"/>
          <w:bCs/>
          <w:kern w:val="0"/>
          <w:sz w:val="24"/>
          <w:szCs w:val="24"/>
          <w:lang w:val="mk-MK"/>
        </w:rPr>
        <w:t xml:space="preserve"> фактор во периодот на мерењата </w:t>
      </w:r>
      <w:r w:rsidR="00FE220A" w:rsidRPr="002852BB">
        <w:rPr>
          <w:rFonts w:ascii="Times New Roman" w:eastAsiaTheme="majorEastAsia" w:hAnsi="Times New Roman" w:cs="Times New Roman"/>
          <w:bCs/>
          <w:kern w:val="0"/>
          <w:sz w:val="24"/>
          <w:szCs w:val="24"/>
          <w:lang w:val="mk-MK"/>
        </w:rPr>
        <w:t>кај единките на виножитна пастрмка од</w:t>
      </w:r>
      <w:r w:rsidRPr="002852BB">
        <w:rPr>
          <w:rFonts w:ascii="Times New Roman" w:eastAsiaTheme="majorEastAsia" w:hAnsi="Times New Roman" w:cs="Times New Roman"/>
          <w:bCs/>
          <w:kern w:val="0"/>
          <w:sz w:val="24"/>
          <w:szCs w:val="24"/>
          <w:lang w:val="mk-MK"/>
        </w:rPr>
        <w:t xml:space="preserve"> </w:t>
      </w:r>
      <w:r w:rsidR="0082243F">
        <w:rPr>
          <w:rFonts w:ascii="Times New Roman" w:eastAsiaTheme="majorEastAsia" w:hAnsi="Times New Roman" w:cs="Times New Roman"/>
          <w:bCs/>
          <w:kern w:val="0"/>
          <w:sz w:val="24"/>
          <w:szCs w:val="24"/>
          <w:lang w:val="mk-MK"/>
        </w:rPr>
        <w:t>група</w:t>
      </w:r>
      <w:r w:rsidR="00160C1C">
        <w:rPr>
          <w:rFonts w:ascii="Times New Roman" w:eastAsiaTheme="majorEastAsia" w:hAnsi="Times New Roman" w:cs="Times New Roman"/>
          <w:bCs/>
          <w:kern w:val="0"/>
          <w:sz w:val="24"/>
          <w:szCs w:val="24"/>
          <w:lang w:val="mk-MK"/>
        </w:rPr>
        <w:t>та</w:t>
      </w:r>
      <w:r w:rsidR="0082243F">
        <w:rPr>
          <w:rFonts w:ascii="Times New Roman" w:eastAsiaTheme="majorEastAsia" w:hAnsi="Times New Roman" w:cs="Times New Roman"/>
          <w:bCs/>
          <w:kern w:val="0"/>
          <w:sz w:val="24"/>
          <w:szCs w:val="24"/>
          <w:lang w:val="mk-MK"/>
        </w:rPr>
        <w:t xml:space="preserve"> Б</w:t>
      </w:r>
      <w:r w:rsidRPr="002852BB">
        <w:rPr>
          <w:rFonts w:ascii="Times New Roman" w:eastAsiaTheme="majorEastAsia" w:hAnsi="Times New Roman" w:cs="Times New Roman"/>
          <w:bCs/>
          <w:kern w:val="0"/>
          <w:sz w:val="24"/>
          <w:szCs w:val="24"/>
          <w:lang w:val="mk-MK"/>
        </w:rPr>
        <w:t xml:space="preserve">  се движи од 1,34 (при првото мерење) до 0,84 (последното мерење). Забележливо е дека факторот опаѓа со зголемување на масата и должината на рибите (</w:t>
      </w:r>
      <w:r w:rsidR="00160C1C">
        <w:rPr>
          <w:rFonts w:ascii="Times New Roman" w:eastAsiaTheme="majorEastAsia" w:hAnsi="Times New Roman" w:cs="Times New Roman"/>
          <w:bCs/>
          <w:kern w:val="0"/>
          <w:sz w:val="24"/>
          <w:szCs w:val="24"/>
          <w:lang w:val="mk-MK"/>
        </w:rPr>
        <w:t>Г</w:t>
      </w:r>
      <w:r w:rsidRPr="002852BB">
        <w:rPr>
          <w:rFonts w:ascii="Times New Roman" w:eastAsiaTheme="majorEastAsia" w:hAnsi="Times New Roman" w:cs="Times New Roman"/>
          <w:bCs/>
          <w:kern w:val="0"/>
          <w:sz w:val="24"/>
          <w:szCs w:val="24"/>
          <w:lang w:val="mk-MK"/>
        </w:rPr>
        <w:t xml:space="preserve">рафик </w:t>
      </w:r>
      <w:r w:rsidR="001628B5" w:rsidRPr="002852BB">
        <w:rPr>
          <w:rFonts w:ascii="Times New Roman" w:eastAsiaTheme="majorEastAsia" w:hAnsi="Times New Roman" w:cs="Times New Roman"/>
          <w:bCs/>
          <w:kern w:val="0"/>
          <w:sz w:val="24"/>
          <w:szCs w:val="24"/>
          <w:lang w:val="mk-MK"/>
        </w:rPr>
        <w:t xml:space="preserve">бр. </w:t>
      </w:r>
      <w:r w:rsidRPr="002852BB">
        <w:rPr>
          <w:rFonts w:ascii="Times New Roman" w:eastAsiaTheme="majorEastAsia" w:hAnsi="Times New Roman" w:cs="Times New Roman"/>
          <w:bCs/>
          <w:kern w:val="0"/>
          <w:sz w:val="24"/>
          <w:szCs w:val="24"/>
          <w:lang w:val="mk-MK"/>
        </w:rPr>
        <w:t xml:space="preserve">15). </w:t>
      </w:r>
    </w:p>
    <w:p w14:paraId="47EF77CA" w14:textId="6D396565" w:rsidR="00CE692B" w:rsidRDefault="00CE692B" w:rsidP="00CE692B">
      <w:pPr>
        <w:spacing w:after="0" w:line="360" w:lineRule="auto"/>
        <w:ind w:firstLine="720"/>
        <w:jc w:val="both"/>
        <w:rPr>
          <w:rFonts w:ascii="Times New Roman" w:eastAsiaTheme="majorEastAsia" w:hAnsi="Times New Roman" w:cs="Times New Roman"/>
          <w:bCs/>
          <w:kern w:val="0"/>
          <w:sz w:val="24"/>
          <w:szCs w:val="24"/>
        </w:rPr>
      </w:pPr>
      <w:r>
        <w:rPr>
          <w:rFonts w:ascii="Times New Roman" w:eastAsiaTheme="majorEastAsia" w:hAnsi="Times New Roman" w:cs="Times New Roman"/>
          <w:bCs/>
          <w:kern w:val="0"/>
          <w:sz w:val="24"/>
          <w:szCs w:val="24"/>
        </w:rPr>
        <w:br w:type="page"/>
      </w:r>
    </w:p>
    <w:p w14:paraId="4DF3D817" w14:textId="77777777" w:rsidR="00CE692B" w:rsidRPr="00CE692B" w:rsidRDefault="00CE692B" w:rsidP="00CE692B">
      <w:pPr>
        <w:spacing w:after="0" w:line="360" w:lineRule="auto"/>
        <w:ind w:firstLine="720"/>
        <w:jc w:val="both"/>
        <w:rPr>
          <w:rFonts w:ascii="Times New Roman" w:eastAsiaTheme="majorEastAsia" w:hAnsi="Times New Roman" w:cs="Times New Roman"/>
          <w:bCs/>
          <w:kern w:val="0"/>
          <w:sz w:val="24"/>
          <w:szCs w:val="24"/>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1"/>
        <w:gridCol w:w="1021"/>
        <w:gridCol w:w="1039"/>
        <w:gridCol w:w="1053"/>
        <w:gridCol w:w="1071"/>
        <w:gridCol w:w="1093"/>
        <w:gridCol w:w="1115"/>
        <w:gridCol w:w="1020"/>
        <w:gridCol w:w="1164"/>
      </w:tblGrid>
      <w:tr w:rsidR="00344F45" w:rsidRPr="002852BB" w14:paraId="4D7377AC" w14:textId="77777777" w:rsidTr="000003E0">
        <w:trPr>
          <w:trHeight w:val="381"/>
          <w:jc w:val="center"/>
        </w:trPr>
        <w:tc>
          <w:tcPr>
            <w:tcW w:w="9653" w:type="dxa"/>
            <w:gridSpan w:val="10"/>
            <w:shd w:val="clear" w:color="auto" w:fill="auto"/>
            <w:vAlign w:val="center"/>
          </w:tcPr>
          <w:p w14:paraId="653C180C" w14:textId="40FF6EB1" w:rsidR="00344F45" w:rsidRPr="002852BB" w:rsidRDefault="000003E0" w:rsidP="00E41AC8">
            <w:pPr>
              <w:spacing w:after="0" w:line="360" w:lineRule="auto"/>
              <w:jc w:val="both"/>
              <w:rPr>
                <w:rFonts w:ascii="Times New Roman" w:eastAsia="Times New Roman" w:hAnsi="Times New Roman" w:cs="Times New Roman"/>
                <w:color w:val="000000"/>
                <w:kern w:val="0"/>
                <w:lang w:val="mk-MK"/>
              </w:rPr>
            </w:pPr>
            <w:r w:rsidRPr="00815020">
              <w:rPr>
                <w:rFonts w:ascii="Times New Roman" w:eastAsiaTheme="minorEastAsia" w:hAnsi="Times New Roman" w:cs="Times New Roman"/>
                <w:b/>
                <w:iCs/>
                <w:kern w:val="0"/>
                <w:sz w:val="20"/>
                <w:lang w:val="mk-MK"/>
              </w:rPr>
              <w:t>Табела бр. 1</w:t>
            </w:r>
            <w:r>
              <w:rPr>
                <w:rFonts w:ascii="Times New Roman" w:eastAsiaTheme="minorEastAsia" w:hAnsi="Times New Roman" w:cs="Times New Roman"/>
                <w:b/>
                <w:iCs/>
                <w:kern w:val="0"/>
                <w:sz w:val="20"/>
                <w:lang w:val="mk-MK"/>
              </w:rPr>
              <w:t>6</w:t>
            </w:r>
            <w:r w:rsidRPr="00815020">
              <w:rPr>
                <w:rFonts w:ascii="Times New Roman" w:eastAsiaTheme="minorEastAsia" w:hAnsi="Times New Roman" w:cs="Times New Roman"/>
                <w:b/>
                <w:iCs/>
                <w:kern w:val="0"/>
                <w:sz w:val="20"/>
                <w:lang w:val="mk-MK"/>
              </w:rPr>
              <w:t xml:space="preserve">.  </w:t>
            </w:r>
            <w:r>
              <w:rPr>
                <w:rFonts w:ascii="Times New Roman" w:eastAsiaTheme="minorEastAsia" w:hAnsi="Times New Roman" w:cs="Times New Roman"/>
                <w:b/>
                <w:iCs/>
                <w:kern w:val="0"/>
                <w:sz w:val="20"/>
                <w:lang w:val="mk-MK"/>
              </w:rPr>
              <w:t>Фактор на кондиција кај рибите од групата В насадени во базен бр. 24</w:t>
            </w:r>
          </w:p>
        </w:tc>
      </w:tr>
      <w:tr w:rsidR="00037257" w:rsidRPr="002852BB" w14:paraId="7C6D4757" w14:textId="77777777" w:rsidTr="000003E0">
        <w:trPr>
          <w:trHeight w:val="310"/>
          <w:jc w:val="center"/>
        </w:trPr>
        <w:tc>
          <w:tcPr>
            <w:tcW w:w="1066" w:type="dxa"/>
            <w:shd w:val="clear" w:color="auto" w:fill="auto"/>
            <w:vAlign w:val="center"/>
          </w:tcPr>
          <w:p w14:paraId="36FF4ED5" w14:textId="11A5F7C6" w:rsidR="00037257" w:rsidRDefault="00037257" w:rsidP="00E41AC8">
            <w:pPr>
              <w:spacing w:after="0" w:line="360" w:lineRule="auto"/>
              <w:jc w:val="both"/>
              <w:rPr>
                <w:rFonts w:ascii="Times New Roman" w:eastAsia="Times New Roman" w:hAnsi="Times New Roman" w:cs="Times New Roman"/>
                <w:color w:val="000000"/>
                <w:kern w:val="0"/>
                <w:lang w:val="mk-MK"/>
              </w:rPr>
            </w:pPr>
            <w:r>
              <w:rPr>
                <w:rFonts w:ascii="Times New Roman" w:eastAsia="Times New Roman" w:hAnsi="Times New Roman" w:cs="Times New Roman"/>
                <w:color w:val="000000"/>
                <w:kern w:val="0"/>
                <w:lang w:val="mk-MK"/>
              </w:rPr>
              <w:t>Група В</w:t>
            </w:r>
          </w:p>
        </w:tc>
        <w:tc>
          <w:tcPr>
            <w:tcW w:w="8587" w:type="dxa"/>
            <w:gridSpan w:val="9"/>
            <w:shd w:val="clear" w:color="auto" w:fill="auto"/>
            <w:vAlign w:val="center"/>
          </w:tcPr>
          <w:p w14:paraId="7B8019DE" w14:textId="77777777" w:rsidR="00037257" w:rsidRPr="002852BB" w:rsidRDefault="00037257" w:rsidP="00E41AC8">
            <w:pPr>
              <w:spacing w:after="0" w:line="360" w:lineRule="auto"/>
              <w:jc w:val="both"/>
              <w:rPr>
                <w:rFonts w:ascii="Times New Roman" w:eastAsia="Times New Roman" w:hAnsi="Times New Roman" w:cs="Times New Roman"/>
                <w:color w:val="000000"/>
                <w:kern w:val="0"/>
                <w:lang w:val="mk-MK"/>
              </w:rPr>
            </w:pPr>
            <w:r>
              <w:rPr>
                <w:rFonts w:ascii="Times New Roman" w:eastAsia="Times New Roman" w:hAnsi="Times New Roman" w:cs="Times New Roman"/>
                <w:color w:val="000000"/>
                <w:kern w:val="0"/>
                <w:lang w:val="mk-MK"/>
              </w:rPr>
              <w:t>Датум на мерење</w:t>
            </w:r>
          </w:p>
        </w:tc>
      </w:tr>
      <w:tr w:rsidR="00037257" w:rsidRPr="002852BB" w14:paraId="2A55743D" w14:textId="77777777" w:rsidTr="000003E0">
        <w:trPr>
          <w:trHeight w:val="310"/>
          <w:jc w:val="center"/>
        </w:trPr>
        <w:tc>
          <w:tcPr>
            <w:tcW w:w="1066" w:type="dxa"/>
            <w:shd w:val="clear" w:color="auto" w:fill="auto"/>
            <w:vAlign w:val="center"/>
            <w:hideMark/>
          </w:tcPr>
          <w:p w14:paraId="0756D1D0" w14:textId="77777777" w:rsidR="00037257" w:rsidRPr="005539DC" w:rsidRDefault="00037257" w:rsidP="00E41AC8">
            <w:pPr>
              <w:spacing w:after="0" w:line="360" w:lineRule="auto"/>
              <w:jc w:val="both"/>
              <w:rPr>
                <w:rFonts w:ascii="Times New Roman" w:eastAsia="Times New Roman" w:hAnsi="Times New Roman" w:cs="Times New Roman"/>
                <w:color w:val="000000"/>
                <w:kern w:val="0"/>
                <w:lang w:val="mk-MK"/>
              </w:rPr>
            </w:pPr>
          </w:p>
        </w:tc>
        <w:tc>
          <w:tcPr>
            <w:tcW w:w="10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BBE01F"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CAA5"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7FD6C"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1FE22"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F5FC0"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93D45"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01E7E"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E7182" w14:textId="77777777" w:rsidR="00037257" w:rsidRPr="0086520F" w:rsidRDefault="00037257" w:rsidP="00E41AC8">
            <w:pPr>
              <w:spacing w:after="0" w:line="360" w:lineRule="auto"/>
              <w:jc w:val="both"/>
              <w:rPr>
                <w:rFonts w:ascii="Times New Roman" w:eastAsia="Times New Roman" w:hAnsi="Times New Roman" w:cs="Times New Roman"/>
                <w:color w:val="000000"/>
                <w:kern w:val="0"/>
                <w:sz w:val="18"/>
                <w:szCs w:val="18"/>
                <w:lang w:val="mk-MK"/>
              </w:rPr>
            </w:pPr>
            <w:r w:rsidRPr="0086520F">
              <w:rPr>
                <w:rFonts w:ascii="Times New Roman" w:eastAsia="Times New Roman" w:hAnsi="Times New Roman" w:cs="Times New Roman"/>
                <w:color w:val="000000"/>
                <w:sz w:val="18"/>
                <w:szCs w:val="18"/>
                <w:lang w:val="mk-MK"/>
              </w:rPr>
              <w:t>07.11.2022</w:t>
            </w:r>
          </w:p>
        </w:tc>
      </w:tr>
      <w:tr w:rsidR="00037257" w:rsidRPr="002852BB" w14:paraId="30846A7C" w14:textId="77777777" w:rsidTr="000003E0">
        <w:trPr>
          <w:trHeight w:val="318"/>
          <w:jc w:val="center"/>
        </w:trPr>
        <w:tc>
          <w:tcPr>
            <w:tcW w:w="1077" w:type="dxa"/>
            <w:gridSpan w:val="2"/>
            <w:shd w:val="clear" w:color="auto" w:fill="auto"/>
            <w:vAlign w:val="center"/>
            <w:hideMark/>
          </w:tcPr>
          <w:p w14:paraId="40BF31BB"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proofErr w:type="spellStart"/>
            <w:r w:rsidRPr="002852BB">
              <w:rPr>
                <w:rFonts w:ascii="Times New Roman" w:eastAsia="Times New Roman" w:hAnsi="Times New Roman" w:cs="Times New Roman"/>
                <w:color w:val="000000"/>
                <w:kern w:val="0"/>
              </w:rPr>
              <w:t>Маса</w:t>
            </w:r>
            <w:proofErr w:type="spellEnd"/>
            <w:r w:rsidRPr="002852BB">
              <w:rPr>
                <w:rFonts w:ascii="Times New Roman" w:eastAsia="Times New Roman" w:hAnsi="Times New Roman" w:cs="Times New Roman"/>
                <w:color w:val="000000"/>
                <w:kern w:val="0"/>
              </w:rPr>
              <w:t xml:space="preserve"> (g)</w:t>
            </w:r>
          </w:p>
        </w:tc>
        <w:tc>
          <w:tcPr>
            <w:tcW w:w="1021" w:type="dxa"/>
            <w:tcBorders>
              <w:top w:val="nil"/>
              <w:left w:val="nil"/>
              <w:bottom w:val="single" w:sz="8" w:space="0" w:color="auto"/>
              <w:right w:val="single" w:sz="8" w:space="0" w:color="auto"/>
            </w:tcBorders>
            <w:shd w:val="clear" w:color="auto" w:fill="auto"/>
            <w:vAlign w:val="center"/>
          </w:tcPr>
          <w:p w14:paraId="01E3A1D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47.1</w:t>
            </w:r>
          </w:p>
        </w:tc>
        <w:tc>
          <w:tcPr>
            <w:tcW w:w="1039" w:type="dxa"/>
            <w:tcBorders>
              <w:top w:val="nil"/>
              <w:left w:val="nil"/>
              <w:bottom w:val="single" w:sz="8" w:space="0" w:color="auto"/>
              <w:right w:val="single" w:sz="8" w:space="0" w:color="auto"/>
            </w:tcBorders>
            <w:shd w:val="clear" w:color="auto" w:fill="auto"/>
            <w:vAlign w:val="center"/>
          </w:tcPr>
          <w:p w14:paraId="14C44C7C"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58</w:t>
            </w:r>
          </w:p>
        </w:tc>
        <w:tc>
          <w:tcPr>
            <w:tcW w:w="1053" w:type="dxa"/>
            <w:tcBorders>
              <w:top w:val="nil"/>
              <w:left w:val="nil"/>
              <w:bottom w:val="single" w:sz="8" w:space="0" w:color="auto"/>
              <w:right w:val="single" w:sz="8" w:space="0" w:color="auto"/>
            </w:tcBorders>
            <w:shd w:val="clear" w:color="auto" w:fill="auto"/>
            <w:vAlign w:val="center"/>
          </w:tcPr>
          <w:p w14:paraId="49B6FE4D"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80.2</w:t>
            </w:r>
          </w:p>
        </w:tc>
        <w:tc>
          <w:tcPr>
            <w:tcW w:w="1071" w:type="dxa"/>
            <w:tcBorders>
              <w:top w:val="nil"/>
              <w:left w:val="nil"/>
              <w:bottom w:val="single" w:sz="8" w:space="0" w:color="auto"/>
              <w:right w:val="single" w:sz="8" w:space="0" w:color="auto"/>
            </w:tcBorders>
            <w:shd w:val="clear" w:color="auto" w:fill="auto"/>
            <w:vAlign w:val="center"/>
          </w:tcPr>
          <w:p w14:paraId="0C46A4DF"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91.9</w:t>
            </w:r>
          </w:p>
        </w:tc>
        <w:tc>
          <w:tcPr>
            <w:tcW w:w="1093" w:type="dxa"/>
            <w:tcBorders>
              <w:top w:val="nil"/>
              <w:left w:val="nil"/>
              <w:bottom w:val="single" w:sz="8" w:space="0" w:color="auto"/>
              <w:right w:val="single" w:sz="8" w:space="0" w:color="auto"/>
            </w:tcBorders>
            <w:shd w:val="clear" w:color="auto" w:fill="auto"/>
            <w:vAlign w:val="center"/>
          </w:tcPr>
          <w:p w14:paraId="0D2FAAC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109.9</w:t>
            </w:r>
          </w:p>
        </w:tc>
        <w:tc>
          <w:tcPr>
            <w:tcW w:w="1115" w:type="dxa"/>
            <w:tcBorders>
              <w:top w:val="nil"/>
              <w:left w:val="nil"/>
              <w:bottom w:val="single" w:sz="8" w:space="0" w:color="auto"/>
              <w:right w:val="single" w:sz="8" w:space="0" w:color="auto"/>
            </w:tcBorders>
            <w:shd w:val="clear" w:color="auto" w:fill="auto"/>
            <w:vAlign w:val="center"/>
          </w:tcPr>
          <w:p w14:paraId="78B7246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133.6</w:t>
            </w:r>
          </w:p>
        </w:tc>
        <w:tc>
          <w:tcPr>
            <w:tcW w:w="1020" w:type="dxa"/>
            <w:tcBorders>
              <w:top w:val="nil"/>
              <w:left w:val="nil"/>
              <w:bottom w:val="single" w:sz="8" w:space="0" w:color="auto"/>
              <w:right w:val="single" w:sz="8" w:space="0" w:color="auto"/>
            </w:tcBorders>
            <w:shd w:val="clear" w:color="auto" w:fill="auto"/>
            <w:vAlign w:val="center"/>
          </w:tcPr>
          <w:p w14:paraId="24FC5F4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150.3</w:t>
            </w:r>
          </w:p>
        </w:tc>
        <w:tc>
          <w:tcPr>
            <w:tcW w:w="1164" w:type="dxa"/>
            <w:tcBorders>
              <w:top w:val="nil"/>
              <w:left w:val="nil"/>
              <w:bottom w:val="single" w:sz="8" w:space="0" w:color="auto"/>
              <w:right w:val="single" w:sz="8" w:space="0" w:color="auto"/>
            </w:tcBorders>
            <w:shd w:val="clear" w:color="auto" w:fill="auto"/>
            <w:vAlign w:val="center"/>
          </w:tcPr>
          <w:p w14:paraId="00E01B5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163.9</w:t>
            </w:r>
          </w:p>
        </w:tc>
      </w:tr>
      <w:tr w:rsidR="00037257" w:rsidRPr="002852BB" w14:paraId="16CAD938" w14:textId="77777777" w:rsidTr="000003E0">
        <w:trPr>
          <w:trHeight w:val="254"/>
          <w:jc w:val="center"/>
        </w:trPr>
        <w:tc>
          <w:tcPr>
            <w:tcW w:w="1077" w:type="dxa"/>
            <w:gridSpan w:val="2"/>
            <w:shd w:val="clear" w:color="auto" w:fill="auto"/>
            <w:vAlign w:val="center"/>
            <w:hideMark/>
          </w:tcPr>
          <w:p w14:paraId="62F5E725"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proofErr w:type="spellStart"/>
            <w:r w:rsidRPr="002852BB">
              <w:rPr>
                <w:rFonts w:ascii="Times New Roman" w:eastAsia="Times New Roman" w:hAnsi="Times New Roman" w:cs="Times New Roman"/>
                <w:color w:val="000000"/>
                <w:kern w:val="0"/>
              </w:rPr>
              <w:t>Должина</w:t>
            </w:r>
            <w:proofErr w:type="spellEnd"/>
            <w:r w:rsidRPr="002852BB">
              <w:rPr>
                <w:rFonts w:ascii="Times New Roman" w:eastAsia="Times New Roman" w:hAnsi="Times New Roman" w:cs="Times New Roman"/>
                <w:color w:val="000000"/>
                <w:kern w:val="0"/>
              </w:rPr>
              <w:t xml:space="preserve"> (cm)</w:t>
            </w:r>
          </w:p>
        </w:tc>
        <w:tc>
          <w:tcPr>
            <w:tcW w:w="1021" w:type="dxa"/>
            <w:tcBorders>
              <w:top w:val="nil"/>
              <w:left w:val="nil"/>
              <w:bottom w:val="single" w:sz="8" w:space="0" w:color="auto"/>
              <w:right w:val="single" w:sz="8" w:space="0" w:color="auto"/>
            </w:tcBorders>
            <w:shd w:val="clear" w:color="auto" w:fill="auto"/>
            <w:vAlign w:val="center"/>
          </w:tcPr>
          <w:p w14:paraId="0EB16274"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16.15</w:t>
            </w:r>
          </w:p>
        </w:tc>
        <w:tc>
          <w:tcPr>
            <w:tcW w:w="1039" w:type="dxa"/>
            <w:tcBorders>
              <w:top w:val="nil"/>
              <w:left w:val="nil"/>
              <w:bottom w:val="single" w:sz="8" w:space="0" w:color="auto"/>
              <w:right w:val="single" w:sz="8" w:space="0" w:color="auto"/>
            </w:tcBorders>
            <w:shd w:val="clear" w:color="auto" w:fill="auto"/>
            <w:vAlign w:val="center"/>
          </w:tcPr>
          <w:p w14:paraId="461ABC6E"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16.9</w:t>
            </w:r>
          </w:p>
        </w:tc>
        <w:tc>
          <w:tcPr>
            <w:tcW w:w="1053" w:type="dxa"/>
            <w:tcBorders>
              <w:top w:val="nil"/>
              <w:left w:val="nil"/>
              <w:bottom w:val="single" w:sz="8" w:space="0" w:color="auto"/>
              <w:right w:val="single" w:sz="8" w:space="0" w:color="auto"/>
            </w:tcBorders>
            <w:shd w:val="clear" w:color="auto" w:fill="auto"/>
            <w:vAlign w:val="center"/>
          </w:tcPr>
          <w:p w14:paraId="0ABB9BF6"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19.95</w:t>
            </w:r>
          </w:p>
        </w:tc>
        <w:tc>
          <w:tcPr>
            <w:tcW w:w="1071" w:type="dxa"/>
            <w:tcBorders>
              <w:top w:val="nil"/>
              <w:left w:val="nil"/>
              <w:bottom w:val="single" w:sz="8" w:space="0" w:color="auto"/>
              <w:right w:val="single" w:sz="8" w:space="0" w:color="auto"/>
            </w:tcBorders>
            <w:shd w:val="clear" w:color="auto" w:fill="auto"/>
            <w:vAlign w:val="center"/>
          </w:tcPr>
          <w:p w14:paraId="5A5AD13B"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21.75</w:t>
            </w:r>
          </w:p>
        </w:tc>
        <w:tc>
          <w:tcPr>
            <w:tcW w:w="1093" w:type="dxa"/>
            <w:tcBorders>
              <w:top w:val="nil"/>
              <w:left w:val="nil"/>
              <w:bottom w:val="single" w:sz="8" w:space="0" w:color="auto"/>
              <w:right w:val="single" w:sz="8" w:space="0" w:color="auto"/>
            </w:tcBorders>
            <w:shd w:val="clear" w:color="auto" w:fill="auto"/>
            <w:vAlign w:val="center"/>
          </w:tcPr>
          <w:p w14:paraId="6919AC5B"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22.85</w:t>
            </w:r>
          </w:p>
        </w:tc>
        <w:tc>
          <w:tcPr>
            <w:tcW w:w="1115" w:type="dxa"/>
            <w:tcBorders>
              <w:top w:val="nil"/>
              <w:left w:val="nil"/>
              <w:bottom w:val="single" w:sz="8" w:space="0" w:color="auto"/>
              <w:right w:val="single" w:sz="8" w:space="0" w:color="auto"/>
            </w:tcBorders>
            <w:shd w:val="clear" w:color="auto" w:fill="auto"/>
            <w:vAlign w:val="center"/>
          </w:tcPr>
          <w:p w14:paraId="18F61CCA"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24.35</w:t>
            </w:r>
          </w:p>
        </w:tc>
        <w:tc>
          <w:tcPr>
            <w:tcW w:w="1020" w:type="dxa"/>
            <w:tcBorders>
              <w:top w:val="nil"/>
              <w:left w:val="nil"/>
              <w:bottom w:val="single" w:sz="8" w:space="0" w:color="auto"/>
              <w:right w:val="single" w:sz="8" w:space="0" w:color="auto"/>
            </w:tcBorders>
            <w:shd w:val="clear" w:color="auto" w:fill="auto"/>
            <w:vAlign w:val="center"/>
          </w:tcPr>
          <w:p w14:paraId="34BB434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25.4</w:t>
            </w:r>
          </w:p>
        </w:tc>
        <w:tc>
          <w:tcPr>
            <w:tcW w:w="1164" w:type="dxa"/>
            <w:tcBorders>
              <w:top w:val="nil"/>
              <w:left w:val="nil"/>
              <w:bottom w:val="single" w:sz="8" w:space="0" w:color="auto"/>
              <w:right w:val="single" w:sz="8" w:space="0" w:color="auto"/>
            </w:tcBorders>
            <w:shd w:val="clear" w:color="auto" w:fill="auto"/>
            <w:vAlign w:val="center"/>
          </w:tcPr>
          <w:p w14:paraId="0F10E917"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25.75</w:t>
            </w:r>
          </w:p>
        </w:tc>
      </w:tr>
      <w:tr w:rsidR="00037257" w:rsidRPr="002852BB" w14:paraId="1763194E" w14:textId="77777777" w:rsidTr="000003E0">
        <w:trPr>
          <w:trHeight w:val="146"/>
          <w:jc w:val="center"/>
        </w:trPr>
        <w:tc>
          <w:tcPr>
            <w:tcW w:w="1077" w:type="dxa"/>
            <w:gridSpan w:val="2"/>
            <w:shd w:val="clear" w:color="auto" w:fill="auto"/>
            <w:vAlign w:val="center"/>
            <w:hideMark/>
          </w:tcPr>
          <w:p w14:paraId="7EFC0637"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rPr>
              <w:t>F</w:t>
            </w:r>
          </w:p>
        </w:tc>
        <w:tc>
          <w:tcPr>
            <w:tcW w:w="1021" w:type="dxa"/>
            <w:tcBorders>
              <w:top w:val="nil"/>
              <w:left w:val="nil"/>
              <w:bottom w:val="single" w:sz="8" w:space="0" w:color="auto"/>
              <w:right w:val="single" w:sz="8" w:space="0" w:color="auto"/>
            </w:tcBorders>
            <w:shd w:val="clear" w:color="auto" w:fill="auto"/>
            <w:vAlign w:val="center"/>
          </w:tcPr>
          <w:p w14:paraId="25877A1F"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1.12</w:t>
            </w:r>
          </w:p>
        </w:tc>
        <w:tc>
          <w:tcPr>
            <w:tcW w:w="1039" w:type="dxa"/>
            <w:tcBorders>
              <w:top w:val="nil"/>
              <w:left w:val="nil"/>
              <w:bottom w:val="single" w:sz="8" w:space="0" w:color="auto"/>
              <w:right w:val="single" w:sz="8" w:space="0" w:color="auto"/>
            </w:tcBorders>
            <w:shd w:val="clear" w:color="auto" w:fill="auto"/>
            <w:vAlign w:val="center"/>
          </w:tcPr>
          <w:p w14:paraId="5964C0C4"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1.20</w:t>
            </w:r>
          </w:p>
        </w:tc>
        <w:tc>
          <w:tcPr>
            <w:tcW w:w="1053" w:type="dxa"/>
            <w:tcBorders>
              <w:top w:val="nil"/>
              <w:left w:val="nil"/>
              <w:bottom w:val="single" w:sz="8" w:space="0" w:color="auto"/>
              <w:right w:val="single" w:sz="8" w:space="0" w:color="auto"/>
            </w:tcBorders>
            <w:shd w:val="clear" w:color="auto" w:fill="auto"/>
            <w:vAlign w:val="center"/>
          </w:tcPr>
          <w:p w14:paraId="0944005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1.01</w:t>
            </w:r>
          </w:p>
        </w:tc>
        <w:tc>
          <w:tcPr>
            <w:tcW w:w="1071" w:type="dxa"/>
            <w:tcBorders>
              <w:top w:val="nil"/>
              <w:left w:val="nil"/>
              <w:bottom w:val="single" w:sz="8" w:space="0" w:color="auto"/>
              <w:right w:val="single" w:sz="8" w:space="0" w:color="auto"/>
            </w:tcBorders>
            <w:shd w:val="clear" w:color="auto" w:fill="auto"/>
            <w:vAlign w:val="center"/>
          </w:tcPr>
          <w:p w14:paraId="10CCC020"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0.89</w:t>
            </w:r>
          </w:p>
        </w:tc>
        <w:tc>
          <w:tcPr>
            <w:tcW w:w="1093" w:type="dxa"/>
            <w:tcBorders>
              <w:top w:val="nil"/>
              <w:left w:val="nil"/>
              <w:bottom w:val="single" w:sz="8" w:space="0" w:color="auto"/>
              <w:right w:val="single" w:sz="8" w:space="0" w:color="auto"/>
            </w:tcBorders>
            <w:shd w:val="clear" w:color="auto" w:fill="auto"/>
            <w:vAlign w:val="center"/>
          </w:tcPr>
          <w:p w14:paraId="19F354E8"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0.92</w:t>
            </w:r>
          </w:p>
        </w:tc>
        <w:tc>
          <w:tcPr>
            <w:tcW w:w="1115" w:type="dxa"/>
            <w:tcBorders>
              <w:top w:val="nil"/>
              <w:left w:val="nil"/>
              <w:bottom w:val="single" w:sz="8" w:space="0" w:color="auto"/>
              <w:right w:val="single" w:sz="8" w:space="0" w:color="auto"/>
            </w:tcBorders>
            <w:shd w:val="clear" w:color="auto" w:fill="auto"/>
            <w:vAlign w:val="center"/>
          </w:tcPr>
          <w:p w14:paraId="270D147C"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0.93</w:t>
            </w:r>
          </w:p>
        </w:tc>
        <w:tc>
          <w:tcPr>
            <w:tcW w:w="1020" w:type="dxa"/>
            <w:tcBorders>
              <w:top w:val="nil"/>
              <w:left w:val="nil"/>
              <w:bottom w:val="single" w:sz="8" w:space="0" w:color="auto"/>
              <w:right w:val="single" w:sz="8" w:space="0" w:color="auto"/>
            </w:tcBorders>
            <w:shd w:val="clear" w:color="auto" w:fill="auto"/>
            <w:vAlign w:val="center"/>
          </w:tcPr>
          <w:p w14:paraId="3BD7A879"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0.92</w:t>
            </w:r>
          </w:p>
        </w:tc>
        <w:tc>
          <w:tcPr>
            <w:tcW w:w="1164" w:type="dxa"/>
            <w:tcBorders>
              <w:top w:val="nil"/>
              <w:left w:val="nil"/>
              <w:bottom w:val="single" w:sz="8" w:space="0" w:color="auto"/>
              <w:right w:val="single" w:sz="8" w:space="0" w:color="auto"/>
            </w:tcBorders>
            <w:shd w:val="clear" w:color="auto" w:fill="auto"/>
            <w:vAlign w:val="center"/>
          </w:tcPr>
          <w:p w14:paraId="5B66F21D" w14:textId="77777777" w:rsidR="003F03A2" w:rsidRPr="002852BB" w:rsidRDefault="003F03A2" w:rsidP="00E41AC8">
            <w:pPr>
              <w:spacing w:after="0" w:line="360" w:lineRule="auto"/>
              <w:jc w:val="both"/>
              <w:rPr>
                <w:rFonts w:ascii="Times New Roman" w:eastAsia="Times New Roman" w:hAnsi="Times New Roman" w:cs="Times New Roman"/>
                <w:color w:val="000000"/>
                <w:kern w:val="0"/>
              </w:rPr>
            </w:pPr>
            <w:r w:rsidRPr="002852BB">
              <w:rPr>
                <w:rFonts w:ascii="Times New Roman" w:eastAsia="Times New Roman" w:hAnsi="Times New Roman" w:cs="Times New Roman"/>
                <w:color w:val="000000"/>
                <w:kern w:val="0"/>
                <w:lang w:val="mk-MK"/>
              </w:rPr>
              <w:t>0.96</w:t>
            </w:r>
          </w:p>
        </w:tc>
      </w:tr>
    </w:tbl>
    <w:p w14:paraId="4FCE85D9" w14:textId="77777777" w:rsidR="003F03A2" w:rsidRPr="002852BB" w:rsidRDefault="003F03A2" w:rsidP="00E41AC8">
      <w:pPr>
        <w:spacing w:after="0" w:line="360" w:lineRule="auto"/>
        <w:jc w:val="both"/>
        <w:rPr>
          <w:rFonts w:ascii="Times New Roman" w:eastAsiaTheme="majorEastAsia" w:hAnsi="Times New Roman" w:cs="Times New Roman"/>
          <w:lang w:val="ru-RU"/>
        </w:rPr>
      </w:pPr>
    </w:p>
    <w:p w14:paraId="5DD302B7" w14:textId="258D7C8E" w:rsidR="003F03A2" w:rsidRDefault="003F03A2" w:rsidP="00CE692B">
      <w:pPr>
        <w:spacing w:after="0" w:line="360" w:lineRule="auto"/>
        <w:ind w:firstLine="720"/>
        <w:jc w:val="both"/>
        <w:rPr>
          <w:rFonts w:ascii="Times New Roman" w:eastAsiaTheme="majorEastAsia" w:hAnsi="Times New Roman" w:cs="Times New Roman"/>
          <w:sz w:val="24"/>
          <w:szCs w:val="24"/>
        </w:rPr>
      </w:pPr>
      <w:r w:rsidRPr="002852BB">
        <w:rPr>
          <w:rFonts w:ascii="Times New Roman" w:eastAsiaTheme="majorEastAsia" w:hAnsi="Times New Roman" w:cs="Times New Roman"/>
          <w:sz w:val="24"/>
          <w:szCs w:val="24"/>
          <w:lang w:val="ru-RU"/>
        </w:rPr>
        <w:t>Кондици</w:t>
      </w:r>
      <w:r w:rsidR="00AB32C7" w:rsidRPr="002852BB">
        <w:rPr>
          <w:rFonts w:ascii="Times New Roman" w:eastAsiaTheme="majorEastAsia" w:hAnsi="Times New Roman" w:cs="Times New Roman"/>
          <w:sz w:val="24"/>
          <w:szCs w:val="24"/>
          <w:lang w:val="ru-RU"/>
        </w:rPr>
        <w:t>скиот</w:t>
      </w:r>
      <w:r w:rsidRPr="002852BB">
        <w:rPr>
          <w:rFonts w:ascii="Times New Roman" w:eastAsiaTheme="majorEastAsia" w:hAnsi="Times New Roman" w:cs="Times New Roman"/>
          <w:sz w:val="24"/>
          <w:szCs w:val="24"/>
          <w:lang w:val="ru-RU"/>
        </w:rPr>
        <w:t xml:space="preserve"> фактор во периодот на мерењата</w:t>
      </w:r>
      <w:r w:rsidR="00FE220A" w:rsidRPr="002852BB">
        <w:rPr>
          <w:rFonts w:ascii="Times New Roman" w:eastAsiaTheme="majorEastAsia" w:hAnsi="Times New Roman" w:cs="Times New Roman"/>
          <w:sz w:val="24"/>
          <w:szCs w:val="24"/>
          <w:lang w:val="ru-RU"/>
        </w:rPr>
        <w:t xml:space="preserve"> </w:t>
      </w:r>
      <w:r w:rsidR="00FE220A" w:rsidRPr="002852BB">
        <w:rPr>
          <w:rFonts w:ascii="Times New Roman" w:eastAsiaTheme="majorEastAsia" w:hAnsi="Times New Roman" w:cs="Times New Roman"/>
          <w:bCs/>
          <w:kern w:val="0"/>
          <w:sz w:val="24"/>
          <w:szCs w:val="24"/>
          <w:lang w:val="mk-MK"/>
        </w:rPr>
        <w:t>кај единките на виножитна пастрмка од</w:t>
      </w:r>
      <w:r w:rsidRPr="002852BB">
        <w:rPr>
          <w:rFonts w:ascii="Times New Roman" w:eastAsiaTheme="majorEastAsia" w:hAnsi="Times New Roman" w:cs="Times New Roman"/>
          <w:sz w:val="24"/>
          <w:szCs w:val="24"/>
          <w:lang w:val="ru-RU"/>
        </w:rPr>
        <w:t xml:space="preserve"> </w:t>
      </w:r>
      <w:r w:rsidR="00F2080D">
        <w:rPr>
          <w:rFonts w:ascii="Times New Roman" w:eastAsiaTheme="majorEastAsia" w:hAnsi="Times New Roman" w:cs="Times New Roman"/>
          <w:sz w:val="24"/>
          <w:szCs w:val="24"/>
          <w:lang w:val="ru-RU"/>
        </w:rPr>
        <w:t>група</w:t>
      </w:r>
      <w:r w:rsidR="00160C1C">
        <w:rPr>
          <w:rFonts w:ascii="Times New Roman" w:eastAsiaTheme="majorEastAsia" w:hAnsi="Times New Roman" w:cs="Times New Roman"/>
          <w:sz w:val="24"/>
          <w:szCs w:val="24"/>
          <w:lang w:val="ru-RU"/>
        </w:rPr>
        <w:t>та</w:t>
      </w:r>
      <w:r w:rsidR="00F2080D">
        <w:rPr>
          <w:rFonts w:ascii="Times New Roman" w:eastAsiaTheme="majorEastAsia" w:hAnsi="Times New Roman" w:cs="Times New Roman"/>
          <w:sz w:val="24"/>
          <w:szCs w:val="24"/>
          <w:lang w:val="ru-RU"/>
        </w:rPr>
        <w:t xml:space="preserve"> В</w:t>
      </w:r>
      <w:r w:rsidRPr="002852BB">
        <w:rPr>
          <w:rFonts w:ascii="Times New Roman" w:eastAsiaTheme="majorEastAsia" w:hAnsi="Times New Roman" w:cs="Times New Roman"/>
          <w:sz w:val="24"/>
          <w:szCs w:val="24"/>
          <w:lang w:val="ru-RU"/>
        </w:rPr>
        <w:t xml:space="preserve">  се движи од 1,12 (при првото мерење) до 0,96 (последното мерење).  Забележливо е дека факторот опаѓа со зголемување на масата и должината на рибите</w:t>
      </w:r>
      <w:r w:rsidR="001D653C">
        <w:rPr>
          <w:rFonts w:ascii="Times New Roman" w:eastAsiaTheme="majorEastAsia" w:hAnsi="Times New Roman" w:cs="Times New Roman"/>
          <w:sz w:val="24"/>
          <w:szCs w:val="24"/>
          <w:lang w:val="ru-RU"/>
        </w:rPr>
        <w:t>.</w:t>
      </w:r>
    </w:p>
    <w:p w14:paraId="3DFB066C" w14:textId="77777777" w:rsidR="00CE692B" w:rsidRPr="00CE692B" w:rsidRDefault="00CE692B" w:rsidP="00CE692B">
      <w:pPr>
        <w:spacing w:after="0" w:line="360" w:lineRule="auto"/>
        <w:ind w:firstLine="720"/>
        <w:jc w:val="both"/>
        <w:rPr>
          <w:rFonts w:ascii="Times New Roman" w:eastAsiaTheme="majorEastAsia" w:hAnsi="Times New Roman" w:cs="Times New Roman"/>
          <w:sz w:val="24"/>
          <w:szCs w:val="24"/>
        </w:rPr>
      </w:pPr>
    </w:p>
    <w:p w14:paraId="031C074B" w14:textId="77777777" w:rsidR="003F03A2" w:rsidRPr="002852BB" w:rsidRDefault="003F03A2" w:rsidP="00E41AC8">
      <w:pPr>
        <w:spacing w:after="0" w:line="360" w:lineRule="auto"/>
        <w:ind w:firstLine="720"/>
        <w:jc w:val="center"/>
        <w:rPr>
          <w:rFonts w:ascii="Times New Roman" w:hAnsi="Times New Roman" w:cs="Times New Roman"/>
          <w:color w:val="FF0000"/>
          <w:lang w:val="mk-MK"/>
        </w:rPr>
      </w:pPr>
      <w:r w:rsidRPr="002852BB">
        <w:rPr>
          <w:rFonts w:ascii="Times New Roman" w:eastAsiaTheme="majorEastAsia" w:hAnsi="Times New Roman" w:cs="Times New Roman"/>
          <w:noProof/>
        </w:rPr>
        <w:drawing>
          <wp:inline distT="0" distB="0" distL="0" distR="0" wp14:anchorId="59E4844C" wp14:editId="2EB44827">
            <wp:extent cx="4543425" cy="3294084"/>
            <wp:effectExtent l="0" t="0" r="0" b="1905"/>
            <wp:docPr id="1260137210" name="Picture 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7210" name="Picture 4" descr="A graph of different colored ba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6931" cy="3303876"/>
                    </a:xfrm>
                    <a:prstGeom prst="rect">
                      <a:avLst/>
                    </a:prstGeom>
                    <a:noFill/>
                  </pic:spPr>
                </pic:pic>
              </a:graphicData>
            </a:graphic>
          </wp:inline>
        </w:drawing>
      </w:r>
    </w:p>
    <w:p w14:paraId="76BCE458" w14:textId="4EF4D5F9" w:rsidR="003F03A2" w:rsidRPr="00160C1C" w:rsidRDefault="003F03A2" w:rsidP="00E41AC8">
      <w:pPr>
        <w:spacing w:after="0" w:line="360" w:lineRule="auto"/>
        <w:jc w:val="center"/>
        <w:rPr>
          <w:rFonts w:ascii="Times New Roman" w:eastAsiaTheme="minorEastAsia" w:hAnsi="Times New Roman" w:cs="Times New Roman"/>
          <w:b/>
          <w:bCs/>
          <w:iCs/>
          <w:kern w:val="0"/>
          <w:sz w:val="20"/>
          <w:szCs w:val="20"/>
          <w:lang w:val="mk-MK"/>
        </w:rPr>
      </w:pPr>
      <w:r w:rsidRPr="005539DC">
        <w:rPr>
          <w:rFonts w:ascii="Times New Roman" w:eastAsiaTheme="minorEastAsia" w:hAnsi="Times New Roman" w:cs="Times New Roman"/>
          <w:b/>
          <w:bCs/>
          <w:iCs/>
          <w:kern w:val="0"/>
          <w:sz w:val="20"/>
          <w:szCs w:val="20"/>
          <w:lang w:val="ru-RU"/>
        </w:rPr>
        <w:t xml:space="preserve">График </w:t>
      </w:r>
      <w:r w:rsidR="001359AD" w:rsidRPr="005539DC">
        <w:rPr>
          <w:rFonts w:ascii="Times New Roman" w:eastAsiaTheme="minorEastAsia" w:hAnsi="Times New Roman" w:cs="Times New Roman"/>
          <w:b/>
          <w:bCs/>
          <w:iCs/>
          <w:kern w:val="0"/>
          <w:sz w:val="20"/>
          <w:szCs w:val="20"/>
          <w:lang w:val="ru-RU"/>
        </w:rPr>
        <w:t xml:space="preserve">бр. </w:t>
      </w:r>
      <w:r w:rsidRPr="005539DC">
        <w:rPr>
          <w:rFonts w:ascii="Times New Roman" w:eastAsiaTheme="minorEastAsia" w:hAnsi="Times New Roman" w:cs="Times New Roman"/>
          <w:b/>
          <w:bCs/>
          <w:iCs/>
          <w:kern w:val="0"/>
          <w:sz w:val="20"/>
          <w:szCs w:val="20"/>
          <w:lang w:val="ru-RU"/>
        </w:rPr>
        <w:t>6</w:t>
      </w:r>
      <w:r w:rsidR="001359AD" w:rsidRPr="005539DC">
        <w:rPr>
          <w:rFonts w:ascii="Times New Roman" w:eastAsiaTheme="minorEastAsia" w:hAnsi="Times New Roman" w:cs="Times New Roman"/>
          <w:b/>
          <w:bCs/>
          <w:iCs/>
          <w:kern w:val="0"/>
          <w:sz w:val="20"/>
          <w:szCs w:val="20"/>
          <w:lang w:val="ru-RU"/>
        </w:rPr>
        <w:t>.</w:t>
      </w:r>
      <w:r w:rsidRPr="005539DC">
        <w:rPr>
          <w:rFonts w:ascii="Times New Roman" w:eastAsiaTheme="minorEastAsia" w:hAnsi="Times New Roman" w:cs="Times New Roman"/>
          <w:b/>
          <w:bCs/>
          <w:iCs/>
          <w:kern w:val="0"/>
          <w:sz w:val="20"/>
          <w:szCs w:val="20"/>
          <w:lang w:val="ru-RU"/>
        </w:rPr>
        <w:t xml:space="preserve"> </w:t>
      </w:r>
      <w:r w:rsidR="00C0114B" w:rsidRPr="005539DC">
        <w:rPr>
          <w:rFonts w:ascii="Times New Roman" w:eastAsiaTheme="minorEastAsia" w:hAnsi="Times New Roman" w:cs="Times New Roman"/>
          <w:b/>
          <w:bCs/>
          <w:iCs/>
          <w:kern w:val="0"/>
          <w:sz w:val="20"/>
          <w:szCs w:val="20"/>
          <w:lang w:val="ru-RU"/>
        </w:rPr>
        <w:t xml:space="preserve">Споредбен график на </w:t>
      </w:r>
      <w:r w:rsidRPr="005539DC">
        <w:rPr>
          <w:rFonts w:ascii="Times New Roman" w:eastAsiaTheme="minorEastAsia" w:hAnsi="Times New Roman" w:cs="Times New Roman"/>
          <w:b/>
          <w:bCs/>
          <w:iCs/>
          <w:kern w:val="0"/>
          <w:sz w:val="20"/>
          <w:szCs w:val="20"/>
          <w:lang w:val="mk-MK"/>
        </w:rPr>
        <w:t>Фултонов коефициент</w:t>
      </w:r>
      <w:r w:rsidR="00C0114B" w:rsidRPr="005539DC">
        <w:rPr>
          <w:rFonts w:ascii="Times New Roman" w:eastAsiaTheme="minorEastAsia" w:hAnsi="Times New Roman" w:cs="Times New Roman"/>
          <w:b/>
          <w:bCs/>
          <w:iCs/>
          <w:kern w:val="0"/>
          <w:sz w:val="20"/>
          <w:szCs w:val="20"/>
          <w:lang w:val="mk-MK"/>
        </w:rPr>
        <w:t xml:space="preserve"> </w:t>
      </w:r>
      <w:r w:rsidR="00351698">
        <w:rPr>
          <w:rFonts w:ascii="Times New Roman" w:eastAsiaTheme="minorEastAsia" w:hAnsi="Times New Roman" w:cs="Times New Roman"/>
          <w:b/>
          <w:bCs/>
          <w:iCs/>
          <w:kern w:val="0"/>
          <w:sz w:val="20"/>
          <w:szCs w:val="20"/>
          <w:lang w:val="mk-MK"/>
        </w:rPr>
        <w:t>во трите групи</w:t>
      </w:r>
    </w:p>
    <w:p w14:paraId="43DAD931" w14:textId="2359EF52" w:rsidR="0045071A" w:rsidRDefault="0045071A" w:rsidP="00E41AC8">
      <w:pPr>
        <w:spacing w:after="0" w:line="360" w:lineRule="auto"/>
        <w:jc w:val="both"/>
        <w:rPr>
          <w:rFonts w:ascii="Times New Roman" w:eastAsiaTheme="minorEastAsia" w:hAnsi="Times New Roman" w:cs="Times New Roman"/>
          <w:iCs/>
          <w:kern w:val="0"/>
          <w:lang w:val="mk-MK"/>
        </w:rPr>
      </w:pPr>
      <w:r>
        <w:rPr>
          <w:rFonts w:ascii="Times New Roman" w:eastAsiaTheme="minorEastAsia" w:hAnsi="Times New Roman" w:cs="Times New Roman"/>
          <w:iCs/>
          <w:kern w:val="0"/>
          <w:lang w:val="mk-MK"/>
        </w:rPr>
        <w:br w:type="page"/>
      </w:r>
    </w:p>
    <w:p w14:paraId="4C3ED12A" w14:textId="77777777" w:rsidR="003F03A2" w:rsidRPr="002852BB" w:rsidRDefault="003F03A2" w:rsidP="00E41AC8">
      <w:pPr>
        <w:spacing w:after="0" w:line="360" w:lineRule="auto"/>
        <w:jc w:val="both"/>
        <w:rPr>
          <w:rFonts w:ascii="Times New Roman" w:eastAsiaTheme="minorEastAsia" w:hAnsi="Times New Roman" w:cs="Times New Roman"/>
          <w:iCs/>
          <w:kern w:val="0"/>
          <w:lang w:val="mk-MK"/>
        </w:rPr>
      </w:pPr>
    </w:p>
    <w:p w14:paraId="3DCB043E" w14:textId="227E947A" w:rsidR="00600C60" w:rsidRPr="00B07173" w:rsidRDefault="00B07173" w:rsidP="00B07173">
      <w:pPr>
        <w:pStyle w:val="ListParagraph"/>
        <w:numPr>
          <w:ilvl w:val="1"/>
          <w:numId w:val="22"/>
        </w:numPr>
        <w:spacing w:after="0" w:line="360" w:lineRule="auto"/>
        <w:jc w:val="both"/>
        <w:outlineLvl w:val="0"/>
        <w:rPr>
          <w:rFonts w:ascii="Times New Roman" w:eastAsiaTheme="majorEastAsia" w:hAnsi="Times New Roman" w:cs="Times New Roman"/>
          <w:b/>
          <w:bCs/>
          <w:smallCaps/>
          <w:color w:val="404040"/>
          <w:kern w:val="0"/>
          <w:sz w:val="24"/>
          <w:szCs w:val="24"/>
          <w:lang w:val="ru-RU"/>
        </w:rPr>
      </w:pPr>
      <w:bookmarkStart w:id="44" w:name="_Toc148905848"/>
      <w:r>
        <w:rPr>
          <w:rFonts w:ascii="Times New Roman" w:eastAsiaTheme="majorEastAsia" w:hAnsi="Times New Roman" w:cs="Times New Roman"/>
          <w:b/>
          <w:bCs/>
          <w:smallCaps/>
          <w:color w:val="404040"/>
          <w:kern w:val="0"/>
          <w:sz w:val="24"/>
          <w:szCs w:val="24"/>
          <w:lang w:val="ru-RU"/>
        </w:rPr>
        <w:t xml:space="preserve">. </w:t>
      </w:r>
      <w:r w:rsidR="003F03A2" w:rsidRPr="00B07173">
        <w:rPr>
          <w:rFonts w:ascii="Times New Roman" w:eastAsiaTheme="majorEastAsia" w:hAnsi="Times New Roman" w:cs="Times New Roman"/>
          <w:b/>
          <w:bCs/>
          <w:smallCaps/>
          <w:color w:val="404040"/>
          <w:kern w:val="0"/>
          <w:sz w:val="24"/>
          <w:szCs w:val="24"/>
          <w:lang w:val="ru-RU"/>
        </w:rPr>
        <w:t xml:space="preserve">КОНВЕРЗИЈА </w:t>
      </w:r>
      <w:bookmarkEnd w:id="44"/>
      <w:r w:rsidR="0052767C" w:rsidRPr="00B07173">
        <w:rPr>
          <w:rFonts w:ascii="Times New Roman" w:eastAsiaTheme="majorEastAsia" w:hAnsi="Times New Roman" w:cs="Times New Roman"/>
          <w:b/>
          <w:bCs/>
          <w:smallCaps/>
          <w:color w:val="404040"/>
          <w:kern w:val="0"/>
          <w:sz w:val="24"/>
          <w:szCs w:val="24"/>
          <w:lang w:val="ru-RU"/>
        </w:rPr>
        <w:t>НА ХРАНА</w:t>
      </w:r>
    </w:p>
    <w:p w14:paraId="2BB6152B" w14:textId="77777777" w:rsidR="00CE692B" w:rsidRPr="0052767C" w:rsidRDefault="00CE692B" w:rsidP="00CE692B">
      <w:pPr>
        <w:pStyle w:val="ListParagraph"/>
        <w:spacing w:after="0" w:line="360" w:lineRule="auto"/>
        <w:ind w:left="576"/>
        <w:jc w:val="both"/>
        <w:outlineLvl w:val="0"/>
        <w:rPr>
          <w:rFonts w:ascii="Times New Roman" w:eastAsiaTheme="majorEastAsia" w:hAnsi="Times New Roman" w:cs="Times New Roman"/>
          <w:b/>
          <w:bCs/>
          <w:smallCaps/>
          <w:color w:val="404040"/>
          <w:kern w:val="0"/>
          <w:sz w:val="24"/>
          <w:szCs w:val="24"/>
          <w:lang w:val="ru-RU"/>
        </w:rPr>
      </w:pPr>
    </w:p>
    <w:p w14:paraId="1AD9D3C4" w14:textId="6B391B07" w:rsidR="005006C5" w:rsidRDefault="00A176C9" w:rsidP="00CE692B">
      <w:pPr>
        <w:spacing w:after="0" w:line="360" w:lineRule="auto"/>
        <w:ind w:firstLine="576"/>
        <w:jc w:val="both"/>
        <w:rPr>
          <w:rFonts w:ascii="Times New Roman" w:eastAsiaTheme="minorEastAsia" w:hAnsi="Times New Roman" w:cs="Times New Roman"/>
          <w:bCs/>
          <w:kern w:val="0"/>
          <w:sz w:val="24"/>
          <w:szCs w:val="24"/>
        </w:rPr>
      </w:pPr>
      <w:r w:rsidRPr="002852BB">
        <w:rPr>
          <w:rFonts w:ascii="Times New Roman" w:eastAsiaTheme="minorEastAsia" w:hAnsi="Times New Roman" w:cs="Times New Roman"/>
          <w:bCs/>
          <w:kern w:val="0"/>
          <w:sz w:val="24"/>
          <w:szCs w:val="24"/>
          <w:lang w:val="mk-MK"/>
        </w:rPr>
        <w:t xml:space="preserve">Во прилог изразена </w:t>
      </w:r>
      <w:r w:rsidR="001359AD" w:rsidRPr="002852BB">
        <w:rPr>
          <w:rFonts w:ascii="Times New Roman" w:eastAsiaTheme="minorEastAsia" w:hAnsi="Times New Roman" w:cs="Times New Roman"/>
          <w:bCs/>
          <w:kern w:val="0"/>
          <w:sz w:val="24"/>
          <w:szCs w:val="24"/>
          <w:lang w:val="mk-MK"/>
        </w:rPr>
        <w:t xml:space="preserve">е </w:t>
      </w:r>
      <w:r w:rsidRPr="002852BB">
        <w:rPr>
          <w:rFonts w:ascii="Times New Roman" w:eastAsiaTheme="minorEastAsia" w:hAnsi="Times New Roman" w:cs="Times New Roman"/>
          <w:bCs/>
          <w:kern w:val="0"/>
          <w:sz w:val="24"/>
          <w:szCs w:val="24"/>
          <w:lang w:val="mk-MK"/>
        </w:rPr>
        <w:t>конверзијата на храна во сите три базени соодветно.</w:t>
      </w:r>
    </w:p>
    <w:p w14:paraId="3C40DC86" w14:textId="77777777" w:rsidR="00CE692B" w:rsidRPr="00CE692B" w:rsidRDefault="00CE692B" w:rsidP="00CE692B">
      <w:pPr>
        <w:spacing w:after="0" w:line="360" w:lineRule="auto"/>
        <w:ind w:firstLine="576"/>
        <w:jc w:val="both"/>
        <w:rPr>
          <w:rFonts w:ascii="Times New Roman" w:eastAsiaTheme="minorEastAsia" w:hAnsi="Times New Roman" w:cs="Times New Roman"/>
          <w:bCs/>
          <w:kern w:val="0"/>
          <w:sz w:val="24"/>
          <w:szCs w:val="24"/>
        </w:rPr>
      </w:pP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1215"/>
        <w:gridCol w:w="1578"/>
        <w:gridCol w:w="2098"/>
      </w:tblGrid>
      <w:tr w:rsidR="001B61F5" w:rsidRPr="002852BB" w14:paraId="2B519196" w14:textId="77777777" w:rsidTr="00B86AFE">
        <w:trPr>
          <w:trHeight w:val="351"/>
          <w:jc w:val="center"/>
        </w:trPr>
        <w:tc>
          <w:tcPr>
            <w:tcW w:w="8523" w:type="dxa"/>
            <w:gridSpan w:val="4"/>
            <w:shd w:val="clear" w:color="auto" w:fill="auto"/>
            <w:vAlign w:val="center"/>
          </w:tcPr>
          <w:p w14:paraId="79076243" w14:textId="4B836FC2" w:rsidR="001B61F5" w:rsidRPr="002852BB" w:rsidRDefault="001B61F5" w:rsidP="00E41AC8">
            <w:pPr>
              <w:spacing w:after="0" w:line="360" w:lineRule="auto"/>
              <w:jc w:val="both"/>
              <w:rPr>
                <w:rFonts w:ascii="Times New Roman" w:eastAsia="Times New Roman" w:hAnsi="Times New Roman" w:cs="Times New Roman"/>
                <w:color w:val="000000"/>
                <w:kern w:val="0"/>
                <w:sz w:val="24"/>
                <w:szCs w:val="24"/>
              </w:rPr>
            </w:pPr>
            <w:r w:rsidRPr="001B61F5">
              <w:rPr>
                <w:rFonts w:ascii="Times New Roman" w:eastAsiaTheme="minorEastAsia" w:hAnsi="Times New Roman" w:cs="Times New Roman"/>
                <w:b/>
                <w:iCs/>
                <w:kern w:val="0"/>
                <w:sz w:val="20"/>
                <w:szCs w:val="20"/>
                <w:lang w:val="mk-MK"/>
              </w:rPr>
              <w:t xml:space="preserve">Табела бр. 17. Конверзија на храна во </w:t>
            </w:r>
            <w:r w:rsidR="00B07023">
              <w:rPr>
                <w:rFonts w:ascii="Times New Roman" w:eastAsiaTheme="minorEastAsia" w:hAnsi="Times New Roman" w:cs="Times New Roman"/>
                <w:b/>
                <w:iCs/>
                <w:kern w:val="0"/>
                <w:sz w:val="20"/>
                <w:szCs w:val="20"/>
                <w:lang w:val="mk-MK"/>
              </w:rPr>
              <w:t>група А, Б и В</w:t>
            </w:r>
          </w:p>
        </w:tc>
      </w:tr>
      <w:tr w:rsidR="003F03A2" w:rsidRPr="002852BB" w14:paraId="14486BD2" w14:textId="77777777" w:rsidTr="003F0C69">
        <w:trPr>
          <w:trHeight w:val="351"/>
          <w:jc w:val="center"/>
        </w:trPr>
        <w:tc>
          <w:tcPr>
            <w:tcW w:w="3632" w:type="dxa"/>
            <w:shd w:val="clear" w:color="auto" w:fill="auto"/>
            <w:vAlign w:val="center"/>
            <w:hideMark/>
          </w:tcPr>
          <w:p w14:paraId="7525CAC7"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ru-RU"/>
              </w:rPr>
            </w:pPr>
          </w:p>
        </w:tc>
        <w:tc>
          <w:tcPr>
            <w:tcW w:w="1215" w:type="dxa"/>
          </w:tcPr>
          <w:p w14:paraId="45E12DD4" w14:textId="1B4DB085" w:rsidR="003F03A2" w:rsidRPr="00B07023" w:rsidRDefault="00B07023" w:rsidP="00E41AC8">
            <w:pPr>
              <w:spacing w:after="0" w:line="360" w:lineRule="auto"/>
              <w:jc w:val="both"/>
              <w:rPr>
                <w:rFonts w:ascii="Times New Roman" w:eastAsia="Times New Roman" w:hAnsi="Times New Roman" w:cs="Times New Roman"/>
                <w:color w:val="000000"/>
                <w:kern w:val="0"/>
                <w:sz w:val="24"/>
                <w:szCs w:val="24"/>
                <w:lang w:val="mk-MK"/>
              </w:rPr>
            </w:pPr>
            <w:r>
              <w:rPr>
                <w:rFonts w:ascii="Times New Roman" w:eastAsia="Times New Roman" w:hAnsi="Times New Roman" w:cs="Times New Roman"/>
                <w:color w:val="000000"/>
                <w:kern w:val="0"/>
                <w:sz w:val="24"/>
                <w:szCs w:val="24"/>
                <w:lang w:val="mk-MK"/>
              </w:rPr>
              <w:t>Група А</w:t>
            </w:r>
          </w:p>
        </w:tc>
        <w:tc>
          <w:tcPr>
            <w:tcW w:w="1578" w:type="dxa"/>
          </w:tcPr>
          <w:p w14:paraId="6AA7E977" w14:textId="423D0BC0" w:rsidR="003F03A2" w:rsidRPr="00B07023" w:rsidRDefault="00B07023" w:rsidP="00E41AC8">
            <w:pPr>
              <w:spacing w:after="0" w:line="360" w:lineRule="auto"/>
              <w:jc w:val="both"/>
              <w:rPr>
                <w:rFonts w:ascii="Times New Roman" w:eastAsia="Times New Roman" w:hAnsi="Times New Roman" w:cs="Times New Roman"/>
                <w:color w:val="000000"/>
                <w:kern w:val="0"/>
                <w:sz w:val="24"/>
                <w:szCs w:val="24"/>
                <w:lang w:val="mk-MK"/>
              </w:rPr>
            </w:pPr>
            <w:r>
              <w:rPr>
                <w:rFonts w:ascii="Times New Roman" w:eastAsia="Times New Roman" w:hAnsi="Times New Roman" w:cs="Times New Roman"/>
                <w:color w:val="000000"/>
                <w:kern w:val="0"/>
                <w:sz w:val="24"/>
                <w:szCs w:val="24"/>
                <w:lang w:val="mk-MK"/>
              </w:rPr>
              <w:t>Група Б</w:t>
            </w:r>
          </w:p>
        </w:tc>
        <w:tc>
          <w:tcPr>
            <w:tcW w:w="2098" w:type="dxa"/>
          </w:tcPr>
          <w:p w14:paraId="46B47710" w14:textId="7C6C0662" w:rsidR="003F03A2" w:rsidRPr="00B07023" w:rsidRDefault="00B07023" w:rsidP="00E41AC8">
            <w:pPr>
              <w:spacing w:after="0" w:line="360" w:lineRule="auto"/>
              <w:jc w:val="both"/>
              <w:rPr>
                <w:rFonts w:ascii="Times New Roman" w:eastAsia="Times New Roman" w:hAnsi="Times New Roman" w:cs="Times New Roman"/>
                <w:color w:val="000000"/>
                <w:kern w:val="0"/>
                <w:sz w:val="24"/>
                <w:szCs w:val="24"/>
                <w:lang w:val="mk-MK"/>
              </w:rPr>
            </w:pPr>
            <w:r>
              <w:rPr>
                <w:rFonts w:ascii="Times New Roman" w:eastAsia="Times New Roman" w:hAnsi="Times New Roman" w:cs="Times New Roman"/>
                <w:color w:val="000000"/>
                <w:kern w:val="0"/>
                <w:sz w:val="24"/>
                <w:szCs w:val="24"/>
                <w:lang w:val="mk-MK"/>
              </w:rPr>
              <w:t>Група В</w:t>
            </w:r>
          </w:p>
        </w:tc>
      </w:tr>
      <w:tr w:rsidR="003F03A2" w:rsidRPr="002852BB" w14:paraId="23F26623" w14:textId="77777777" w:rsidTr="003F0C69">
        <w:trPr>
          <w:trHeight w:val="358"/>
          <w:jc w:val="center"/>
        </w:trPr>
        <w:tc>
          <w:tcPr>
            <w:tcW w:w="3632" w:type="dxa"/>
            <w:shd w:val="clear" w:color="auto" w:fill="auto"/>
            <w:vAlign w:val="center"/>
            <w:hideMark/>
          </w:tcPr>
          <w:p w14:paraId="395D03F2"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lang w:val="mk-MK"/>
              </w:rPr>
              <w:t>Потрошена храна</w:t>
            </w:r>
            <w:r w:rsidRPr="002852BB">
              <w:rPr>
                <w:rFonts w:ascii="Times New Roman" w:eastAsia="Times New Roman" w:hAnsi="Times New Roman" w:cs="Times New Roman"/>
                <w:color w:val="000000"/>
                <w:kern w:val="0"/>
                <w:sz w:val="24"/>
                <w:szCs w:val="24"/>
              </w:rPr>
              <w:t xml:space="preserve"> (kg)</w:t>
            </w:r>
          </w:p>
        </w:tc>
        <w:tc>
          <w:tcPr>
            <w:tcW w:w="1215" w:type="dxa"/>
            <w:shd w:val="clear" w:color="auto" w:fill="auto"/>
            <w:vAlign w:val="bottom"/>
          </w:tcPr>
          <w:p w14:paraId="406D3EA5" w14:textId="77777777" w:rsidR="003F03A2" w:rsidRPr="002852BB" w:rsidRDefault="003F03A2" w:rsidP="00E41AC8">
            <w:pPr>
              <w:spacing w:after="0" w:line="360" w:lineRule="auto"/>
              <w:jc w:val="both"/>
              <w:rPr>
                <w:rFonts w:ascii="Times New Roman" w:eastAsia="Times New Roman" w:hAnsi="Times New Roman" w:cs="Times New Roman"/>
                <w:color w:val="FF0000"/>
                <w:kern w:val="0"/>
                <w:sz w:val="24"/>
                <w:szCs w:val="24"/>
                <w:highlight w:val="yellow"/>
              </w:rPr>
            </w:pPr>
            <w:r w:rsidRPr="002852BB">
              <w:rPr>
                <w:rFonts w:ascii="Times New Roman" w:eastAsia="Times New Roman" w:hAnsi="Times New Roman" w:cs="Times New Roman"/>
                <w:color w:val="000000"/>
                <w:kern w:val="0"/>
                <w:sz w:val="24"/>
                <w:szCs w:val="24"/>
                <w:lang w:val="mk-MK"/>
              </w:rPr>
              <w:t>20,9</w:t>
            </w:r>
          </w:p>
        </w:tc>
        <w:tc>
          <w:tcPr>
            <w:tcW w:w="1578" w:type="dxa"/>
            <w:shd w:val="clear" w:color="auto" w:fill="auto"/>
            <w:vAlign w:val="bottom"/>
          </w:tcPr>
          <w:p w14:paraId="3A0910B7"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22,9</w:t>
            </w:r>
          </w:p>
        </w:tc>
        <w:tc>
          <w:tcPr>
            <w:tcW w:w="2098" w:type="dxa"/>
            <w:shd w:val="clear" w:color="auto" w:fill="auto"/>
            <w:vAlign w:val="bottom"/>
          </w:tcPr>
          <w:p w14:paraId="08D30EFB"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22,68</w:t>
            </w:r>
          </w:p>
        </w:tc>
      </w:tr>
      <w:tr w:rsidR="003F03A2" w:rsidRPr="002852BB" w14:paraId="5D3B471D" w14:textId="77777777" w:rsidTr="003F0C69">
        <w:trPr>
          <w:trHeight w:val="400"/>
          <w:jc w:val="center"/>
        </w:trPr>
        <w:tc>
          <w:tcPr>
            <w:tcW w:w="3632" w:type="dxa"/>
            <w:shd w:val="clear" w:color="auto" w:fill="auto"/>
            <w:vAlign w:val="center"/>
            <w:hideMark/>
          </w:tcPr>
          <w:p w14:paraId="254513F9"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lang w:val="mk-MK"/>
              </w:rPr>
              <w:t>Прираст на рибите</w:t>
            </w:r>
            <w:r w:rsidRPr="002852BB">
              <w:rPr>
                <w:rFonts w:ascii="Times New Roman" w:eastAsia="Times New Roman" w:hAnsi="Times New Roman" w:cs="Times New Roman"/>
                <w:color w:val="000000"/>
                <w:kern w:val="0"/>
                <w:sz w:val="24"/>
                <w:szCs w:val="24"/>
              </w:rPr>
              <w:t xml:space="preserve"> (kg)</w:t>
            </w:r>
          </w:p>
        </w:tc>
        <w:tc>
          <w:tcPr>
            <w:tcW w:w="1215" w:type="dxa"/>
            <w:shd w:val="clear" w:color="auto" w:fill="auto"/>
            <w:vAlign w:val="bottom"/>
          </w:tcPr>
          <w:p w14:paraId="661C0754"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lang w:val="mk-MK"/>
              </w:rPr>
              <w:t>23.43</w:t>
            </w:r>
          </w:p>
        </w:tc>
        <w:tc>
          <w:tcPr>
            <w:tcW w:w="1578" w:type="dxa"/>
            <w:shd w:val="clear" w:color="auto" w:fill="auto"/>
            <w:vAlign w:val="bottom"/>
          </w:tcPr>
          <w:p w14:paraId="5C52137B"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27.10</w:t>
            </w:r>
          </w:p>
        </w:tc>
        <w:tc>
          <w:tcPr>
            <w:tcW w:w="2098" w:type="dxa"/>
            <w:shd w:val="clear" w:color="auto" w:fill="auto"/>
            <w:vAlign w:val="bottom"/>
          </w:tcPr>
          <w:p w14:paraId="53C23A16"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lang w:val="mk-MK"/>
              </w:rPr>
              <w:t>25.30</w:t>
            </w:r>
          </w:p>
        </w:tc>
      </w:tr>
      <w:tr w:rsidR="003F03A2" w:rsidRPr="002852BB" w14:paraId="6372621C" w14:textId="77777777" w:rsidTr="003F0C69">
        <w:trPr>
          <w:trHeight w:val="299"/>
          <w:jc w:val="center"/>
        </w:trPr>
        <w:tc>
          <w:tcPr>
            <w:tcW w:w="3632" w:type="dxa"/>
            <w:shd w:val="clear" w:color="auto" w:fill="auto"/>
            <w:vAlign w:val="center"/>
            <w:hideMark/>
          </w:tcPr>
          <w:p w14:paraId="46241DAB" w14:textId="7CB937A7" w:rsidR="003F03A2" w:rsidRPr="003F0C69" w:rsidRDefault="003F03A2" w:rsidP="00E41AC8">
            <w:pPr>
              <w:spacing w:after="0" w:line="360" w:lineRule="auto"/>
              <w:jc w:val="both"/>
              <w:rPr>
                <w:rFonts w:ascii="Times New Roman" w:eastAsia="Times New Roman" w:hAnsi="Times New Roman" w:cs="Times New Roman"/>
                <w:color w:val="000000"/>
                <w:kern w:val="0"/>
                <w:sz w:val="24"/>
                <w:szCs w:val="24"/>
                <w:lang w:val="mk-MK"/>
              </w:rPr>
            </w:pPr>
            <w:r w:rsidRPr="002852BB">
              <w:rPr>
                <w:rFonts w:ascii="Times New Roman" w:eastAsia="Times New Roman" w:hAnsi="Times New Roman" w:cs="Times New Roman"/>
                <w:color w:val="000000"/>
                <w:kern w:val="0"/>
                <w:sz w:val="24"/>
                <w:szCs w:val="24"/>
              </w:rPr>
              <w:t>FCR</w:t>
            </w:r>
            <w:r w:rsidR="003F0C69">
              <w:rPr>
                <w:rFonts w:ascii="Times New Roman" w:eastAsia="Times New Roman" w:hAnsi="Times New Roman" w:cs="Times New Roman"/>
                <w:color w:val="000000"/>
                <w:kern w:val="0"/>
                <w:sz w:val="24"/>
                <w:szCs w:val="24"/>
                <w:lang w:val="mk-MK"/>
              </w:rPr>
              <w:t xml:space="preserve"> (коефициент на конверзија</w:t>
            </w:r>
          </w:p>
        </w:tc>
        <w:tc>
          <w:tcPr>
            <w:tcW w:w="1215" w:type="dxa"/>
            <w:shd w:val="clear" w:color="auto" w:fill="auto"/>
            <w:vAlign w:val="bottom"/>
          </w:tcPr>
          <w:p w14:paraId="729305CE" w14:textId="77777777" w:rsidR="003F03A2" w:rsidRPr="002852BB"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lang w:val="mk-MK"/>
              </w:rPr>
              <w:t>0.89</w:t>
            </w:r>
          </w:p>
        </w:tc>
        <w:tc>
          <w:tcPr>
            <w:tcW w:w="1578" w:type="dxa"/>
            <w:shd w:val="clear" w:color="auto" w:fill="auto"/>
            <w:vAlign w:val="bottom"/>
          </w:tcPr>
          <w:p w14:paraId="0D52A421" w14:textId="46F79FFA" w:rsidR="003F03A2" w:rsidRPr="00B16580"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lang w:val="mk-MK"/>
              </w:rPr>
              <w:t>0,84</w:t>
            </w:r>
          </w:p>
        </w:tc>
        <w:tc>
          <w:tcPr>
            <w:tcW w:w="2098" w:type="dxa"/>
            <w:shd w:val="clear" w:color="auto" w:fill="auto"/>
            <w:vAlign w:val="bottom"/>
          </w:tcPr>
          <w:p w14:paraId="366F35DE" w14:textId="02C47CE2" w:rsidR="003F03A2" w:rsidRPr="00B16580" w:rsidRDefault="003F03A2" w:rsidP="00E41AC8">
            <w:pPr>
              <w:spacing w:after="0" w:line="360" w:lineRule="auto"/>
              <w:jc w:val="both"/>
              <w:rPr>
                <w:rFonts w:ascii="Times New Roman" w:eastAsia="Times New Roman" w:hAnsi="Times New Roman" w:cs="Times New Roman"/>
                <w:color w:val="000000"/>
                <w:kern w:val="0"/>
                <w:sz w:val="24"/>
                <w:szCs w:val="24"/>
              </w:rPr>
            </w:pPr>
            <w:r w:rsidRPr="002852BB">
              <w:rPr>
                <w:rFonts w:ascii="Times New Roman" w:eastAsia="Times New Roman" w:hAnsi="Times New Roman" w:cs="Times New Roman"/>
                <w:color w:val="000000"/>
                <w:kern w:val="0"/>
                <w:sz w:val="24"/>
                <w:szCs w:val="24"/>
                <w:lang w:val="mk-MK"/>
              </w:rPr>
              <w:t>0,</w:t>
            </w:r>
            <w:r w:rsidR="00B16580">
              <w:rPr>
                <w:rFonts w:ascii="Times New Roman" w:eastAsia="Times New Roman" w:hAnsi="Times New Roman" w:cs="Times New Roman"/>
                <w:color w:val="000000"/>
                <w:kern w:val="0"/>
                <w:sz w:val="24"/>
                <w:szCs w:val="24"/>
              </w:rPr>
              <w:t>90</w:t>
            </w:r>
          </w:p>
        </w:tc>
      </w:tr>
    </w:tbl>
    <w:p w14:paraId="1E044932" w14:textId="77777777" w:rsidR="00600C60" w:rsidRPr="002852BB" w:rsidRDefault="00600C60" w:rsidP="00E41AC8">
      <w:pPr>
        <w:spacing w:after="0" w:line="360" w:lineRule="auto"/>
        <w:jc w:val="both"/>
        <w:rPr>
          <w:rFonts w:ascii="Times New Roman" w:eastAsiaTheme="majorEastAsia" w:hAnsi="Times New Roman" w:cs="Times New Roman"/>
          <w:bCs/>
          <w:kern w:val="0"/>
          <w:sz w:val="24"/>
          <w:szCs w:val="24"/>
          <w:lang w:val="mk-MK"/>
        </w:rPr>
      </w:pPr>
    </w:p>
    <w:p w14:paraId="2578B824" w14:textId="3797C7DC" w:rsidR="003F03A2" w:rsidRPr="002852BB" w:rsidRDefault="003F03A2" w:rsidP="00CE692B">
      <w:pPr>
        <w:spacing w:after="0" w:line="360" w:lineRule="auto"/>
        <w:ind w:firstLine="720"/>
        <w:jc w:val="both"/>
        <w:rPr>
          <w:rFonts w:ascii="Times New Roman" w:eastAsiaTheme="majorEastAsia" w:hAnsi="Times New Roman" w:cs="Times New Roman"/>
          <w:bCs/>
          <w:kern w:val="0"/>
          <w:sz w:val="24"/>
          <w:szCs w:val="24"/>
          <w:lang w:val="mk-MK"/>
        </w:rPr>
      </w:pPr>
      <w:bookmarkStart w:id="45" w:name="_Hlk167455650"/>
      <w:r w:rsidRPr="002852BB">
        <w:rPr>
          <w:rFonts w:ascii="Times New Roman" w:eastAsiaTheme="majorEastAsia" w:hAnsi="Times New Roman" w:cs="Times New Roman"/>
          <w:bCs/>
          <w:kern w:val="0"/>
          <w:sz w:val="24"/>
          <w:szCs w:val="24"/>
          <w:lang w:val="mk-MK"/>
        </w:rPr>
        <w:t xml:space="preserve">Коефициентот на конверзија во </w:t>
      </w:r>
      <w:r w:rsidR="00F2080D">
        <w:rPr>
          <w:rFonts w:ascii="Times New Roman" w:eastAsiaTheme="majorEastAsia" w:hAnsi="Times New Roman" w:cs="Times New Roman"/>
          <w:bCs/>
          <w:kern w:val="0"/>
          <w:sz w:val="24"/>
          <w:szCs w:val="24"/>
          <w:lang w:val="mk-MK"/>
        </w:rPr>
        <w:t>група</w:t>
      </w:r>
      <w:r w:rsidR="00346DEB">
        <w:rPr>
          <w:rFonts w:ascii="Times New Roman" w:eastAsiaTheme="majorEastAsia" w:hAnsi="Times New Roman" w:cs="Times New Roman"/>
          <w:bCs/>
          <w:kern w:val="0"/>
          <w:sz w:val="24"/>
          <w:szCs w:val="24"/>
          <w:lang w:val="mk-MK"/>
        </w:rPr>
        <w:t>та</w:t>
      </w:r>
      <w:r w:rsidR="00F2080D">
        <w:rPr>
          <w:rFonts w:ascii="Times New Roman" w:eastAsiaTheme="majorEastAsia" w:hAnsi="Times New Roman" w:cs="Times New Roman"/>
          <w:bCs/>
          <w:kern w:val="0"/>
          <w:sz w:val="24"/>
          <w:szCs w:val="24"/>
          <w:lang w:val="mk-MK"/>
        </w:rPr>
        <w:t xml:space="preserve"> А</w:t>
      </w:r>
      <w:r w:rsidRPr="002852BB">
        <w:rPr>
          <w:rFonts w:ascii="Times New Roman" w:eastAsiaTheme="majorEastAsia" w:hAnsi="Times New Roman" w:cs="Times New Roman"/>
          <w:bCs/>
          <w:kern w:val="0"/>
          <w:sz w:val="24"/>
          <w:szCs w:val="24"/>
          <w:lang w:val="mk-MK"/>
        </w:rPr>
        <w:t xml:space="preserve"> изнесува 0,89 (со вкупно потрошен</w:t>
      </w:r>
      <w:r w:rsidR="001359AD" w:rsidRPr="002852BB">
        <w:rPr>
          <w:rFonts w:ascii="Times New Roman" w:eastAsiaTheme="majorEastAsia" w:hAnsi="Times New Roman" w:cs="Times New Roman"/>
          <w:bCs/>
          <w:kern w:val="0"/>
          <w:sz w:val="24"/>
          <w:szCs w:val="24"/>
          <w:lang w:val="mk-MK"/>
        </w:rPr>
        <w:t>и</w:t>
      </w:r>
      <w:r w:rsidRPr="002852BB">
        <w:rPr>
          <w:rFonts w:ascii="Times New Roman" w:eastAsiaTheme="majorEastAsia" w:hAnsi="Times New Roman" w:cs="Times New Roman"/>
          <w:bCs/>
          <w:kern w:val="0"/>
          <w:sz w:val="24"/>
          <w:szCs w:val="24"/>
          <w:lang w:val="mk-MK"/>
        </w:rPr>
        <w:t xml:space="preserve"> 20,9 </w:t>
      </w:r>
      <w:r w:rsidR="00220001" w:rsidRPr="002852BB">
        <w:rPr>
          <w:rFonts w:ascii="Times New Roman" w:eastAsiaTheme="majorEastAsia" w:hAnsi="Times New Roman" w:cs="Times New Roman"/>
          <w:bCs/>
          <w:kern w:val="0"/>
          <w:sz w:val="24"/>
          <w:szCs w:val="24"/>
        </w:rPr>
        <w:t>kg</w:t>
      </w:r>
      <w:r w:rsidRPr="002852BB">
        <w:rPr>
          <w:rFonts w:ascii="Times New Roman" w:eastAsiaTheme="majorEastAsia" w:hAnsi="Times New Roman" w:cs="Times New Roman"/>
          <w:bCs/>
          <w:kern w:val="0"/>
          <w:sz w:val="24"/>
          <w:szCs w:val="24"/>
          <w:lang w:val="mk-MK"/>
        </w:rPr>
        <w:t xml:space="preserve"> храна</w:t>
      </w:r>
      <w:r w:rsidR="001359AD" w:rsidRPr="002852BB">
        <w:rPr>
          <w:rFonts w:ascii="Times New Roman" w:eastAsiaTheme="majorEastAsia" w:hAnsi="Times New Roman" w:cs="Times New Roman"/>
          <w:bCs/>
          <w:kern w:val="0"/>
          <w:sz w:val="24"/>
          <w:szCs w:val="24"/>
          <w:lang w:val="mk-MK"/>
        </w:rPr>
        <w:t>,</w:t>
      </w:r>
      <w:r w:rsidRPr="002852BB">
        <w:rPr>
          <w:rFonts w:ascii="Times New Roman" w:eastAsiaTheme="majorEastAsia" w:hAnsi="Times New Roman" w:cs="Times New Roman"/>
          <w:bCs/>
          <w:kern w:val="0"/>
          <w:sz w:val="24"/>
          <w:szCs w:val="24"/>
          <w:lang w:val="mk-MK"/>
        </w:rPr>
        <w:t xml:space="preserve"> прирастот е 23,43 </w:t>
      </w:r>
      <w:r w:rsidR="00220001" w:rsidRPr="002852BB">
        <w:rPr>
          <w:rFonts w:ascii="Times New Roman" w:eastAsiaTheme="majorEastAsia" w:hAnsi="Times New Roman" w:cs="Times New Roman"/>
          <w:bCs/>
          <w:kern w:val="0"/>
          <w:sz w:val="24"/>
          <w:szCs w:val="24"/>
        </w:rPr>
        <w:t>kg</w:t>
      </w:r>
      <w:r w:rsidRPr="002852BB">
        <w:rPr>
          <w:rFonts w:ascii="Times New Roman" w:eastAsiaTheme="majorEastAsia" w:hAnsi="Times New Roman" w:cs="Times New Roman"/>
          <w:bCs/>
          <w:kern w:val="0"/>
          <w:sz w:val="24"/>
          <w:szCs w:val="24"/>
          <w:lang w:val="mk-MK"/>
        </w:rPr>
        <w:t>).</w:t>
      </w:r>
    </w:p>
    <w:p w14:paraId="233D00AA" w14:textId="1338D703" w:rsidR="003F03A2" w:rsidRPr="002852BB" w:rsidRDefault="003F03A2" w:rsidP="00862A61">
      <w:pPr>
        <w:spacing w:after="0" w:line="360" w:lineRule="auto"/>
        <w:ind w:firstLine="720"/>
        <w:jc w:val="both"/>
        <w:rPr>
          <w:rFonts w:ascii="Times New Roman" w:eastAsiaTheme="minorEastAsia" w:hAnsi="Times New Roman" w:cs="Times New Roman"/>
          <w:bCs/>
          <w:kern w:val="0"/>
          <w:sz w:val="24"/>
          <w:szCs w:val="24"/>
          <w:lang w:val="mk-MK"/>
        </w:rPr>
      </w:pPr>
      <w:bookmarkStart w:id="46" w:name="_Hlk148904915"/>
      <w:r w:rsidRPr="002852BB">
        <w:rPr>
          <w:rFonts w:ascii="Times New Roman" w:eastAsiaTheme="minorEastAsia" w:hAnsi="Times New Roman" w:cs="Times New Roman"/>
          <w:bCs/>
          <w:kern w:val="0"/>
          <w:sz w:val="24"/>
          <w:szCs w:val="24"/>
          <w:lang w:val="mk-MK"/>
        </w:rPr>
        <w:t xml:space="preserve">Коефициентот на конверзија во </w:t>
      </w:r>
      <w:r w:rsidR="0082243F">
        <w:rPr>
          <w:rFonts w:ascii="Times New Roman" w:eastAsiaTheme="minorEastAsia" w:hAnsi="Times New Roman" w:cs="Times New Roman"/>
          <w:bCs/>
          <w:kern w:val="0"/>
          <w:sz w:val="24"/>
          <w:szCs w:val="24"/>
          <w:lang w:val="mk-MK"/>
        </w:rPr>
        <w:t>група</w:t>
      </w:r>
      <w:r w:rsidR="00346DEB">
        <w:rPr>
          <w:rFonts w:ascii="Times New Roman" w:eastAsiaTheme="minorEastAsia" w:hAnsi="Times New Roman" w:cs="Times New Roman"/>
          <w:bCs/>
          <w:kern w:val="0"/>
          <w:sz w:val="24"/>
          <w:szCs w:val="24"/>
          <w:lang w:val="mk-MK"/>
        </w:rPr>
        <w:t>та</w:t>
      </w:r>
      <w:r w:rsidR="0082243F">
        <w:rPr>
          <w:rFonts w:ascii="Times New Roman" w:eastAsiaTheme="minorEastAsia" w:hAnsi="Times New Roman" w:cs="Times New Roman"/>
          <w:bCs/>
          <w:kern w:val="0"/>
          <w:sz w:val="24"/>
          <w:szCs w:val="24"/>
          <w:lang w:val="mk-MK"/>
        </w:rPr>
        <w:t xml:space="preserve"> Б</w:t>
      </w:r>
      <w:r w:rsidRPr="002852BB">
        <w:rPr>
          <w:rFonts w:ascii="Times New Roman" w:eastAsiaTheme="minorEastAsia" w:hAnsi="Times New Roman" w:cs="Times New Roman"/>
          <w:bCs/>
          <w:kern w:val="0"/>
          <w:sz w:val="24"/>
          <w:szCs w:val="24"/>
          <w:lang w:val="mk-MK"/>
        </w:rPr>
        <w:t xml:space="preserve"> изнесува 0,845 (со вкупно потрошен</w:t>
      </w:r>
      <w:r w:rsidR="001359AD" w:rsidRPr="002852BB">
        <w:rPr>
          <w:rFonts w:ascii="Times New Roman" w:eastAsiaTheme="minorEastAsia" w:hAnsi="Times New Roman" w:cs="Times New Roman"/>
          <w:bCs/>
          <w:kern w:val="0"/>
          <w:sz w:val="24"/>
          <w:szCs w:val="24"/>
          <w:lang w:val="mk-MK"/>
        </w:rPr>
        <w:t>и</w:t>
      </w:r>
      <w:r w:rsidRPr="002852BB">
        <w:rPr>
          <w:rFonts w:ascii="Times New Roman" w:eastAsiaTheme="minorEastAsia" w:hAnsi="Times New Roman" w:cs="Times New Roman"/>
          <w:bCs/>
          <w:kern w:val="0"/>
          <w:sz w:val="24"/>
          <w:szCs w:val="24"/>
          <w:lang w:val="mk-MK"/>
        </w:rPr>
        <w:t xml:space="preserve"> 22,9 </w:t>
      </w:r>
      <w:r w:rsidR="00220001"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 xml:space="preserve"> храна</w:t>
      </w:r>
      <w:r w:rsidR="001359AD" w:rsidRPr="002852BB">
        <w:rPr>
          <w:rFonts w:ascii="Times New Roman" w:eastAsiaTheme="minorEastAsia" w:hAnsi="Times New Roman" w:cs="Times New Roman"/>
          <w:bCs/>
          <w:kern w:val="0"/>
          <w:sz w:val="24"/>
          <w:szCs w:val="24"/>
          <w:lang w:val="mk-MK"/>
        </w:rPr>
        <w:t>,</w:t>
      </w:r>
      <w:r w:rsidRPr="002852BB">
        <w:rPr>
          <w:rFonts w:ascii="Times New Roman" w:eastAsiaTheme="minorEastAsia" w:hAnsi="Times New Roman" w:cs="Times New Roman"/>
          <w:bCs/>
          <w:kern w:val="0"/>
          <w:sz w:val="24"/>
          <w:szCs w:val="24"/>
          <w:lang w:val="mk-MK"/>
        </w:rPr>
        <w:t xml:space="preserve"> прирастот е 27,10 </w:t>
      </w:r>
      <w:r w:rsidR="00220001"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mk-MK"/>
        </w:rPr>
        <w:t>)</w:t>
      </w:r>
      <w:r w:rsidR="001359AD" w:rsidRPr="002852BB">
        <w:rPr>
          <w:rFonts w:ascii="Times New Roman" w:eastAsiaTheme="minorEastAsia" w:hAnsi="Times New Roman" w:cs="Times New Roman"/>
          <w:bCs/>
          <w:kern w:val="0"/>
          <w:sz w:val="24"/>
          <w:szCs w:val="24"/>
          <w:lang w:val="mk-MK"/>
        </w:rPr>
        <w:t>.</w:t>
      </w:r>
    </w:p>
    <w:bookmarkEnd w:id="46"/>
    <w:p w14:paraId="764F4D73" w14:textId="069D43E4" w:rsidR="003F03A2" w:rsidRPr="002852BB" w:rsidRDefault="003F03A2" w:rsidP="00862A61">
      <w:pPr>
        <w:spacing w:after="0" w:line="360" w:lineRule="auto"/>
        <w:ind w:firstLine="720"/>
        <w:jc w:val="both"/>
        <w:rPr>
          <w:rFonts w:ascii="Times New Roman" w:eastAsiaTheme="minorEastAsia" w:hAnsi="Times New Roman" w:cs="Times New Roman"/>
          <w:bCs/>
          <w:kern w:val="0"/>
          <w:sz w:val="24"/>
          <w:szCs w:val="24"/>
          <w:lang w:val="ru-RU"/>
        </w:rPr>
      </w:pPr>
      <w:r w:rsidRPr="002852BB">
        <w:rPr>
          <w:rFonts w:ascii="Times New Roman" w:eastAsiaTheme="minorEastAsia" w:hAnsi="Times New Roman" w:cs="Times New Roman"/>
          <w:bCs/>
          <w:kern w:val="0"/>
          <w:sz w:val="24"/>
          <w:szCs w:val="24"/>
          <w:lang w:val="ru-RU"/>
        </w:rPr>
        <w:t xml:space="preserve">Коефициентот на конверзија во </w:t>
      </w:r>
      <w:r w:rsidR="00F2080D">
        <w:rPr>
          <w:rFonts w:ascii="Times New Roman" w:eastAsiaTheme="minorEastAsia" w:hAnsi="Times New Roman" w:cs="Times New Roman"/>
          <w:bCs/>
          <w:kern w:val="0"/>
          <w:sz w:val="24"/>
          <w:szCs w:val="24"/>
          <w:lang w:val="ru-RU"/>
        </w:rPr>
        <w:t>група</w:t>
      </w:r>
      <w:r w:rsidR="00346DEB">
        <w:rPr>
          <w:rFonts w:ascii="Times New Roman" w:eastAsiaTheme="minorEastAsia" w:hAnsi="Times New Roman" w:cs="Times New Roman"/>
          <w:bCs/>
          <w:kern w:val="0"/>
          <w:sz w:val="24"/>
          <w:szCs w:val="24"/>
          <w:lang w:val="ru-RU"/>
        </w:rPr>
        <w:t>та</w:t>
      </w:r>
      <w:r w:rsidR="00F2080D">
        <w:rPr>
          <w:rFonts w:ascii="Times New Roman" w:eastAsiaTheme="minorEastAsia" w:hAnsi="Times New Roman" w:cs="Times New Roman"/>
          <w:bCs/>
          <w:kern w:val="0"/>
          <w:sz w:val="24"/>
          <w:szCs w:val="24"/>
          <w:lang w:val="ru-RU"/>
        </w:rPr>
        <w:t xml:space="preserve"> В</w:t>
      </w:r>
      <w:r w:rsidRPr="002852BB">
        <w:rPr>
          <w:rFonts w:ascii="Times New Roman" w:eastAsiaTheme="minorEastAsia" w:hAnsi="Times New Roman" w:cs="Times New Roman"/>
          <w:bCs/>
          <w:kern w:val="0"/>
          <w:sz w:val="24"/>
          <w:szCs w:val="24"/>
          <w:lang w:val="ru-RU"/>
        </w:rPr>
        <w:t xml:space="preserve"> изнесува 0,896 (со вкупно потрошен</w:t>
      </w:r>
      <w:r w:rsidR="001359AD" w:rsidRPr="002852BB">
        <w:rPr>
          <w:rFonts w:ascii="Times New Roman" w:eastAsiaTheme="minorEastAsia" w:hAnsi="Times New Roman" w:cs="Times New Roman"/>
          <w:bCs/>
          <w:kern w:val="0"/>
          <w:sz w:val="24"/>
          <w:szCs w:val="24"/>
          <w:lang w:val="ru-RU"/>
        </w:rPr>
        <w:t>и</w:t>
      </w:r>
      <w:r w:rsidRPr="002852BB">
        <w:rPr>
          <w:rFonts w:ascii="Times New Roman" w:eastAsiaTheme="minorEastAsia" w:hAnsi="Times New Roman" w:cs="Times New Roman"/>
          <w:bCs/>
          <w:kern w:val="0"/>
          <w:sz w:val="24"/>
          <w:szCs w:val="24"/>
          <w:lang w:val="ru-RU"/>
        </w:rPr>
        <w:t xml:space="preserve"> 22,68 </w:t>
      </w:r>
      <w:r w:rsidR="00220001"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 xml:space="preserve"> храна</w:t>
      </w:r>
      <w:r w:rsidR="001359AD" w:rsidRPr="002852BB">
        <w:rPr>
          <w:rFonts w:ascii="Times New Roman" w:eastAsiaTheme="minorEastAsia" w:hAnsi="Times New Roman" w:cs="Times New Roman"/>
          <w:bCs/>
          <w:kern w:val="0"/>
          <w:sz w:val="24"/>
          <w:szCs w:val="24"/>
          <w:lang w:val="ru-RU"/>
        </w:rPr>
        <w:t>,</w:t>
      </w:r>
      <w:r w:rsidRPr="002852BB">
        <w:rPr>
          <w:rFonts w:ascii="Times New Roman" w:eastAsiaTheme="minorEastAsia" w:hAnsi="Times New Roman" w:cs="Times New Roman"/>
          <w:bCs/>
          <w:kern w:val="0"/>
          <w:sz w:val="24"/>
          <w:szCs w:val="24"/>
          <w:lang w:val="ru-RU"/>
        </w:rPr>
        <w:t xml:space="preserve"> прирастот е 25,30 </w:t>
      </w:r>
      <w:r w:rsidR="00220001" w:rsidRPr="002852BB">
        <w:rPr>
          <w:rFonts w:ascii="Times New Roman" w:eastAsiaTheme="minorEastAsia" w:hAnsi="Times New Roman" w:cs="Times New Roman"/>
          <w:bCs/>
          <w:kern w:val="0"/>
          <w:sz w:val="24"/>
          <w:szCs w:val="24"/>
        </w:rPr>
        <w:t>kg</w:t>
      </w:r>
      <w:r w:rsidRPr="002852BB">
        <w:rPr>
          <w:rFonts w:ascii="Times New Roman" w:eastAsiaTheme="minorEastAsia" w:hAnsi="Times New Roman" w:cs="Times New Roman"/>
          <w:bCs/>
          <w:kern w:val="0"/>
          <w:sz w:val="24"/>
          <w:szCs w:val="24"/>
          <w:lang w:val="ru-RU"/>
        </w:rPr>
        <w:t>)</w:t>
      </w:r>
      <w:r w:rsidR="001359AD" w:rsidRPr="002852BB">
        <w:rPr>
          <w:rFonts w:ascii="Times New Roman" w:eastAsiaTheme="minorEastAsia" w:hAnsi="Times New Roman" w:cs="Times New Roman"/>
          <w:bCs/>
          <w:kern w:val="0"/>
          <w:sz w:val="24"/>
          <w:szCs w:val="24"/>
          <w:lang w:val="ru-RU"/>
        </w:rPr>
        <w:t>.</w:t>
      </w:r>
    </w:p>
    <w:p w14:paraId="245B09A4" w14:textId="77777777" w:rsidR="005006C5" w:rsidRDefault="005006C5" w:rsidP="00E41AC8">
      <w:pPr>
        <w:spacing w:after="0" w:line="360" w:lineRule="auto"/>
        <w:jc w:val="both"/>
        <w:rPr>
          <w:rFonts w:ascii="Times New Roman" w:hAnsi="Times New Roman" w:cs="Times New Roman"/>
          <w:lang w:val="ru-RU"/>
        </w:rPr>
      </w:pPr>
    </w:p>
    <w:bookmarkEnd w:id="45"/>
    <w:p w14:paraId="7C7016A5" w14:textId="69C95958" w:rsidR="006C1738" w:rsidRDefault="006C1738" w:rsidP="00E41AC8">
      <w:pPr>
        <w:spacing w:after="0" w:line="360" w:lineRule="auto"/>
        <w:jc w:val="both"/>
        <w:rPr>
          <w:rFonts w:ascii="Times New Roman" w:hAnsi="Times New Roman" w:cs="Times New Roman"/>
          <w:lang w:val="ru-RU"/>
        </w:rPr>
      </w:pPr>
      <w:r>
        <w:rPr>
          <w:rFonts w:ascii="Times New Roman" w:hAnsi="Times New Roman" w:cs="Times New Roman"/>
          <w:lang w:val="ru-RU"/>
        </w:rPr>
        <w:br w:type="page"/>
      </w:r>
    </w:p>
    <w:p w14:paraId="6C75713D" w14:textId="77777777" w:rsidR="005006C5" w:rsidRPr="002852BB" w:rsidRDefault="005006C5" w:rsidP="00E41AC8">
      <w:pPr>
        <w:spacing w:after="0" w:line="360" w:lineRule="auto"/>
        <w:jc w:val="both"/>
        <w:rPr>
          <w:rFonts w:ascii="Times New Roman" w:hAnsi="Times New Roman" w:cs="Times New Roman"/>
          <w:lang w:val="ru-RU"/>
        </w:rPr>
      </w:pPr>
    </w:p>
    <w:p w14:paraId="206D4753" w14:textId="1A28466B" w:rsidR="007705D5" w:rsidRPr="00B07173" w:rsidRDefault="007705D5" w:rsidP="00B07173">
      <w:pPr>
        <w:pStyle w:val="ListParagraph"/>
        <w:numPr>
          <w:ilvl w:val="0"/>
          <w:numId w:val="17"/>
        </w:numPr>
        <w:spacing w:after="0" w:line="360" w:lineRule="auto"/>
        <w:jc w:val="both"/>
        <w:rPr>
          <w:rFonts w:ascii="Times New Roman" w:hAnsi="Times New Roman" w:cs="Times New Roman"/>
          <w:b/>
          <w:bCs/>
          <w:sz w:val="28"/>
          <w:szCs w:val="28"/>
        </w:rPr>
      </w:pPr>
      <w:r w:rsidRPr="00B07173">
        <w:rPr>
          <w:rFonts w:ascii="Times New Roman" w:hAnsi="Times New Roman" w:cs="Times New Roman"/>
          <w:b/>
          <w:bCs/>
          <w:sz w:val="28"/>
          <w:szCs w:val="28"/>
          <w:lang w:val="mk-MK"/>
        </w:rPr>
        <w:t>ДИСКУСИЈА</w:t>
      </w:r>
    </w:p>
    <w:p w14:paraId="3B6AE755" w14:textId="77777777" w:rsidR="00862A61" w:rsidRPr="00862A61" w:rsidRDefault="00862A61" w:rsidP="00E41AC8">
      <w:pPr>
        <w:spacing w:after="0" w:line="360" w:lineRule="auto"/>
        <w:jc w:val="both"/>
        <w:rPr>
          <w:rFonts w:ascii="Times New Roman" w:hAnsi="Times New Roman" w:cs="Times New Roman"/>
          <w:b/>
          <w:bCs/>
          <w:sz w:val="28"/>
          <w:szCs w:val="28"/>
        </w:rPr>
      </w:pPr>
    </w:p>
    <w:p w14:paraId="1B55F586" w14:textId="2761C470" w:rsidR="007705D5" w:rsidRPr="002852BB" w:rsidRDefault="007705D5" w:rsidP="00862A61">
      <w:pPr>
        <w:spacing w:after="0" w:line="360" w:lineRule="auto"/>
        <w:ind w:firstLine="720"/>
        <w:jc w:val="both"/>
        <w:rPr>
          <w:rFonts w:ascii="Times New Roman" w:eastAsia="Times New Roman" w:hAnsi="Times New Roman" w:cs="Times New Roman"/>
          <w:color w:val="202124"/>
          <w:kern w:val="0"/>
          <w:sz w:val="24"/>
          <w:szCs w:val="24"/>
          <w:lang w:val="mk-MK"/>
        </w:rPr>
      </w:pPr>
      <w:r w:rsidRPr="002852BB">
        <w:rPr>
          <w:rFonts w:ascii="Times New Roman" w:hAnsi="Times New Roman" w:cs="Times New Roman"/>
          <w:sz w:val="24"/>
          <w:szCs w:val="24"/>
          <w:lang w:val="mk-MK"/>
        </w:rPr>
        <w:t>Големиот пораст</w:t>
      </w:r>
      <w:r w:rsidR="004C6E15" w:rsidRPr="002852BB">
        <w:rPr>
          <w:rFonts w:ascii="Times New Roman" w:hAnsi="Times New Roman" w:cs="Times New Roman"/>
          <w:sz w:val="24"/>
          <w:szCs w:val="24"/>
          <w:lang w:val="mk-MK"/>
        </w:rPr>
        <w:t xml:space="preserve"> </w:t>
      </w:r>
      <w:r w:rsidRPr="002852BB">
        <w:rPr>
          <w:rFonts w:ascii="Times New Roman" w:eastAsia="Times New Roman" w:hAnsi="Times New Roman" w:cs="Times New Roman"/>
          <w:color w:val="202124"/>
          <w:kern w:val="0"/>
          <w:sz w:val="24"/>
          <w:szCs w:val="24"/>
          <w:lang w:val="mk-MK"/>
        </w:rPr>
        <w:t>на популацијата на глобално ниво и потребата за храна,  иницираа потреба од проширување на прехранбените ресурси во повеќе насоки. Оттука, потекнаа бројни истражувања, сознанија и ставови дека аквакултурата е една од најпознатите</w:t>
      </w:r>
      <w:r w:rsidR="004C6E15"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еколошки одржливи начини за производство на храна и протеини</w:t>
      </w:r>
      <w:r w:rsidR="004C6E15"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(Naylor et al., 2021).</w:t>
      </w:r>
    </w:p>
    <w:p w14:paraId="4BB8DC43" w14:textId="04A237C9" w:rsidR="007705D5" w:rsidRPr="002852BB" w:rsidRDefault="007705D5" w:rsidP="00E41AC8">
      <w:pPr>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 Во 2018 година, светската аквакултура се снабдувала со</w:t>
      </w:r>
      <w:r w:rsidR="004C6E15"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околу 82,1 милиони тони риба, што опфаќа повеќе од 425 одгледувани</w:t>
      </w:r>
      <w:r w:rsidR="004C6E15"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видови</w:t>
      </w:r>
      <w:r w:rsidR="004C6E15" w:rsidRPr="002852BB">
        <w:rPr>
          <w:rFonts w:ascii="Times New Roman" w:eastAsia="Times New Roman" w:hAnsi="Times New Roman" w:cs="Times New Roman"/>
          <w:color w:val="202124"/>
          <w:kern w:val="0"/>
          <w:sz w:val="24"/>
          <w:szCs w:val="24"/>
          <w:lang w:val="mk-MK"/>
        </w:rPr>
        <w:t>,</w:t>
      </w:r>
      <w:r w:rsidRPr="002852BB">
        <w:rPr>
          <w:rFonts w:ascii="Times New Roman" w:eastAsia="Times New Roman" w:hAnsi="Times New Roman" w:cs="Times New Roman"/>
          <w:color w:val="202124"/>
          <w:kern w:val="0"/>
          <w:sz w:val="24"/>
          <w:szCs w:val="24"/>
          <w:lang w:val="mk-MK"/>
        </w:rPr>
        <w:t xml:space="preserve"> што</w:t>
      </w:r>
      <w:r w:rsidR="004C6E15"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во суштина</w:t>
      </w:r>
      <w:r w:rsidR="004C6E15" w:rsidRPr="002852BB">
        <w:rPr>
          <w:rFonts w:ascii="Times New Roman" w:eastAsia="Times New Roman" w:hAnsi="Times New Roman" w:cs="Times New Roman"/>
          <w:color w:val="202124"/>
          <w:kern w:val="0"/>
          <w:sz w:val="24"/>
          <w:szCs w:val="24"/>
          <w:lang w:val="mk-MK"/>
        </w:rPr>
        <w:t>,</w:t>
      </w:r>
      <w:r w:rsidRPr="002852BB">
        <w:rPr>
          <w:rFonts w:ascii="Times New Roman" w:eastAsia="Times New Roman" w:hAnsi="Times New Roman" w:cs="Times New Roman"/>
          <w:color w:val="202124"/>
          <w:kern w:val="0"/>
          <w:sz w:val="24"/>
          <w:szCs w:val="24"/>
          <w:lang w:val="mk-MK"/>
        </w:rPr>
        <w:t xml:space="preserve"> е највисокото ниво на сите времиња (ФАО, 2020). Покрај</w:t>
      </w:r>
      <w:r w:rsidR="004C6E15"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импресивните достигнувања со кои се соочува индустријата за аквакултура, може да се каже дека таа претставува своевиден поттик и предизвик за постоење и сочувување солидна и одржлива аквакултура (Cabello, 2006; Dong et al., 2007;</w:t>
      </w:r>
      <w:r w:rsidR="007665A6"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Karunasagar et al., 2020).</w:t>
      </w:r>
    </w:p>
    <w:p w14:paraId="0DE6D43A" w14:textId="00182515" w:rsidR="007705D5" w:rsidRPr="002852BB" w:rsidRDefault="007705D5" w:rsidP="00862A61">
      <w:pPr>
        <w:spacing w:after="0" w:line="360" w:lineRule="auto"/>
        <w:ind w:firstLine="720"/>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Од  секојдневната примена на вообичаената храна која се користи за одгледување на аквакултурата</w:t>
      </w:r>
      <w:r w:rsidR="005F47E4">
        <w:rPr>
          <w:rFonts w:ascii="Times New Roman" w:eastAsia="Times New Roman" w:hAnsi="Times New Roman" w:cs="Times New Roman"/>
          <w:color w:val="202124"/>
          <w:kern w:val="0"/>
          <w:sz w:val="24"/>
          <w:szCs w:val="24"/>
          <w:lang w:val="mk-MK"/>
        </w:rPr>
        <w:t xml:space="preserve">, но </w:t>
      </w:r>
      <w:r w:rsidRPr="002852BB">
        <w:rPr>
          <w:rFonts w:ascii="Times New Roman" w:eastAsia="Times New Roman" w:hAnsi="Times New Roman" w:cs="Times New Roman"/>
          <w:color w:val="202124"/>
          <w:kern w:val="0"/>
          <w:sz w:val="24"/>
          <w:szCs w:val="24"/>
          <w:lang w:val="mk-MK"/>
        </w:rPr>
        <w:t>евидентни се позитивни</w:t>
      </w:r>
      <w:r w:rsidR="004C6E15" w:rsidRPr="002852BB">
        <w:rPr>
          <w:rFonts w:ascii="Times New Roman" w:eastAsia="Times New Roman" w:hAnsi="Times New Roman" w:cs="Times New Roman"/>
          <w:color w:val="202124"/>
          <w:kern w:val="0"/>
          <w:sz w:val="24"/>
          <w:szCs w:val="24"/>
          <w:lang w:val="mk-MK"/>
        </w:rPr>
        <w:t>те</w:t>
      </w:r>
      <w:r w:rsidRPr="002852BB">
        <w:rPr>
          <w:rFonts w:ascii="Times New Roman" w:eastAsia="Times New Roman" w:hAnsi="Times New Roman" w:cs="Times New Roman"/>
          <w:color w:val="202124"/>
          <w:kern w:val="0"/>
          <w:sz w:val="24"/>
          <w:szCs w:val="24"/>
          <w:lang w:val="mk-MK"/>
        </w:rPr>
        <w:t xml:space="preserve"> ефекти, кои се највидливи на масата на единките од аквакултурата,</w:t>
      </w:r>
      <w:r w:rsidR="005F47E4">
        <w:rPr>
          <w:rFonts w:ascii="Times New Roman" w:eastAsia="Times New Roman" w:hAnsi="Times New Roman" w:cs="Times New Roman"/>
          <w:color w:val="202124"/>
          <w:kern w:val="0"/>
          <w:sz w:val="24"/>
          <w:szCs w:val="24"/>
        </w:rPr>
        <w:t xml:space="preserve"> </w:t>
      </w:r>
      <w:r w:rsidRPr="002852BB">
        <w:rPr>
          <w:rFonts w:ascii="Times New Roman" w:eastAsia="Times New Roman" w:hAnsi="Times New Roman" w:cs="Times New Roman"/>
          <w:color w:val="202124"/>
          <w:kern w:val="0"/>
          <w:sz w:val="24"/>
          <w:szCs w:val="24"/>
          <w:lang w:val="mk-MK"/>
        </w:rPr>
        <w:t xml:space="preserve"> потребите за храна во популацијата постојано се во пораст поради што се појавила нужда од зголемен принос на аквакултурна</w:t>
      </w:r>
      <w:r w:rsidR="004C6E15" w:rsidRPr="002852BB">
        <w:rPr>
          <w:rFonts w:ascii="Times New Roman" w:eastAsia="Times New Roman" w:hAnsi="Times New Roman" w:cs="Times New Roman"/>
          <w:color w:val="202124"/>
          <w:kern w:val="0"/>
          <w:sz w:val="24"/>
          <w:szCs w:val="24"/>
          <w:lang w:val="mk-MK"/>
        </w:rPr>
        <w:t>та</w:t>
      </w:r>
      <w:r w:rsidRPr="002852BB">
        <w:rPr>
          <w:rFonts w:ascii="Times New Roman" w:eastAsia="Times New Roman" w:hAnsi="Times New Roman" w:cs="Times New Roman"/>
          <w:color w:val="202124"/>
          <w:kern w:val="0"/>
          <w:sz w:val="24"/>
          <w:szCs w:val="24"/>
          <w:lang w:val="mk-MK"/>
        </w:rPr>
        <w:t xml:space="preserve"> храна.</w:t>
      </w:r>
    </w:p>
    <w:p w14:paraId="6B687F66" w14:textId="77777777" w:rsidR="007705D5" w:rsidRPr="002852BB" w:rsidRDefault="007705D5" w:rsidP="00E41AC8">
      <w:pPr>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Во литературата</w:t>
      </w:r>
      <w:r w:rsidR="004C6E15" w:rsidRPr="002852BB">
        <w:rPr>
          <w:rFonts w:ascii="Times New Roman" w:eastAsia="Times New Roman" w:hAnsi="Times New Roman" w:cs="Times New Roman"/>
          <w:color w:val="202124"/>
          <w:kern w:val="0"/>
          <w:sz w:val="24"/>
          <w:szCs w:val="24"/>
          <w:lang w:val="mk-MK"/>
        </w:rPr>
        <w:t>,</w:t>
      </w:r>
      <w:r w:rsidRPr="002852BB">
        <w:rPr>
          <w:rFonts w:ascii="Times New Roman" w:eastAsia="Times New Roman" w:hAnsi="Times New Roman" w:cs="Times New Roman"/>
          <w:color w:val="202124"/>
          <w:kern w:val="0"/>
          <w:sz w:val="24"/>
          <w:szCs w:val="24"/>
          <w:lang w:val="mk-MK"/>
        </w:rPr>
        <w:t xml:space="preserve"> која во моментот е достапна</w:t>
      </w:r>
      <w:r w:rsidR="004C6E15" w:rsidRPr="002852BB">
        <w:rPr>
          <w:rFonts w:ascii="Times New Roman" w:eastAsia="Times New Roman" w:hAnsi="Times New Roman" w:cs="Times New Roman"/>
          <w:color w:val="202124"/>
          <w:kern w:val="0"/>
          <w:sz w:val="24"/>
          <w:szCs w:val="24"/>
          <w:lang w:val="mk-MK"/>
        </w:rPr>
        <w:t>,</w:t>
      </w:r>
      <w:r w:rsidRPr="002852BB">
        <w:rPr>
          <w:rFonts w:ascii="Times New Roman" w:eastAsia="Times New Roman" w:hAnsi="Times New Roman" w:cs="Times New Roman"/>
          <w:color w:val="202124"/>
          <w:kern w:val="0"/>
          <w:sz w:val="24"/>
          <w:szCs w:val="24"/>
          <w:lang w:val="mk-MK"/>
        </w:rPr>
        <w:t xml:space="preserve"> посочени се повеќе препарати кои се користат како дополнение на конзумната храна. Овие додатоци се своевиден коректор на повеќе својства на храната, благодарение на кои таа е поприфатлива, но истовремено е главна причина поради поголем аквакултурен принос. </w:t>
      </w:r>
    </w:p>
    <w:p w14:paraId="22EC4D17" w14:textId="0F3981B9"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7705D5" w:rsidRPr="002852BB">
        <w:rPr>
          <w:rFonts w:ascii="Times New Roman" w:eastAsia="Times New Roman" w:hAnsi="Times New Roman" w:cs="Times New Roman"/>
          <w:color w:val="202124"/>
          <w:kern w:val="0"/>
          <w:sz w:val="24"/>
          <w:szCs w:val="24"/>
          <w:lang w:val="mk-MK"/>
        </w:rPr>
        <w:t>Во моментов, AMP</w:t>
      </w:r>
      <w:r w:rsidR="00053F78">
        <w:rPr>
          <w:rFonts w:ascii="Times New Roman" w:eastAsia="Times New Roman" w:hAnsi="Times New Roman" w:cs="Times New Roman"/>
          <w:color w:val="202124"/>
          <w:kern w:val="0"/>
          <w:sz w:val="24"/>
          <w:szCs w:val="24"/>
        </w:rPr>
        <w:t xml:space="preserve"> (</w:t>
      </w:r>
      <w:r w:rsidR="00B10D3E">
        <w:rPr>
          <w:rFonts w:ascii="Times New Roman" w:eastAsia="Times New Roman" w:hAnsi="Times New Roman" w:cs="Times New Roman"/>
          <w:color w:val="202124"/>
          <w:kern w:val="0"/>
          <w:sz w:val="24"/>
          <w:szCs w:val="24"/>
        </w:rPr>
        <w:t>anti</w:t>
      </w:r>
      <w:r w:rsidR="00053F78">
        <w:rPr>
          <w:rFonts w:ascii="Times New Roman" w:eastAsia="Times New Roman" w:hAnsi="Times New Roman" w:cs="Times New Roman"/>
          <w:color w:val="202124"/>
          <w:kern w:val="0"/>
          <w:sz w:val="24"/>
          <w:szCs w:val="24"/>
        </w:rPr>
        <w:t xml:space="preserve">microbial </w:t>
      </w:r>
      <w:r w:rsidR="00B10D3E">
        <w:rPr>
          <w:rFonts w:ascii="Times New Roman" w:eastAsia="Times New Roman" w:hAnsi="Times New Roman" w:cs="Times New Roman"/>
          <w:color w:val="202124"/>
          <w:kern w:val="0"/>
          <w:sz w:val="24"/>
          <w:szCs w:val="24"/>
        </w:rPr>
        <w:t>peptides</w:t>
      </w:r>
      <w:r w:rsidR="00053F78">
        <w:rPr>
          <w:rFonts w:ascii="Times New Roman" w:eastAsia="Times New Roman" w:hAnsi="Times New Roman" w:cs="Times New Roman"/>
          <w:color w:val="202124"/>
          <w:kern w:val="0"/>
          <w:sz w:val="24"/>
          <w:szCs w:val="24"/>
        </w:rPr>
        <w:t>)</w:t>
      </w:r>
      <w:r w:rsidR="00BC5BC1">
        <w:rPr>
          <w:rFonts w:ascii="Times New Roman" w:eastAsia="Times New Roman" w:hAnsi="Times New Roman" w:cs="Times New Roman"/>
          <w:color w:val="202124"/>
          <w:kern w:val="0"/>
          <w:sz w:val="24"/>
          <w:szCs w:val="24"/>
          <w:lang w:val="mk-MK"/>
        </w:rPr>
        <w:t xml:space="preserve"> антимикробните пептиди </w:t>
      </w:r>
      <w:r w:rsidR="007705D5" w:rsidRPr="002852BB">
        <w:rPr>
          <w:rFonts w:ascii="Times New Roman" w:eastAsia="Times New Roman" w:hAnsi="Times New Roman" w:cs="Times New Roman"/>
          <w:color w:val="202124"/>
          <w:kern w:val="0"/>
          <w:sz w:val="24"/>
          <w:szCs w:val="24"/>
          <w:lang w:val="mk-MK"/>
        </w:rPr>
        <w:t xml:space="preserve">имаат повеќенаменска </w:t>
      </w:r>
      <w:r w:rsidR="00F26C72">
        <w:rPr>
          <w:rFonts w:ascii="Times New Roman" w:eastAsia="Times New Roman" w:hAnsi="Times New Roman" w:cs="Times New Roman"/>
          <w:color w:val="202124"/>
          <w:kern w:val="0"/>
          <w:sz w:val="24"/>
          <w:szCs w:val="24"/>
          <w:lang w:val="mk-MK"/>
        </w:rPr>
        <w:t>примена</w:t>
      </w:r>
      <w:r w:rsidR="007705D5" w:rsidRPr="002852BB">
        <w:rPr>
          <w:rFonts w:ascii="Times New Roman" w:eastAsia="Times New Roman" w:hAnsi="Times New Roman" w:cs="Times New Roman"/>
          <w:color w:val="202124"/>
          <w:kern w:val="0"/>
          <w:sz w:val="24"/>
          <w:szCs w:val="24"/>
          <w:lang w:val="mk-MK"/>
        </w:rPr>
        <w:t>. Имено, се користат како адитиви во зачувување на храната (</w:t>
      </w:r>
      <w:r w:rsidR="007705D5" w:rsidRPr="002852BB">
        <w:rPr>
          <w:rFonts w:ascii="Times New Roman" w:hAnsi="Times New Roman" w:cs="Times New Roman"/>
        </w:rPr>
        <w:t>Liu</w:t>
      </w:r>
      <w:r w:rsidR="007705D5" w:rsidRPr="002852BB">
        <w:rPr>
          <w:rFonts w:ascii="Times New Roman" w:eastAsia="Times New Roman" w:hAnsi="Times New Roman" w:cs="Times New Roman"/>
          <w:color w:val="202124"/>
          <w:kern w:val="0"/>
          <w:sz w:val="24"/>
          <w:szCs w:val="24"/>
          <w:lang w:val="mk-MK"/>
        </w:rPr>
        <w:t xml:space="preserve"> et al., 2020), како </w:t>
      </w:r>
      <w:r w:rsidR="00AB32C7" w:rsidRPr="002852BB">
        <w:rPr>
          <w:rFonts w:ascii="Times New Roman" w:eastAsia="Times New Roman" w:hAnsi="Times New Roman" w:cs="Times New Roman"/>
          <w:color w:val="202124"/>
          <w:kern w:val="0"/>
          <w:sz w:val="24"/>
          <w:szCs w:val="24"/>
          <w:lang w:val="mk-MK"/>
        </w:rPr>
        <w:t>лекови</w:t>
      </w:r>
      <w:r w:rsidR="007705D5" w:rsidRPr="002852BB">
        <w:rPr>
          <w:rFonts w:ascii="Times New Roman" w:eastAsia="Times New Roman" w:hAnsi="Times New Roman" w:cs="Times New Roman"/>
          <w:color w:val="202124"/>
          <w:kern w:val="0"/>
          <w:sz w:val="24"/>
          <w:szCs w:val="24"/>
          <w:lang w:val="mk-MK"/>
        </w:rPr>
        <w:t xml:space="preserve"> во тераписки</w:t>
      </w:r>
      <w:r w:rsidR="004C6E15" w:rsidRPr="002852BB">
        <w:rPr>
          <w:rFonts w:ascii="Times New Roman" w:eastAsia="Times New Roman" w:hAnsi="Times New Roman" w:cs="Times New Roman"/>
          <w:color w:val="202124"/>
          <w:kern w:val="0"/>
          <w:sz w:val="24"/>
          <w:szCs w:val="24"/>
          <w:lang w:val="mk-MK"/>
        </w:rPr>
        <w:t>те</w:t>
      </w:r>
      <w:r w:rsidR="007705D5" w:rsidRPr="002852BB">
        <w:rPr>
          <w:rFonts w:ascii="Times New Roman" w:eastAsia="Times New Roman" w:hAnsi="Times New Roman" w:cs="Times New Roman"/>
          <w:color w:val="202124"/>
          <w:kern w:val="0"/>
          <w:sz w:val="24"/>
          <w:szCs w:val="24"/>
          <w:lang w:val="mk-MK"/>
        </w:rPr>
        <w:t xml:space="preserve"> цели</w:t>
      </w:r>
      <w:r w:rsidR="004C6E15"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помеѓу луѓето во популацијата  (Mookherjeeet al., 2020), и како додатоци</w:t>
      </w:r>
      <w:r w:rsidR="004C6E15"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во добиточната  храна која може да се користи како функционална исхрана за животни (Silveira et al., 2021).</w:t>
      </w:r>
    </w:p>
    <w:p w14:paraId="2A37140D" w14:textId="2C324184"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7705D5" w:rsidRPr="002852BB">
        <w:rPr>
          <w:rFonts w:ascii="Times New Roman" w:eastAsia="Times New Roman" w:hAnsi="Times New Roman" w:cs="Times New Roman"/>
          <w:color w:val="202124"/>
          <w:kern w:val="0"/>
          <w:sz w:val="24"/>
          <w:szCs w:val="24"/>
          <w:lang w:val="mk-MK"/>
        </w:rPr>
        <w:t>Функционалната  исхрана вклучува не само обезбедување соодветна</w:t>
      </w:r>
      <w:r w:rsidR="00B10D3E">
        <w:rPr>
          <w:rFonts w:ascii="Times New Roman" w:eastAsia="Times New Roman" w:hAnsi="Times New Roman" w:cs="Times New Roman"/>
          <w:color w:val="202124"/>
          <w:kern w:val="0"/>
          <w:sz w:val="24"/>
          <w:szCs w:val="24"/>
          <w:lang w:val="mk-MK"/>
        </w:rPr>
        <w:t xml:space="preserve"> к</w:t>
      </w:r>
      <w:r w:rsidR="007705D5" w:rsidRPr="002852BB">
        <w:rPr>
          <w:rFonts w:ascii="Times New Roman" w:eastAsia="Times New Roman" w:hAnsi="Times New Roman" w:cs="Times New Roman"/>
          <w:color w:val="202124"/>
          <w:kern w:val="0"/>
          <w:sz w:val="24"/>
          <w:szCs w:val="24"/>
          <w:lang w:val="mk-MK"/>
        </w:rPr>
        <w:t>оличина хранливи материи за критичните функции на телото, туку и</w:t>
      </w:r>
      <w:r w:rsidR="004C6E15"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негово влијание врз одбраната на домаќинот и отпорноста кон болести (Smits et al.,2021). Овие својства може да воспостават нови AMP-диететски стратегии за</w:t>
      </w:r>
      <w:r w:rsidR="004C6E15"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намалување на побарувачката на антибиотици, а сепак зголемување на</w:t>
      </w:r>
      <w:r w:rsidR="004C6E15"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отпорност</w:t>
      </w:r>
      <w:r w:rsidR="00BC5BC1">
        <w:rPr>
          <w:rFonts w:ascii="Times New Roman" w:eastAsia="Times New Roman" w:hAnsi="Times New Roman" w:cs="Times New Roman"/>
          <w:color w:val="202124"/>
          <w:kern w:val="0"/>
          <w:sz w:val="24"/>
          <w:szCs w:val="24"/>
          <w:lang w:val="mk-MK"/>
        </w:rPr>
        <w:t>а кај</w:t>
      </w:r>
      <w:r w:rsidR="007705D5" w:rsidRPr="002852BB">
        <w:rPr>
          <w:rFonts w:ascii="Times New Roman" w:eastAsia="Times New Roman" w:hAnsi="Times New Roman" w:cs="Times New Roman"/>
          <w:color w:val="202124"/>
          <w:kern w:val="0"/>
          <w:sz w:val="24"/>
          <w:szCs w:val="24"/>
          <w:lang w:val="mk-MK"/>
        </w:rPr>
        <w:t xml:space="preserve"> животните. Во аквакултурата, </w:t>
      </w:r>
      <w:r w:rsidR="00BC5BC1">
        <w:rPr>
          <w:rFonts w:ascii="Times New Roman" w:eastAsia="Times New Roman" w:hAnsi="Times New Roman" w:cs="Times New Roman"/>
          <w:color w:val="202124"/>
          <w:kern w:val="0"/>
          <w:sz w:val="24"/>
          <w:szCs w:val="24"/>
          <w:lang w:val="mk-MK"/>
        </w:rPr>
        <w:lastRenderedPageBreak/>
        <w:t>воведувајќи типови на исхрана</w:t>
      </w:r>
      <w:r w:rsidR="007705D5" w:rsidRPr="002852BB">
        <w:rPr>
          <w:rFonts w:ascii="Times New Roman" w:eastAsia="Times New Roman" w:hAnsi="Times New Roman" w:cs="Times New Roman"/>
          <w:color w:val="202124"/>
          <w:kern w:val="0"/>
          <w:sz w:val="24"/>
          <w:szCs w:val="24"/>
          <w:lang w:val="mk-MK"/>
        </w:rPr>
        <w:t xml:space="preserve"> дополнети со AMP се користат за зајакнување и подобрување на здравјето на рибите</w:t>
      </w:r>
      <w:r w:rsidR="004C6E15" w:rsidRPr="002852BB">
        <w:rPr>
          <w:rFonts w:ascii="Times New Roman" w:eastAsia="Times New Roman" w:hAnsi="Times New Roman" w:cs="Times New Roman"/>
          <w:color w:val="202124"/>
          <w:kern w:val="0"/>
          <w:sz w:val="24"/>
          <w:szCs w:val="24"/>
          <w:lang w:val="mk-MK"/>
        </w:rPr>
        <w:t xml:space="preserve">, како и за </w:t>
      </w:r>
      <w:r w:rsidR="007705D5" w:rsidRPr="002852BB">
        <w:rPr>
          <w:rFonts w:ascii="Times New Roman" w:eastAsia="Times New Roman" w:hAnsi="Times New Roman" w:cs="Times New Roman"/>
          <w:color w:val="202124"/>
          <w:kern w:val="0"/>
          <w:sz w:val="24"/>
          <w:szCs w:val="24"/>
          <w:lang w:val="mk-MK"/>
        </w:rPr>
        <w:t xml:space="preserve">нивната отпорност на инвазивни патогени. Добиените наоди  резултирале </w:t>
      </w:r>
      <w:r w:rsidR="008F76B8">
        <w:rPr>
          <w:rFonts w:ascii="Times New Roman" w:eastAsia="Times New Roman" w:hAnsi="Times New Roman" w:cs="Times New Roman"/>
          <w:color w:val="202124"/>
          <w:kern w:val="0"/>
          <w:sz w:val="24"/>
          <w:szCs w:val="24"/>
          <w:lang w:val="mk-MK"/>
        </w:rPr>
        <w:t xml:space="preserve">со </w:t>
      </w:r>
      <w:r w:rsidR="007705D5" w:rsidRPr="002852BB">
        <w:rPr>
          <w:rFonts w:ascii="Times New Roman" w:eastAsia="Times New Roman" w:hAnsi="Times New Roman" w:cs="Times New Roman"/>
          <w:color w:val="202124"/>
          <w:kern w:val="0"/>
          <w:sz w:val="24"/>
          <w:szCs w:val="24"/>
          <w:lang w:val="mk-MK"/>
        </w:rPr>
        <w:t xml:space="preserve">ветувачки резултати во последните години. </w:t>
      </w:r>
    </w:p>
    <w:p w14:paraId="1E08FE6E" w14:textId="1F083E58"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7705D5" w:rsidRPr="002852BB">
        <w:rPr>
          <w:rFonts w:ascii="Times New Roman" w:eastAsia="Times New Roman" w:hAnsi="Times New Roman" w:cs="Times New Roman"/>
          <w:color w:val="202124"/>
          <w:kern w:val="0"/>
          <w:sz w:val="24"/>
          <w:szCs w:val="24"/>
          <w:lang w:val="mk-MK"/>
        </w:rPr>
        <w:t>Во литературата наидовме на критички осврт кој е исцрпен од  34 труда кои се однесуваат на терапевтските ефекти по примена на AMP во исхраната кај водни животни. Применети се 16 вид</w:t>
      </w:r>
      <w:r w:rsidR="004C6E15" w:rsidRPr="002852BB">
        <w:rPr>
          <w:rFonts w:ascii="Times New Roman" w:eastAsia="Times New Roman" w:hAnsi="Times New Roman" w:cs="Times New Roman"/>
          <w:color w:val="202124"/>
          <w:kern w:val="0"/>
          <w:sz w:val="24"/>
          <w:szCs w:val="24"/>
          <w:lang w:val="mk-MK"/>
        </w:rPr>
        <w:t xml:space="preserve">ови </w:t>
      </w:r>
      <w:bookmarkStart w:id="47" w:name="_Hlk154604944"/>
      <w:r w:rsidR="007705D5" w:rsidRPr="002852BB">
        <w:rPr>
          <w:rFonts w:ascii="Times New Roman" w:eastAsia="Times New Roman" w:hAnsi="Times New Roman" w:cs="Times New Roman"/>
          <w:color w:val="202124"/>
          <w:kern w:val="0"/>
          <w:sz w:val="24"/>
          <w:szCs w:val="24"/>
          <w:lang w:val="mk-MK"/>
        </w:rPr>
        <w:t>AMP</w:t>
      </w:r>
      <w:bookmarkEnd w:id="47"/>
      <w:r w:rsidR="007705D5" w:rsidRPr="002852BB">
        <w:rPr>
          <w:rFonts w:ascii="Times New Roman" w:eastAsia="Times New Roman" w:hAnsi="Times New Roman" w:cs="Times New Roman"/>
          <w:color w:val="202124"/>
          <w:kern w:val="0"/>
          <w:sz w:val="24"/>
          <w:szCs w:val="24"/>
          <w:lang w:val="mk-MK"/>
        </w:rPr>
        <w:t xml:space="preserve"> кои се тестирани</w:t>
      </w:r>
      <w:r w:rsidR="004C6E15"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на 25 видови</w:t>
      </w:r>
      <w:r w:rsidR="008F76B8">
        <w:rPr>
          <w:rFonts w:ascii="Times New Roman" w:eastAsia="Times New Roman" w:hAnsi="Times New Roman" w:cs="Times New Roman"/>
          <w:color w:val="202124"/>
          <w:kern w:val="0"/>
          <w:sz w:val="24"/>
          <w:szCs w:val="24"/>
          <w:lang w:val="mk-MK"/>
        </w:rPr>
        <w:t xml:space="preserve"> риби</w:t>
      </w:r>
      <w:r w:rsidR="007705D5" w:rsidRPr="002852BB">
        <w:rPr>
          <w:rFonts w:ascii="Times New Roman" w:eastAsia="Times New Roman" w:hAnsi="Times New Roman" w:cs="Times New Roman"/>
          <w:color w:val="202124"/>
          <w:kern w:val="0"/>
          <w:sz w:val="24"/>
          <w:szCs w:val="24"/>
          <w:lang w:val="mk-MK"/>
        </w:rPr>
        <w:t>. Најприменувани и најпроучени видови AMP се лактоферинот и цекропинот како адитиви за добиточна храна.</w:t>
      </w:r>
    </w:p>
    <w:p w14:paraId="090CC466" w14:textId="1A4C8432"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7705D5" w:rsidRPr="002852BB">
        <w:rPr>
          <w:rFonts w:ascii="Times New Roman" w:eastAsia="Times New Roman" w:hAnsi="Times New Roman" w:cs="Times New Roman"/>
          <w:color w:val="202124"/>
          <w:kern w:val="0"/>
          <w:sz w:val="24"/>
          <w:szCs w:val="24"/>
          <w:lang w:val="mk-MK"/>
        </w:rPr>
        <w:t>Повикувајќи се на овие податоци од бројни студии, посочен е ставот кој го поддржуваат сознанието дека AMP како адитив учествува</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во</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ефикасно промовирање на неспецифичниот имунолошки одговор</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кај водните животни. Сепак, различни, па дури и контрадикторни</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наоди се појавиле поради хетерогеност</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на многу независни студии.</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 xml:space="preserve">На пример, во споредба со основната  храна, </w:t>
      </w:r>
      <w:r w:rsidR="004861A4">
        <w:rPr>
          <w:rFonts w:ascii="Times New Roman" w:eastAsia="Times New Roman" w:hAnsi="Times New Roman" w:cs="Times New Roman"/>
          <w:color w:val="202124"/>
          <w:kern w:val="0"/>
          <w:sz w:val="24"/>
          <w:szCs w:val="24"/>
          <w:lang w:val="mk-MK"/>
        </w:rPr>
        <w:t>протоколите на исхрана</w:t>
      </w:r>
      <w:r w:rsidR="007705D5" w:rsidRPr="002852BB">
        <w:rPr>
          <w:rFonts w:ascii="Times New Roman" w:eastAsia="Times New Roman" w:hAnsi="Times New Roman" w:cs="Times New Roman"/>
          <w:color w:val="202124"/>
          <w:kern w:val="0"/>
          <w:sz w:val="24"/>
          <w:szCs w:val="24"/>
          <w:lang w:val="mk-MK"/>
        </w:rPr>
        <w:t xml:space="preserve"> со додаден лактоферин резултирале без промена на одредени </w:t>
      </w:r>
      <w:r w:rsidR="004861A4">
        <w:rPr>
          <w:rFonts w:ascii="Times New Roman" w:eastAsia="Times New Roman" w:hAnsi="Times New Roman" w:cs="Times New Roman"/>
          <w:color w:val="202124"/>
          <w:kern w:val="0"/>
          <w:sz w:val="24"/>
          <w:szCs w:val="24"/>
          <w:lang w:val="mk-MK"/>
        </w:rPr>
        <w:t>карактеристики</w:t>
      </w:r>
      <w:r w:rsidR="00313DEA" w:rsidRPr="002852BB">
        <w:rPr>
          <w:rFonts w:ascii="Times New Roman" w:eastAsia="Times New Roman" w:hAnsi="Times New Roman" w:cs="Times New Roman"/>
          <w:color w:val="202124"/>
          <w:kern w:val="0"/>
          <w:sz w:val="24"/>
          <w:szCs w:val="24"/>
          <w:lang w:val="mk-MK"/>
        </w:rPr>
        <w:t>,</w:t>
      </w:r>
      <w:r w:rsidR="007705D5" w:rsidRPr="002852BB">
        <w:rPr>
          <w:rFonts w:ascii="Times New Roman" w:eastAsia="Times New Roman" w:hAnsi="Times New Roman" w:cs="Times New Roman"/>
          <w:color w:val="202124"/>
          <w:kern w:val="0"/>
          <w:sz w:val="24"/>
          <w:szCs w:val="24"/>
          <w:lang w:val="mk-MK"/>
        </w:rPr>
        <w:t xml:space="preserve"> как</w:t>
      </w:r>
      <w:r w:rsidR="004861A4">
        <w:rPr>
          <w:rFonts w:ascii="Times New Roman" w:eastAsia="Times New Roman" w:hAnsi="Times New Roman" w:cs="Times New Roman"/>
          <w:color w:val="202124"/>
          <w:kern w:val="0"/>
          <w:sz w:val="24"/>
          <w:szCs w:val="24"/>
          <w:lang w:val="mk-MK"/>
        </w:rPr>
        <w:t xml:space="preserve">о што е </w:t>
      </w:r>
      <w:r w:rsidR="007705D5" w:rsidRPr="002852BB">
        <w:rPr>
          <w:rFonts w:ascii="Times New Roman" w:eastAsia="Times New Roman" w:hAnsi="Times New Roman" w:cs="Times New Roman"/>
          <w:color w:val="202124"/>
          <w:kern w:val="0"/>
          <w:sz w:val="24"/>
          <w:szCs w:val="24"/>
          <w:lang w:val="ru-RU"/>
        </w:rPr>
        <w:t xml:space="preserve"> </w:t>
      </w:r>
      <w:r w:rsidR="007705D5" w:rsidRPr="002852BB">
        <w:rPr>
          <w:rFonts w:ascii="Times New Roman" w:eastAsia="Times New Roman" w:hAnsi="Times New Roman" w:cs="Times New Roman"/>
          <w:color w:val="202124"/>
          <w:kern w:val="0"/>
          <w:sz w:val="24"/>
          <w:szCs w:val="24"/>
          <w:lang w:val="mk-MK"/>
        </w:rPr>
        <w:t>растот или коефициентот на ефикасност на храната кај Oreochromis niloticus, Epinepheluscoioides и Sciaenochromis fryeri (Yokoyamaet al., 2006; Welker et al., 2007;</w:t>
      </w:r>
      <w:r w:rsidR="007665A6"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hAnsi="Times New Roman" w:cs="Times New Roman"/>
        </w:rPr>
        <w:t>Moradian</w:t>
      </w:r>
      <w:r w:rsidR="007705D5" w:rsidRPr="002852BB">
        <w:rPr>
          <w:rFonts w:ascii="Times New Roman" w:eastAsia="Times New Roman" w:hAnsi="Times New Roman" w:cs="Times New Roman"/>
          <w:color w:val="202124"/>
          <w:kern w:val="0"/>
          <w:sz w:val="24"/>
          <w:szCs w:val="24"/>
          <w:lang w:val="mk-MK"/>
        </w:rPr>
        <w:t xml:space="preserve"> </w:t>
      </w:r>
      <w:r w:rsidR="00E506A0">
        <w:rPr>
          <w:rFonts w:ascii="Times New Roman" w:eastAsia="Times New Roman" w:hAnsi="Times New Roman" w:cs="Times New Roman"/>
          <w:color w:val="202124"/>
          <w:kern w:val="0"/>
          <w:sz w:val="24"/>
          <w:szCs w:val="24"/>
        </w:rPr>
        <w:t>et al</w:t>
      </w:r>
      <w:r w:rsidR="007705D5" w:rsidRPr="002852BB">
        <w:rPr>
          <w:rFonts w:ascii="Times New Roman" w:eastAsia="Times New Roman" w:hAnsi="Times New Roman" w:cs="Times New Roman"/>
          <w:color w:val="202124"/>
          <w:kern w:val="0"/>
          <w:sz w:val="24"/>
          <w:szCs w:val="24"/>
          <w:lang w:val="mk-MK"/>
        </w:rPr>
        <w:t>., 2018), во услови на применети различни дози на AMP и времетраење на хранењето. Khuyen et al. (2017)</w:t>
      </w:r>
      <w:r w:rsidR="00313DEA" w:rsidRPr="002852BB">
        <w:rPr>
          <w:rFonts w:ascii="Times New Roman" w:eastAsia="Times New Roman" w:hAnsi="Times New Roman" w:cs="Times New Roman"/>
          <w:color w:val="202124"/>
          <w:kern w:val="0"/>
          <w:sz w:val="24"/>
          <w:szCs w:val="24"/>
          <w:lang w:val="mk-MK"/>
        </w:rPr>
        <w:t>,</w:t>
      </w:r>
      <w:r w:rsidR="007705D5" w:rsidRPr="002852BB">
        <w:rPr>
          <w:rFonts w:ascii="Times New Roman" w:eastAsia="Times New Roman" w:hAnsi="Times New Roman" w:cs="Times New Roman"/>
          <w:color w:val="202124"/>
          <w:kern w:val="0"/>
          <w:sz w:val="24"/>
          <w:szCs w:val="24"/>
          <w:lang w:val="mk-MK"/>
        </w:rPr>
        <w:t xml:space="preserve"> исто така</w:t>
      </w:r>
      <w:r w:rsidR="00313DEA" w:rsidRPr="002852BB">
        <w:rPr>
          <w:rFonts w:ascii="Times New Roman" w:eastAsia="Times New Roman" w:hAnsi="Times New Roman" w:cs="Times New Roman"/>
          <w:color w:val="202124"/>
          <w:kern w:val="0"/>
          <w:sz w:val="24"/>
          <w:szCs w:val="24"/>
          <w:lang w:val="mk-MK"/>
        </w:rPr>
        <w:t>,</w:t>
      </w:r>
      <w:r w:rsidR="007705D5" w:rsidRPr="002852BB">
        <w:rPr>
          <w:rFonts w:ascii="Times New Roman" w:eastAsia="Times New Roman" w:hAnsi="Times New Roman" w:cs="Times New Roman"/>
          <w:color w:val="202124"/>
          <w:kern w:val="0"/>
          <w:sz w:val="24"/>
          <w:szCs w:val="24"/>
          <w:lang w:val="mk-MK"/>
        </w:rPr>
        <w:t xml:space="preserve"> сугерирал дека додатокот на лактоферин во исхраната не го менува порастот на телесната тежина, активноста на лизозимот,</w:t>
      </w:r>
      <w:r w:rsidR="007665A6"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серумската пероксидаза или бактерицидна активност. Покрај тоа,</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hAnsi="Times New Roman" w:cs="Times New Roman"/>
        </w:rPr>
        <w:t>Mi</w:t>
      </w:r>
      <w:r w:rsidR="007705D5" w:rsidRPr="002852BB">
        <w:rPr>
          <w:rFonts w:ascii="Times New Roman" w:eastAsia="Times New Roman" w:hAnsi="Times New Roman" w:cs="Times New Roman"/>
          <w:color w:val="202124"/>
          <w:kern w:val="0"/>
          <w:sz w:val="24"/>
          <w:szCs w:val="24"/>
          <w:lang w:val="mk-MK"/>
        </w:rPr>
        <w:t xml:space="preserve">  </w:t>
      </w:r>
      <w:r w:rsidR="00E506A0">
        <w:rPr>
          <w:rFonts w:ascii="Times New Roman" w:eastAsia="Times New Roman" w:hAnsi="Times New Roman" w:cs="Times New Roman"/>
          <w:color w:val="202124"/>
          <w:kern w:val="0"/>
          <w:sz w:val="24"/>
          <w:szCs w:val="24"/>
        </w:rPr>
        <w:t xml:space="preserve">et al </w:t>
      </w:r>
      <w:r w:rsidR="007705D5" w:rsidRPr="002852BB">
        <w:rPr>
          <w:rFonts w:ascii="Times New Roman" w:eastAsia="Times New Roman" w:hAnsi="Times New Roman" w:cs="Times New Roman"/>
          <w:color w:val="202124"/>
          <w:kern w:val="0"/>
          <w:sz w:val="24"/>
          <w:szCs w:val="24"/>
          <w:lang w:val="mk-MK"/>
        </w:rPr>
        <w:t xml:space="preserve">(2022) изјавиле дека </w:t>
      </w:r>
      <w:r w:rsidR="004861A4">
        <w:rPr>
          <w:rFonts w:ascii="Times New Roman" w:eastAsia="Times New Roman" w:hAnsi="Times New Roman" w:cs="Times New Roman"/>
          <w:color w:val="202124"/>
          <w:kern w:val="0"/>
          <w:sz w:val="24"/>
          <w:szCs w:val="24"/>
          <w:lang w:val="mk-MK"/>
        </w:rPr>
        <w:t>различни начини на исхрана со додаток на</w:t>
      </w:r>
      <w:r w:rsidR="007705D5" w:rsidRPr="002852BB">
        <w:rPr>
          <w:rFonts w:ascii="Times New Roman" w:eastAsia="Times New Roman" w:hAnsi="Times New Roman" w:cs="Times New Roman"/>
          <w:color w:val="202124"/>
          <w:kern w:val="0"/>
          <w:sz w:val="24"/>
          <w:szCs w:val="24"/>
          <w:lang w:val="mk-MK"/>
        </w:rPr>
        <w:t xml:space="preserve"> AMP не ја смениле различноста на цревна микробна флора. Сепак,</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диететскиот хепцидин 2-3 го зголемил индексот кај E. Lanceolatus</w:t>
      </w:r>
      <w:r w:rsidR="00313DEA"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во споредба со редовните диети (</w:t>
      </w:r>
      <w:r w:rsidR="007705D5" w:rsidRPr="002852BB">
        <w:rPr>
          <w:rFonts w:ascii="Times New Roman" w:hAnsi="Times New Roman" w:cs="Times New Roman"/>
        </w:rPr>
        <w:t>Ting</w:t>
      </w:r>
      <w:r w:rsidR="007705D5" w:rsidRPr="002852BB">
        <w:rPr>
          <w:rFonts w:ascii="Times New Roman" w:eastAsia="Times New Roman" w:hAnsi="Times New Roman" w:cs="Times New Roman"/>
          <w:color w:val="202124"/>
          <w:kern w:val="0"/>
          <w:sz w:val="24"/>
          <w:szCs w:val="24"/>
          <w:lang w:val="mk-MK"/>
        </w:rPr>
        <w:t xml:space="preserve"> </w:t>
      </w:r>
      <w:r w:rsidR="00E506A0">
        <w:rPr>
          <w:rFonts w:ascii="Times New Roman" w:eastAsia="Times New Roman" w:hAnsi="Times New Roman" w:cs="Times New Roman"/>
          <w:color w:val="202124"/>
          <w:kern w:val="0"/>
          <w:sz w:val="24"/>
          <w:szCs w:val="24"/>
        </w:rPr>
        <w:t>et al</w:t>
      </w:r>
      <w:r w:rsidR="007705D5" w:rsidRPr="002852BB">
        <w:rPr>
          <w:rFonts w:ascii="Times New Roman" w:eastAsia="Times New Roman" w:hAnsi="Times New Roman" w:cs="Times New Roman"/>
          <w:color w:val="202124"/>
          <w:kern w:val="0"/>
          <w:sz w:val="24"/>
          <w:szCs w:val="24"/>
          <w:lang w:val="mk-MK"/>
        </w:rPr>
        <w:t>., 2019).</w:t>
      </w:r>
      <w:r w:rsidR="007705D5" w:rsidRPr="002852BB">
        <w:rPr>
          <w:rFonts w:ascii="Times New Roman" w:eastAsia="Times New Roman" w:hAnsi="Times New Roman" w:cs="Times New Roman"/>
          <w:color w:val="202124"/>
          <w:kern w:val="0"/>
          <w:sz w:val="24"/>
          <w:szCs w:val="24"/>
          <w:lang w:val="mk-MK"/>
        </w:rPr>
        <w:tab/>
      </w:r>
    </w:p>
    <w:p w14:paraId="10B0AF7D" w14:textId="77777777" w:rsidR="00E56E24" w:rsidRPr="002852BB" w:rsidRDefault="00E56E24" w:rsidP="00E41AC8">
      <w:pPr>
        <w:spacing w:after="0" w:line="360" w:lineRule="auto"/>
        <w:ind w:firstLine="720"/>
        <w:jc w:val="both"/>
        <w:rPr>
          <w:rFonts w:ascii="Times New Roman" w:eastAsiaTheme="minorEastAsia" w:hAnsi="Times New Roman" w:cs="Times New Roman"/>
          <w:bCs/>
          <w:kern w:val="0"/>
          <w:sz w:val="24"/>
          <w:szCs w:val="24"/>
          <w:lang w:val="ru-RU"/>
        </w:rPr>
      </w:pPr>
      <w:bookmarkStart w:id="48" w:name="_Hlk157374694"/>
      <w:r w:rsidRPr="002852BB">
        <w:rPr>
          <w:rFonts w:ascii="Times New Roman" w:eastAsiaTheme="minorEastAsia" w:hAnsi="Times New Roman" w:cs="Times New Roman"/>
          <w:bCs/>
          <w:kern w:val="0"/>
          <w:sz w:val="24"/>
          <w:szCs w:val="24"/>
          <w:lang w:val="ru-RU"/>
        </w:rPr>
        <w:t xml:space="preserve">Во врска со влијанието на зеолитот врз параметри важни за растот и развојот на виножитната пастрмка во литературата наидовме на одредени податоци. Имено, </w:t>
      </w:r>
    </w:p>
    <w:p w14:paraId="44C79E84" w14:textId="13DD2035" w:rsidR="007843E8" w:rsidRDefault="00E56E24"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bookmarkStart w:id="49" w:name="_Hlk154682387"/>
      <w:r w:rsidRPr="002852BB">
        <w:rPr>
          <w:rFonts w:ascii="Times New Roman" w:hAnsi="Times New Roman" w:cs="Times New Roman"/>
          <w:sz w:val="24"/>
          <w:szCs w:val="24"/>
        </w:rPr>
        <w:t>Shalaby</w:t>
      </w:r>
      <w:bookmarkEnd w:id="49"/>
      <w:r w:rsidRPr="002852BB">
        <w:rPr>
          <w:rFonts w:ascii="Times New Roman" w:hAnsi="Times New Roman" w:cs="Times New Roman"/>
          <w:sz w:val="24"/>
          <w:szCs w:val="24"/>
          <w:lang w:val="mk-MK"/>
        </w:rPr>
        <w:t xml:space="preserve"> </w:t>
      </w:r>
      <w:r w:rsidR="00862A61">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 xml:space="preserve">. (2009) пријавиле дека додатокот на зеолит во различна концентрација 1% и 2%, на </w:t>
      </w:r>
      <w:r w:rsidRPr="002852BB">
        <w:rPr>
          <w:rFonts w:ascii="Times New Roman" w:eastAsia="Times New Roman" w:hAnsi="Times New Roman" w:cs="Times New Roman"/>
          <w:color w:val="202124"/>
          <w:kern w:val="0"/>
          <w:sz w:val="24"/>
          <w:szCs w:val="24"/>
        </w:rPr>
        <w:t xml:space="preserve">tilapia Zilli </w:t>
      </w:r>
      <w:r w:rsidRPr="002852BB">
        <w:rPr>
          <w:rFonts w:ascii="Times New Roman" w:eastAsia="Times New Roman" w:hAnsi="Times New Roman" w:cs="Times New Roman"/>
          <w:color w:val="202124"/>
          <w:kern w:val="0"/>
          <w:sz w:val="24"/>
          <w:szCs w:val="24"/>
          <w:lang w:val="mk-MK"/>
        </w:rPr>
        <w:t>во текот на 45 дена резултирало со зголемување на телесната тежина, пораст на специфична стапка на раст и подобра ефикасност</w:t>
      </w:r>
      <w:r w:rsidR="00862A61">
        <w:rPr>
          <w:rFonts w:ascii="Times New Roman" w:eastAsia="Times New Roman" w:hAnsi="Times New Roman" w:cs="Times New Roman"/>
          <w:color w:val="202124"/>
          <w:kern w:val="0"/>
          <w:sz w:val="24"/>
          <w:szCs w:val="24"/>
        </w:rPr>
        <w:t xml:space="preserve"> </w:t>
      </w:r>
      <w:r w:rsidRPr="002852BB">
        <w:rPr>
          <w:rFonts w:ascii="Times New Roman" w:eastAsia="Times New Roman" w:hAnsi="Times New Roman" w:cs="Times New Roman"/>
          <w:color w:val="202124"/>
          <w:kern w:val="0"/>
          <w:sz w:val="24"/>
          <w:szCs w:val="24"/>
          <w:lang w:val="mk-MK"/>
        </w:rPr>
        <w:t xml:space="preserve">кај единките од аквакултурата.  </w:t>
      </w:r>
      <w:r w:rsidRPr="002852BB">
        <w:rPr>
          <w:rFonts w:ascii="Times New Roman" w:hAnsi="Times New Roman" w:cs="Times New Roman"/>
          <w:sz w:val="24"/>
          <w:szCs w:val="24"/>
        </w:rPr>
        <w:t>Mostafa</w:t>
      </w:r>
      <w:r w:rsidRPr="002852BB">
        <w:rPr>
          <w:rFonts w:ascii="Times New Roman" w:eastAsia="Times New Roman" w:hAnsi="Times New Roman" w:cs="Times New Roman"/>
          <w:color w:val="202124"/>
          <w:kern w:val="0"/>
          <w:sz w:val="24"/>
          <w:szCs w:val="24"/>
          <w:lang w:val="mk-MK"/>
        </w:rPr>
        <w:t xml:space="preserve"> </w:t>
      </w:r>
      <w:r w:rsidR="00862A61">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w:t>
      </w:r>
      <w:r w:rsidR="007843E8">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(2010) регистрирале дека со додавање 20, 40, 80 и 120 mg/</w:t>
      </w:r>
      <w:r w:rsidRPr="002852BB">
        <w:rPr>
          <w:rFonts w:ascii="Times New Roman" w:eastAsia="Times New Roman" w:hAnsi="Times New Roman" w:cs="Times New Roman"/>
          <w:color w:val="202124"/>
          <w:kern w:val="0"/>
          <w:sz w:val="24"/>
          <w:szCs w:val="24"/>
        </w:rPr>
        <w:t xml:space="preserve">l. </w:t>
      </w:r>
      <w:r w:rsidRPr="002852BB">
        <w:rPr>
          <w:rFonts w:ascii="Times New Roman" w:eastAsia="Times New Roman" w:hAnsi="Times New Roman" w:cs="Times New Roman"/>
          <w:color w:val="202124"/>
          <w:kern w:val="0"/>
          <w:sz w:val="24"/>
          <w:szCs w:val="24"/>
          <w:lang w:val="mk-MK"/>
        </w:rPr>
        <w:t xml:space="preserve">зеолит кај краповите влијаело позитивно врз параметрите на раст и критериумите за квалитет на водата. Исто така, </w:t>
      </w:r>
      <w:r w:rsidRPr="002852BB">
        <w:rPr>
          <w:rFonts w:ascii="Times New Roman" w:hAnsi="Times New Roman" w:cs="Times New Roman"/>
          <w:sz w:val="24"/>
          <w:szCs w:val="24"/>
        </w:rPr>
        <w:t>Shalaby</w:t>
      </w:r>
      <w:r w:rsidRPr="002852BB">
        <w:rPr>
          <w:rFonts w:ascii="Times New Roman" w:eastAsia="Times New Roman" w:hAnsi="Times New Roman" w:cs="Times New Roman"/>
          <w:color w:val="202124"/>
          <w:kern w:val="0"/>
          <w:sz w:val="24"/>
          <w:szCs w:val="24"/>
          <w:lang w:val="mk-MK"/>
        </w:rPr>
        <w:t xml:space="preserve"> </w:t>
      </w:r>
      <w:r w:rsidR="00862A61">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 xml:space="preserve">. (2009) објавиле дека зеолитот кој се користи </w:t>
      </w:r>
      <w:r w:rsidRPr="002852BB">
        <w:rPr>
          <w:rFonts w:ascii="Times New Roman" w:eastAsia="Times New Roman" w:hAnsi="Times New Roman" w:cs="Times New Roman"/>
          <w:color w:val="202124"/>
          <w:kern w:val="0"/>
          <w:sz w:val="24"/>
          <w:szCs w:val="24"/>
          <w:lang w:val="mk-MK"/>
        </w:rPr>
        <w:lastRenderedPageBreak/>
        <w:t xml:space="preserve">како додаток на добиточна храна ги подобрува параметрите на раст, коефициентот на евалуација на добиточната храна и критериумите за квалитет на водата на рибата тилапија. Stetca и Morea (2013) спровеле истражување за утврдување на физиолошките ефекти на природниот зеолит при хранењето на рибите и откриле дека 3% и 7% од зеолит  како додаток на храната не го променила физиолошки статус  и 43% </w:t>
      </w:r>
    </w:p>
    <w:p w14:paraId="01B3A836" w14:textId="5EEE63B0" w:rsidR="0082016D"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hAnsi="Times New Roman" w:cs="Times New Roman"/>
          <w:sz w:val="24"/>
          <w:szCs w:val="24"/>
        </w:rPr>
        <w:tab/>
      </w:r>
      <w:proofErr w:type="spellStart"/>
      <w:r w:rsidR="0082016D" w:rsidRPr="002852BB">
        <w:rPr>
          <w:rFonts w:ascii="Times New Roman" w:hAnsi="Times New Roman" w:cs="Times New Roman"/>
          <w:sz w:val="24"/>
          <w:szCs w:val="24"/>
        </w:rPr>
        <w:t>Hamidian</w:t>
      </w:r>
      <w:proofErr w:type="spellEnd"/>
      <w:r w:rsidR="0082016D" w:rsidRPr="002852BB">
        <w:rPr>
          <w:rFonts w:ascii="Times New Roman" w:eastAsia="Times New Roman" w:hAnsi="Times New Roman" w:cs="Times New Roman"/>
          <w:color w:val="202124"/>
          <w:kern w:val="0"/>
          <w:sz w:val="24"/>
          <w:szCs w:val="24"/>
          <w:lang w:val="mk-MK"/>
        </w:rPr>
        <w:t xml:space="preserve"> </w:t>
      </w:r>
      <w:r>
        <w:rPr>
          <w:rFonts w:ascii="Times New Roman" w:eastAsia="Times New Roman" w:hAnsi="Times New Roman" w:cs="Times New Roman"/>
          <w:color w:val="202124"/>
          <w:kern w:val="0"/>
          <w:sz w:val="24"/>
          <w:szCs w:val="24"/>
        </w:rPr>
        <w:t>et al</w:t>
      </w:r>
      <w:r w:rsidR="0082016D" w:rsidRPr="002852BB">
        <w:rPr>
          <w:rFonts w:ascii="Times New Roman" w:eastAsia="Times New Roman" w:hAnsi="Times New Roman" w:cs="Times New Roman"/>
          <w:color w:val="202124"/>
          <w:kern w:val="0"/>
          <w:sz w:val="24"/>
          <w:szCs w:val="24"/>
          <w:lang w:val="mk-MK"/>
        </w:rPr>
        <w:t>. (201</w:t>
      </w:r>
      <w:r w:rsidR="0082016D" w:rsidRPr="002852BB">
        <w:rPr>
          <w:rFonts w:ascii="Times New Roman" w:eastAsia="Times New Roman" w:hAnsi="Times New Roman" w:cs="Times New Roman"/>
          <w:color w:val="202124"/>
          <w:kern w:val="0"/>
          <w:sz w:val="24"/>
          <w:szCs w:val="24"/>
        </w:rPr>
        <w:t>8</w:t>
      </w:r>
      <w:r w:rsidR="0082016D" w:rsidRPr="002852BB">
        <w:rPr>
          <w:rFonts w:ascii="Times New Roman" w:eastAsia="Times New Roman" w:hAnsi="Times New Roman" w:cs="Times New Roman"/>
          <w:color w:val="202124"/>
          <w:kern w:val="0"/>
          <w:sz w:val="24"/>
          <w:szCs w:val="24"/>
          <w:lang w:val="mk-MK"/>
        </w:rPr>
        <w:t xml:space="preserve">) ги проучувале ефектите на диететскиот зеолит и перлит додатоци за раст кај обичниот крап, C. carpio. </w:t>
      </w:r>
      <w:r w:rsidR="0082016D" w:rsidRPr="002852BB">
        <w:rPr>
          <w:rFonts w:ascii="Times New Roman" w:eastAsia="Times New Roman" w:hAnsi="Times New Roman" w:cs="Times New Roman"/>
          <w:color w:val="202124"/>
          <w:kern w:val="0"/>
          <w:sz w:val="24"/>
          <w:szCs w:val="24"/>
        </w:rPr>
        <w:t>Hu</w:t>
      </w:r>
      <w:r w:rsidR="0082016D" w:rsidRPr="002852BB">
        <w:rPr>
          <w:rFonts w:ascii="Times New Roman" w:eastAsia="Times New Roman" w:hAnsi="Times New Roman" w:cs="Times New Roman"/>
          <w:color w:val="202124"/>
          <w:kern w:val="0"/>
          <w:sz w:val="24"/>
          <w:szCs w:val="24"/>
          <w:lang w:val="mk-MK"/>
        </w:rPr>
        <w:t xml:space="preserve"> </w:t>
      </w:r>
      <w:r>
        <w:rPr>
          <w:rFonts w:ascii="Times New Roman" w:eastAsia="Times New Roman" w:hAnsi="Times New Roman" w:cs="Times New Roman"/>
          <w:color w:val="202124"/>
          <w:kern w:val="0"/>
          <w:sz w:val="24"/>
          <w:szCs w:val="24"/>
        </w:rPr>
        <w:t>et al</w:t>
      </w:r>
      <w:r w:rsidR="0082016D">
        <w:rPr>
          <w:rFonts w:ascii="Times New Roman" w:eastAsia="Times New Roman" w:hAnsi="Times New Roman" w:cs="Times New Roman"/>
          <w:color w:val="202124"/>
          <w:kern w:val="0"/>
          <w:sz w:val="24"/>
          <w:szCs w:val="24"/>
        </w:rPr>
        <w:t xml:space="preserve"> </w:t>
      </w:r>
      <w:r w:rsidR="0082016D" w:rsidRPr="002852BB">
        <w:rPr>
          <w:rFonts w:ascii="Times New Roman" w:eastAsia="Times New Roman" w:hAnsi="Times New Roman" w:cs="Times New Roman"/>
          <w:color w:val="202124"/>
          <w:kern w:val="0"/>
          <w:sz w:val="24"/>
          <w:szCs w:val="24"/>
          <w:lang w:val="mk-MK"/>
        </w:rPr>
        <w:t xml:space="preserve">(2014) и </w:t>
      </w:r>
      <w:proofErr w:type="spellStart"/>
      <w:r w:rsidR="0082016D" w:rsidRPr="002852BB">
        <w:rPr>
          <w:rFonts w:ascii="Times New Roman" w:hAnsi="Times New Roman" w:cs="Times New Roman"/>
          <w:sz w:val="24"/>
          <w:szCs w:val="24"/>
        </w:rPr>
        <w:t>Kanyilmaz</w:t>
      </w:r>
      <w:proofErr w:type="spellEnd"/>
      <w:r w:rsidR="0082016D" w:rsidRPr="002852BB">
        <w:rPr>
          <w:rFonts w:ascii="Times New Roman" w:eastAsia="Times New Roman" w:hAnsi="Times New Roman" w:cs="Times New Roman"/>
          <w:color w:val="202124"/>
          <w:kern w:val="0"/>
          <w:sz w:val="24"/>
          <w:szCs w:val="24"/>
          <w:lang w:val="mk-MK"/>
        </w:rPr>
        <w:t xml:space="preserve"> </w:t>
      </w:r>
      <w:r>
        <w:rPr>
          <w:rFonts w:ascii="Times New Roman" w:eastAsia="Times New Roman" w:hAnsi="Times New Roman" w:cs="Times New Roman"/>
          <w:color w:val="202124"/>
          <w:kern w:val="0"/>
          <w:sz w:val="24"/>
          <w:szCs w:val="24"/>
        </w:rPr>
        <w:t>et al</w:t>
      </w:r>
      <w:r w:rsidR="0082016D" w:rsidRPr="002852BB">
        <w:rPr>
          <w:rFonts w:ascii="Times New Roman" w:eastAsia="Times New Roman" w:hAnsi="Times New Roman" w:cs="Times New Roman"/>
          <w:color w:val="202124"/>
          <w:kern w:val="0"/>
          <w:sz w:val="24"/>
          <w:szCs w:val="24"/>
          <w:lang w:val="mk-MK"/>
        </w:rPr>
        <w:t>.</w:t>
      </w:r>
      <w:r w:rsidR="0082016D">
        <w:rPr>
          <w:rFonts w:ascii="Times New Roman" w:eastAsia="Times New Roman" w:hAnsi="Times New Roman" w:cs="Times New Roman"/>
          <w:color w:val="202124"/>
          <w:kern w:val="0"/>
          <w:sz w:val="24"/>
          <w:szCs w:val="24"/>
        </w:rPr>
        <w:t xml:space="preserve"> </w:t>
      </w:r>
      <w:r w:rsidR="0082016D" w:rsidRPr="002852BB">
        <w:rPr>
          <w:rFonts w:ascii="Times New Roman" w:eastAsia="Times New Roman" w:hAnsi="Times New Roman" w:cs="Times New Roman"/>
          <w:color w:val="202124"/>
          <w:kern w:val="0"/>
          <w:sz w:val="24"/>
          <w:szCs w:val="24"/>
          <w:lang w:val="mk-MK"/>
        </w:rPr>
        <w:t xml:space="preserve">(2015) утврдиле дека диететскиот зеолит поволно влијае врз растот на јувенилната пастрмка. </w:t>
      </w:r>
    </w:p>
    <w:p w14:paraId="10A2A76C" w14:textId="49AF11AC" w:rsidR="0082016D"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proofErr w:type="spellStart"/>
      <w:r w:rsidRPr="002852BB">
        <w:rPr>
          <w:rFonts w:ascii="Times New Roman" w:eastAsia="Times New Roman" w:hAnsi="Times New Roman" w:cs="Times New Roman"/>
          <w:color w:val="202124"/>
          <w:kern w:val="0"/>
          <w:sz w:val="24"/>
          <w:szCs w:val="24"/>
        </w:rPr>
        <w:t>Danbas</w:t>
      </w:r>
      <w:proofErr w:type="spellEnd"/>
      <w:r w:rsidRPr="002852BB">
        <w:rPr>
          <w:rFonts w:ascii="Times New Roman" w:eastAsia="Times New Roman" w:hAnsi="Times New Roman" w:cs="Times New Roman"/>
          <w:color w:val="202124"/>
          <w:kern w:val="0"/>
          <w:sz w:val="24"/>
          <w:szCs w:val="24"/>
          <w:lang w:val="mk-MK"/>
        </w:rPr>
        <w:t xml:space="preserve"> </w:t>
      </w:r>
      <w:r w:rsidR="00862A61">
        <w:rPr>
          <w:rFonts w:ascii="Times New Roman" w:eastAsia="Times New Roman" w:hAnsi="Times New Roman" w:cs="Times New Roman"/>
          <w:color w:val="202124"/>
          <w:kern w:val="0"/>
          <w:sz w:val="24"/>
          <w:szCs w:val="24"/>
        </w:rPr>
        <w:t>and</w:t>
      </w:r>
      <w:r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rPr>
        <w:t>Altun</w:t>
      </w:r>
      <w:r w:rsidRPr="002852BB">
        <w:rPr>
          <w:rFonts w:ascii="Times New Roman" w:eastAsia="Times New Roman" w:hAnsi="Times New Roman" w:cs="Times New Roman"/>
          <w:color w:val="202124"/>
          <w:kern w:val="0"/>
          <w:sz w:val="24"/>
          <w:szCs w:val="24"/>
          <w:lang w:val="mk-MK"/>
        </w:rPr>
        <w:t xml:space="preserve"> (2011) го следеле ефектот на додавање зеолит во водата каде била одгледувана виножитна пастрмка. По примена на различни концентрации зеолит од 1,2, и</w:t>
      </w:r>
      <w:r>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3mg</w:t>
      </w:r>
      <w:r w:rsidRPr="002852BB">
        <w:rPr>
          <w:rFonts w:ascii="Times New Roman" w:eastAsia="Times New Roman" w:hAnsi="Times New Roman" w:cs="Times New Roman"/>
          <w:color w:val="202124"/>
          <w:kern w:val="0"/>
          <w:sz w:val="24"/>
          <w:szCs w:val="24"/>
        </w:rPr>
        <w:t>/l</w:t>
      </w:r>
      <w:r w:rsidRPr="002852BB">
        <w:rPr>
          <w:rFonts w:ascii="Times New Roman" w:eastAsia="Times New Roman" w:hAnsi="Times New Roman" w:cs="Times New Roman"/>
          <w:color w:val="202124"/>
          <w:kern w:val="0"/>
          <w:sz w:val="24"/>
          <w:szCs w:val="24"/>
          <w:lang w:val="mk-MK"/>
        </w:rPr>
        <w:t xml:space="preserve"> забележале бројни позитивни статистички  параметри во растот на примерокот.</w:t>
      </w:r>
    </w:p>
    <w:p w14:paraId="49D73D58" w14:textId="46D46C0E" w:rsidR="007705D5" w:rsidRPr="00C244C2" w:rsidRDefault="007705D5" w:rsidP="00862A61">
      <w:pPr>
        <w:spacing w:after="0" w:line="360" w:lineRule="auto"/>
        <w:ind w:firstLine="720"/>
        <w:jc w:val="both"/>
        <w:rPr>
          <w:rFonts w:ascii="Times New Roman" w:hAnsi="Times New Roman" w:cs="Times New Roman"/>
          <w:iCs/>
          <w:sz w:val="24"/>
          <w:szCs w:val="24"/>
          <w:lang w:val="mk-MK"/>
        </w:rPr>
      </w:pPr>
      <w:r w:rsidRPr="002852BB">
        <w:rPr>
          <w:rFonts w:ascii="Times New Roman" w:eastAsia="Times New Roman" w:hAnsi="Times New Roman" w:cs="Times New Roman"/>
          <w:color w:val="202124"/>
          <w:kern w:val="0"/>
          <w:sz w:val="24"/>
          <w:szCs w:val="24"/>
          <w:lang w:val="mk-MK"/>
        </w:rPr>
        <w:t>Во ова истражување следено е влијанието на зеолитот како додаток на комерцијалната храна кај виножитната пастрмка</w:t>
      </w:r>
      <w:r w:rsidRPr="002852BB">
        <w:rPr>
          <w:rFonts w:ascii="Times New Roman" w:hAnsi="Times New Roman" w:cs="Times New Roman"/>
          <w:iCs/>
          <w:sz w:val="24"/>
          <w:szCs w:val="24"/>
          <w:lang w:val="mk-MK"/>
        </w:rPr>
        <w:t xml:space="preserve"> </w:t>
      </w:r>
      <w:r w:rsidR="00313DEA" w:rsidRPr="002852BB">
        <w:rPr>
          <w:rFonts w:ascii="Times New Roman" w:hAnsi="Times New Roman" w:cs="Times New Roman"/>
          <w:iCs/>
          <w:sz w:val="24"/>
          <w:szCs w:val="24"/>
          <w:lang w:val="mk-MK"/>
        </w:rPr>
        <w:t xml:space="preserve">и </w:t>
      </w:r>
      <w:r w:rsidRPr="002852BB">
        <w:rPr>
          <w:rFonts w:ascii="Times New Roman" w:hAnsi="Times New Roman" w:cs="Times New Roman"/>
          <w:iCs/>
          <w:sz w:val="24"/>
          <w:szCs w:val="24"/>
          <w:lang w:val="mk-MK"/>
        </w:rPr>
        <w:t>средн</w:t>
      </w:r>
      <w:r w:rsidR="00313DEA" w:rsidRPr="002852BB">
        <w:rPr>
          <w:rFonts w:ascii="Times New Roman" w:hAnsi="Times New Roman" w:cs="Times New Roman"/>
          <w:iCs/>
          <w:sz w:val="24"/>
          <w:szCs w:val="24"/>
          <w:lang w:val="mk-MK"/>
        </w:rPr>
        <w:t>ата</w:t>
      </w:r>
      <w:r w:rsidRPr="002852BB">
        <w:rPr>
          <w:rFonts w:ascii="Times New Roman" w:hAnsi="Times New Roman" w:cs="Times New Roman"/>
          <w:iCs/>
          <w:sz w:val="24"/>
          <w:szCs w:val="24"/>
          <w:lang w:val="mk-MK"/>
        </w:rPr>
        <w:t xml:space="preserve"> вредност на масата кај сите одгледувани примероци риби</w:t>
      </w:r>
      <w:r w:rsidR="00313DEA" w:rsidRPr="002852BB">
        <w:rPr>
          <w:rFonts w:ascii="Times New Roman" w:hAnsi="Times New Roman" w:cs="Times New Roman"/>
          <w:iCs/>
          <w:sz w:val="24"/>
          <w:szCs w:val="24"/>
          <w:lang w:val="mk-MK"/>
        </w:rPr>
        <w:t>,</w:t>
      </w:r>
      <w:r w:rsidRPr="002852BB">
        <w:rPr>
          <w:rFonts w:ascii="Times New Roman" w:hAnsi="Times New Roman" w:cs="Times New Roman"/>
          <w:iCs/>
          <w:sz w:val="24"/>
          <w:szCs w:val="24"/>
          <w:lang w:val="mk-MK"/>
        </w:rPr>
        <w:t xml:space="preserve"> во сите три базени. Во сите три базени средната вредност на масата на рибите била во пораст со и без додаден зеолит во однос на првото мерење. Имено, најголема средна маса регистрирана во </w:t>
      </w:r>
      <w:r w:rsidR="007A0D9F">
        <w:rPr>
          <w:rFonts w:ascii="Times New Roman" w:hAnsi="Times New Roman" w:cs="Times New Roman"/>
          <w:iCs/>
          <w:sz w:val="24"/>
          <w:szCs w:val="24"/>
          <w:lang w:val="mk-MK"/>
        </w:rPr>
        <w:t>група Б</w:t>
      </w:r>
      <w:r w:rsidR="00313DEA" w:rsidRPr="002852BB">
        <w:rPr>
          <w:rFonts w:ascii="Times New Roman" w:hAnsi="Times New Roman" w:cs="Times New Roman"/>
          <w:iCs/>
          <w:sz w:val="24"/>
          <w:szCs w:val="24"/>
          <w:lang w:val="mk-MK"/>
        </w:rPr>
        <w:t>,</w:t>
      </w:r>
      <w:r w:rsidRPr="002852BB">
        <w:rPr>
          <w:rFonts w:ascii="Times New Roman" w:hAnsi="Times New Roman" w:cs="Times New Roman"/>
          <w:iCs/>
          <w:sz w:val="24"/>
          <w:szCs w:val="24"/>
          <w:lang w:val="mk-MK"/>
        </w:rPr>
        <w:t xml:space="preserve"> </w:t>
      </w:r>
      <w:r w:rsidRPr="002852BB">
        <w:rPr>
          <w:rFonts w:ascii="Times New Roman" w:hAnsi="Times New Roman" w:cs="Times New Roman"/>
          <w:iCs/>
          <w:sz w:val="24"/>
          <w:szCs w:val="24"/>
        </w:rPr>
        <w:t xml:space="preserve">a </w:t>
      </w:r>
      <w:r w:rsidRPr="002852BB">
        <w:rPr>
          <w:rFonts w:ascii="Times New Roman" w:hAnsi="Times New Roman" w:cs="Times New Roman"/>
          <w:iCs/>
          <w:sz w:val="24"/>
          <w:szCs w:val="24"/>
          <w:lang w:val="mk-MK"/>
        </w:rPr>
        <w:t xml:space="preserve">најмала средна маса измерена </w:t>
      </w:r>
      <w:r w:rsidR="00313DEA" w:rsidRPr="002852BB">
        <w:rPr>
          <w:rFonts w:ascii="Times New Roman" w:hAnsi="Times New Roman" w:cs="Times New Roman"/>
          <w:iCs/>
          <w:sz w:val="24"/>
          <w:szCs w:val="24"/>
          <w:lang w:val="mk-MK"/>
        </w:rPr>
        <w:t xml:space="preserve">е </w:t>
      </w:r>
      <w:r w:rsidRPr="002852BB">
        <w:rPr>
          <w:rFonts w:ascii="Times New Roman" w:hAnsi="Times New Roman" w:cs="Times New Roman"/>
          <w:iCs/>
          <w:sz w:val="24"/>
          <w:szCs w:val="24"/>
          <w:lang w:val="mk-MK"/>
        </w:rPr>
        <w:t xml:space="preserve">во </w:t>
      </w:r>
      <w:r w:rsidR="00C244C2">
        <w:rPr>
          <w:rFonts w:ascii="Times New Roman" w:hAnsi="Times New Roman" w:cs="Times New Roman"/>
          <w:iCs/>
          <w:sz w:val="24"/>
          <w:szCs w:val="24"/>
          <w:lang w:val="mk-MK"/>
        </w:rPr>
        <w:t>групата А</w:t>
      </w:r>
      <w:r w:rsidRPr="002852BB">
        <w:rPr>
          <w:rFonts w:ascii="Times New Roman" w:hAnsi="Times New Roman" w:cs="Times New Roman"/>
          <w:iCs/>
          <w:sz w:val="24"/>
          <w:szCs w:val="24"/>
          <w:lang w:val="mk-MK"/>
        </w:rPr>
        <w:t xml:space="preserve"> (150,3 </w:t>
      </w:r>
      <w:r w:rsidRPr="002852BB">
        <w:rPr>
          <w:rFonts w:ascii="Times New Roman" w:hAnsi="Times New Roman" w:cs="Times New Roman"/>
          <w:iCs/>
          <w:sz w:val="24"/>
          <w:szCs w:val="24"/>
        </w:rPr>
        <w:t>kg)</w:t>
      </w:r>
      <w:r w:rsidR="00C244C2">
        <w:rPr>
          <w:rFonts w:ascii="Times New Roman" w:hAnsi="Times New Roman" w:cs="Times New Roman"/>
          <w:iCs/>
          <w:sz w:val="24"/>
          <w:szCs w:val="24"/>
          <w:lang w:val="mk-MK"/>
        </w:rPr>
        <w:t>.</w:t>
      </w:r>
    </w:p>
    <w:p w14:paraId="60D292BB" w14:textId="77777777" w:rsidR="00A3739E" w:rsidRDefault="007705D5" w:rsidP="00862A61">
      <w:pPr>
        <w:pStyle w:val="102"/>
        <w:spacing w:before="0" w:after="0" w:line="360" w:lineRule="auto"/>
        <w:ind w:firstLine="720"/>
        <w:rPr>
          <w:rFonts w:ascii="Times New Roman" w:eastAsiaTheme="majorEastAsia" w:hAnsi="Times New Roman" w:cs="Times New Roman"/>
        </w:rPr>
      </w:pPr>
      <w:r w:rsidRPr="002852BB">
        <w:rPr>
          <w:rFonts w:ascii="Times New Roman" w:eastAsiaTheme="majorEastAsia" w:hAnsi="Times New Roman" w:cs="Times New Roman"/>
        </w:rPr>
        <w:t xml:space="preserve">Масата на риба (единка) во периодот на мерењата во </w:t>
      </w:r>
      <w:r w:rsidR="0082243F">
        <w:rPr>
          <w:rFonts w:ascii="Times New Roman" w:eastAsiaTheme="majorEastAsia" w:hAnsi="Times New Roman" w:cs="Times New Roman"/>
        </w:rPr>
        <w:t>група Б</w:t>
      </w:r>
      <w:r w:rsidR="00C244C2">
        <w:rPr>
          <w:rFonts w:ascii="Times New Roman" w:eastAsiaTheme="majorEastAsia" w:hAnsi="Times New Roman" w:cs="Times New Roman"/>
        </w:rPr>
        <w:t xml:space="preserve"> при последното мерење изнесува </w:t>
      </w:r>
      <w:r w:rsidRPr="002852BB">
        <w:rPr>
          <w:rFonts w:ascii="Times New Roman" w:eastAsiaTheme="majorEastAsia" w:hAnsi="Times New Roman" w:cs="Times New Roman"/>
        </w:rPr>
        <w:t>174,8 g.</w:t>
      </w:r>
      <w:r w:rsidRPr="002852BB">
        <w:rPr>
          <w:rFonts w:ascii="Times New Roman" w:eastAsiaTheme="majorEastAsia" w:hAnsi="Times New Roman" w:cs="Times New Roman"/>
          <w:lang w:val="ru-RU"/>
        </w:rPr>
        <w:t xml:space="preserve"> З</w:t>
      </w:r>
      <w:r w:rsidRPr="002852BB">
        <w:rPr>
          <w:rFonts w:ascii="Times New Roman" w:eastAsiaTheme="majorEastAsia" w:hAnsi="Times New Roman" w:cs="Times New Roman"/>
        </w:rPr>
        <w:t xml:space="preserve">големувањето на масата изразено во проценти во однос на почетната маса е 264%. Масата на риба (единка) во периодот на мерењата во </w:t>
      </w:r>
      <w:r w:rsidR="00F2080D">
        <w:rPr>
          <w:rFonts w:ascii="Times New Roman" w:eastAsiaTheme="majorEastAsia" w:hAnsi="Times New Roman" w:cs="Times New Roman"/>
        </w:rPr>
        <w:t>група В</w:t>
      </w:r>
      <w:r w:rsidR="00313DEA" w:rsidRPr="002852BB">
        <w:rPr>
          <w:rFonts w:ascii="Times New Roman" w:eastAsiaTheme="majorEastAsia" w:hAnsi="Times New Roman" w:cs="Times New Roman"/>
        </w:rPr>
        <w:t>,</w:t>
      </w:r>
      <w:r w:rsidRPr="002852BB">
        <w:rPr>
          <w:rFonts w:ascii="Times New Roman" w:eastAsiaTheme="majorEastAsia" w:hAnsi="Times New Roman" w:cs="Times New Roman"/>
        </w:rPr>
        <w:t xml:space="preserve"> се зголемила на 163,9 g (последно мерење).</w:t>
      </w:r>
      <w:r w:rsidRPr="002852BB">
        <w:rPr>
          <w:rFonts w:ascii="Times New Roman" w:eastAsiaTheme="majorEastAsia" w:hAnsi="Times New Roman" w:cs="Times New Roman"/>
          <w:lang w:val="ru-RU"/>
        </w:rPr>
        <w:t xml:space="preserve"> З</w:t>
      </w:r>
      <w:r w:rsidRPr="002852BB">
        <w:rPr>
          <w:rFonts w:ascii="Times New Roman" w:eastAsiaTheme="majorEastAsia" w:hAnsi="Times New Roman" w:cs="Times New Roman"/>
        </w:rPr>
        <w:t>големувањето на масата изразено во проценти во однос на почетната маса (47</w:t>
      </w:r>
      <w:r w:rsidR="007665A6" w:rsidRPr="002852BB">
        <w:rPr>
          <w:rFonts w:ascii="Times New Roman" w:eastAsiaTheme="majorEastAsia" w:hAnsi="Times New Roman" w:cs="Times New Roman"/>
        </w:rPr>
        <w:t xml:space="preserve"> </w:t>
      </w:r>
      <w:r w:rsidRPr="002852BB">
        <w:rPr>
          <w:rFonts w:ascii="Times New Roman" w:eastAsiaTheme="majorEastAsia" w:hAnsi="Times New Roman" w:cs="Times New Roman"/>
          <w:lang w:val="en-US"/>
        </w:rPr>
        <w:t>g</w:t>
      </w:r>
      <w:r w:rsidRPr="002852BB">
        <w:rPr>
          <w:rFonts w:ascii="Times New Roman" w:eastAsiaTheme="majorEastAsia" w:hAnsi="Times New Roman" w:cs="Times New Roman"/>
          <w:lang w:val="ru-RU"/>
        </w:rPr>
        <w:t xml:space="preserve">) </w:t>
      </w:r>
      <w:r w:rsidRPr="002852BB">
        <w:rPr>
          <w:rFonts w:ascii="Times New Roman" w:eastAsiaTheme="majorEastAsia" w:hAnsi="Times New Roman" w:cs="Times New Roman"/>
        </w:rPr>
        <w:t>е 247,9%.</w:t>
      </w:r>
      <w:bookmarkEnd w:id="48"/>
      <w:r w:rsidR="00A3739E">
        <w:rPr>
          <w:rFonts w:ascii="Times New Roman" w:eastAsiaTheme="majorEastAsia" w:hAnsi="Times New Roman" w:cs="Times New Roman"/>
        </w:rPr>
        <w:tab/>
      </w:r>
    </w:p>
    <w:p w14:paraId="5F1560EE" w14:textId="77777777" w:rsidR="00A3739E" w:rsidRDefault="007705D5" w:rsidP="00E41AC8">
      <w:pPr>
        <w:pStyle w:val="102"/>
        <w:spacing w:before="0" w:after="0" w:line="360" w:lineRule="auto"/>
        <w:ind w:firstLine="720"/>
        <w:rPr>
          <w:rFonts w:ascii="Times New Roman" w:eastAsiaTheme="majorEastAsia" w:hAnsi="Times New Roman" w:cs="Times New Roman"/>
        </w:rPr>
      </w:pPr>
      <w:r w:rsidRPr="002852BB">
        <w:rPr>
          <w:rFonts w:ascii="Times New Roman" w:eastAsiaTheme="majorEastAsia" w:hAnsi="Times New Roman" w:cs="Times New Roman"/>
        </w:rPr>
        <w:t>Анализирајќи ги добиените резултати во промена</w:t>
      </w:r>
      <w:r w:rsidR="00313DEA" w:rsidRPr="002852BB">
        <w:rPr>
          <w:rFonts w:ascii="Times New Roman" w:eastAsiaTheme="majorEastAsia" w:hAnsi="Times New Roman" w:cs="Times New Roman"/>
        </w:rPr>
        <w:t>та</w:t>
      </w:r>
      <w:r w:rsidRPr="002852BB">
        <w:rPr>
          <w:rFonts w:ascii="Times New Roman" w:eastAsiaTheme="majorEastAsia" w:hAnsi="Times New Roman" w:cs="Times New Roman"/>
        </w:rPr>
        <w:t xml:space="preserve"> на масата на рибите од </w:t>
      </w:r>
      <w:r w:rsidR="00C244C2">
        <w:rPr>
          <w:rFonts w:ascii="Times New Roman" w:eastAsiaTheme="majorEastAsia" w:hAnsi="Times New Roman" w:cs="Times New Roman"/>
        </w:rPr>
        <w:t>група А</w:t>
      </w:r>
      <w:r w:rsidRPr="002852BB">
        <w:rPr>
          <w:rFonts w:ascii="Times New Roman" w:eastAsiaTheme="majorEastAsia" w:hAnsi="Times New Roman" w:cs="Times New Roman"/>
        </w:rPr>
        <w:t xml:space="preserve">, каде рибите се хранат само со комерцијална храна, во однос на промената на масата на рибите од </w:t>
      </w:r>
      <w:r w:rsidR="0082243F">
        <w:rPr>
          <w:rFonts w:ascii="Times New Roman" w:eastAsiaTheme="majorEastAsia" w:hAnsi="Times New Roman" w:cs="Times New Roman"/>
        </w:rPr>
        <w:t>група Б</w:t>
      </w:r>
      <w:r w:rsidRPr="002852BB">
        <w:rPr>
          <w:rFonts w:ascii="Times New Roman" w:eastAsiaTheme="majorEastAsia" w:hAnsi="Times New Roman" w:cs="Times New Roman"/>
        </w:rPr>
        <w:t xml:space="preserve"> и </w:t>
      </w:r>
      <w:r w:rsidR="00C244C2">
        <w:rPr>
          <w:rFonts w:ascii="Times New Roman" w:eastAsiaTheme="majorEastAsia" w:hAnsi="Times New Roman" w:cs="Times New Roman"/>
        </w:rPr>
        <w:t>В</w:t>
      </w:r>
      <w:r w:rsidRPr="002852BB">
        <w:rPr>
          <w:rFonts w:ascii="Times New Roman" w:eastAsiaTheme="majorEastAsia" w:hAnsi="Times New Roman" w:cs="Times New Roman"/>
        </w:rPr>
        <w:t>, каде рибите покрај комерцијалната храна примаат и зеолит со различен процент (1 и 2 %), може да се констатира дека рибите кои примаат з</w:t>
      </w:r>
      <w:r w:rsidR="00313DEA" w:rsidRPr="002852BB">
        <w:rPr>
          <w:rFonts w:ascii="Times New Roman" w:eastAsiaTheme="majorEastAsia" w:hAnsi="Times New Roman" w:cs="Times New Roman"/>
        </w:rPr>
        <w:t>е</w:t>
      </w:r>
      <w:r w:rsidRPr="002852BB">
        <w:rPr>
          <w:rFonts w:ascii="Times New Roman" w:eastAsiaTheme="majorEastAsia" w:hAnsi="Times New Roman" w:cs="Times New Roman"/>
        </w:rPr>
        <w:t xml:space="preserve">олит како додаток подобро напредуваат. Поголема промена на масата се забележува во </w:t>
      </w:r>
      <w:r w:rsidR="0082243F">
        <w:rPr>
          <w:rFonts w:ascii="Times New Roman" w:eastAsiaTheme="majorEastAsia" w:hAnsi="Times New Roman" w:cs="Times New Roman"/>
        </w:rPr>
        <w:t>група Б</w:t>
      </w:r>
      <w:r w:rsidRPr="002852BB">
        <w:rPr>
          <w:rFonts w:ascii="Times New Roman" w:eastAsiaTheme="majorEastAsia" w:hAnsi="Times New Roman" w:cs="Times New Roman"/>
        </w:rPr>
        <w:t>, односно рибите кои како додаток примаат з</w:t>
      </w:r>
      <w:r w:rsidR="00313DEA" w:rsidRPr="002852BB">
        <w:rPr>
          <w:rFonts w:ascii="Times New Roman" w:eastAsiaTheme="majorEastAsia" w:hAnsi="Times New Roman" w:cs="Times New Roman"/>
        </w:rPr>
        <w:t>е</w:t>
      </w:r>
      <w:r w:rsidRPr="002852BB">
        <w:rPr>
          <w:rFonts w:ascii="Times New Roman" w:eastAsiaTheme="majorEastAsia" w:hAnsi="Times New Roman" w:cs="Times New Roman"/>
        </w:rPr>
        <w:t>олит од 1%.</w:t>
      </w:r>
    </w:p>
    <w:p w14:paraId="795D00ED" w14:textId="737B5FC1" w:rsidR="007705D5" w:rsidRPr="002852BB" w:rsidRDefault="007705D5" w:rsidP="00E41AC8">
      <w:pPr>
        <w:pStyle w:val="102"/>
        <w:spacing w:before="0" w:after="0" w:line="360" w:lineRule="auto"/>
        <w:ind w:firstLine="720"/>
        <w:rPr>
          <w:rFonts w:ascii="Times New Roman" w:eastAsiaTheme="majorEastAsia" w:hAnsi="Times New Roman" w:cs="Times New Roman"/>
        </w:rPr>
      </w:pPr>
      <w:r w:rsidRPr="002852BB">
        <w:rPr>
          <w:rFonts w:ascii="Times New Roman" w:eastAsiaTheme="majorEastAsia" w:hAnsi="Times New Roman" w:cs="Times New Roman"/>
        </w:rPr>
        <w:t xml:space="preserve">Во првите шест мерења на промената на масата на рибите од </w:t>
      </w:r>
      <w:r w:rsidR="0082243F">
        <w:rPr>
          <w:rFonts w:ascii="Times New Roman" w:eastAsiaTheme="majorEastAsia" w:hAnsi="Times New Roman" w:cs="Times New Roman"/>
        </w:rPr>
        <w:t>група Б</w:t>
      </w:r>
      <w:r w:rsidRPr="002852BB">
        <w:rPr>
          <w:rFonts w:ascii="Times New Roman" w:eastAsiaTheme="majorEastAsia" w:hAnsi="Times New Roman" w:cs="Times New Roman"/>
        </w:rPr>
        <w:t xml:space="preserve"> и </w:t>
      </w:r>
      <w:r w:rsidR="00C244C2">
        <w:rPr>
          <w:rFonts w:ascii="Times New Roman" w:eastAsiaTheme="majorEastAsia" w:hAnsi="Times New Roman" w:cs="Times New Roman"/>
        </w:rPr>
        <w:t>В</w:t>
      </w:r>
      <w:r w:rsidRPr="002852BB">
        <w:rPr>
          <w:rFonts w:ascii="Times New Roman" w:eastAsiaTheme="majorEastAsia" w:hAnsi="Times New Roman" w:cs="Times New Roman"/>
        </w:rPr>
        <w:t xml:space="preserve">, каде рибите покрај комерцијалната храна примаат и зеолит со различен процент (1 и 2 %) може да се забележи дека промените се речиси идентични, односно нема голема разлика помеѓу </w:t>
      </w:r>
      <w:r w:rsidRPr="002852BB">
        <w:rPr>
          <w:rFonts w:ascii="Times New Roman" w:eastAsiaTheme="majorEastAsia" w:hAnsi="Times New Roman" w:cs="Times New Roman"/>
        </w:rPr>
        <w:lastRenderedPageBreak/>
        <w:t xml:space="preserve">рибите во </w:t>
      </w:r>
      <w:r w:rsidR="007A0D9F">
        <w:rPr>
          <w:rFonts w:ascii="Times New Roman" w:eastAsiaTheme="majorEastAsia" w:hAnsi="Times New Roman" w:cs="Times New Roman"/>
        </w:rPr>
        <w:t>група Б</w:t>
      </w:r>
      <w:r w:rsidRPr="002852BB">
        <w:rPr>
          <w:rFonts w:ascii="Times New Roman" w:eastAsiaTheme="majorEastAsia" w:hAnsi="Times New Roman" w:cs="Times New Roman"/>
        </w:rPr>
        <w:t xml:space="preserve"> и </w:t>
      </w:r>
      <w:r w:rsidR="00C244C2">
        <w:rPr>
          <w:rFonts w:ascii="Times New Roman" w:eastAsiaTheme="majorEastAsia" w:hAnsi="Times New Roman" w:cs="Times New Roman"/>
        </w:rPr>
        <w:t>В</w:t>
      </w:r>
      <w:r w:rsidRPr="002852BB">
        <w:rPr>
          <w:rFonts w:ascii="Times New Roman" w:eastAsiaTheme="majorEastAsia" w:hAnsi="Times New Roman" w:cs="Times New Roman"/>
        </w:rPr>
        <w:t>.</w:t>
      </w:r>
      <w:r w:rsidR="00313DEA" w:rsidRPr="002852BB">
        <w:rPr>
          <w:rFonts w:ascii="Times New Roman" w:eastAsiaTheme="majorEastAsia" w:hAnsi="Times New Roman" w:cs="Times New Roman"/>
        </w:rPr>
        <w:t xml:space="preserve"> </w:t>
      </w:r>
      <w:r w:rsidRPr="002852BB">
        <w:rPr>
          <w:rFonts w:ascii="Times New Roman" w:eastAsiaTheme="majorEastAsia" w:hAnsi="Times New Roman" w:cs="Times New Roman"/>
        </w:rPr>
        <w:t xml:space="preserve">Меѓутоа во последните две мерења се забележува поголем прираст на рибите од </w:t>
      </w:r>
      <w:r w:rsidR="007A0D9F">
        <w:rPr>
          <w:rFonts w:ascii="Times New Roman" w:eastAsiaTheme="majorEastAsia" w:hAnsi="Times New Roman" w:cs="Times New Roman"/>
        </w:rPr>
        <w:t>група Б</w:t>
      </w:r>
      <w:r w:rsidRPr="002852BB">
        <w:rPr>
          <w:rFonts w:ascii="Times New Roman" w:eastAsiaTheme="majorEastAsia" w:hAnsi="Times New Roman" w:cs="Times New Roman"/>
        </w:rPr>
        <w:t xml:space="preserve"> во однос на рибите од </w:t>
      </w:r>
      <w:r w:rsidR="00F2080D">
        <w:rPr>
          <w:rFonts w:ascii="Times New Roman" w:eastAsiaTheme="majorEastAsia" w:hAnsi="Times New Roman" w:cs="Times New Roman"/>
        </w:rPr>
        <w:t>група В</w:t>
      </w:r>
      <w:r w:rsidRPr="002852BB">
        <w:rPr>
          <w:rFonts w:ascii="Times New Roman" w:eastAsiaTheme="majorEastAsia" w:hAnsi="Times New Roman" w:cs="Times New Roman"/>
        </w:rPr>
        <w:t>.</w:t>
      </w:r>
    </w:p>
    <w:p w14:paraId="7FF981D3" w14:textId="42EB7AF9" w:rsidR="007705D5" w:rsidRPr="002852BB" w:rsidRDefault="007705D5" w:rsidP="00862A61">
      <w:pPr>
        <w:spacing w:after="0" w:line="360" w:lineRule="auto"/>
        <w:ind w:firstLine="720"/>
        <w:jc w:val="both"/>
        <w:rPr>
          <w:rFonts w:ascii="Times New Roman" w:hAnsi="Times New Roman" w:cs="Times New Roman"/>
          <w:sz w:val="24"/>
          <w:szCs w:val="24"/>
        </w:rPr>
      </w:pPr>
      <w:proofErr w:type="spellStart"/>
      <w:r w:rsidRPr="002852BB">
        <w:rPr>
          <w:rFonts w:ascii="Times New Roman" w:eastAsiaTheme="majorEastAsia" w:hAnsi="Times New Roman" w:cs="Times New Roman"/>
          <w:sz w:val="24"/>
          <w:szCs w:val="24"/>
        </w:rPr>
        <w:t>Аналогно</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на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вредностите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кои</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се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добиени</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на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масата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на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рибите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во</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сите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мерења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се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движат</w:t>
      </w:r>
      <w:proofErr w:type="spellEnd"/>
      <w:r w:rsidRPr="002852BB">
        <w:rPr>
          <w:rFonts w:ascii="Times New Roman" w:eastAsiaTheme="majorEastAsia" w:hAnsi="Times New Roman" w:cs="Times New Roman"/>
          <w:sz w:val="24"/>
          <w:szCs w:val="24"/>
        </w:rPr>
        <w:t xml:space="preserve"> и </w:t>
      </w:r>
      <w:proofErr w:type="spellStart"/>
      <w:r w:rsidRPr="002852BB">
        <w:rPr>
          <w:rFonts w:ascii="Times New Roman" w:eastAsiaTheme="majorEastAsia" w:hAnsi="Times New Roman" w:cs="Times New Roman"/>
          <w:sz w:val="24"/>
          <w:szCs w:val="24"/>
        </w:rPr>
        <w:t>резултатите</w:t>
      </w:r>
      <w:proofErr w:type="spellEnd"/>
      <w:r w:rsidR="00313DEA" w:rsidRPr="002852BB">
        <w:rPr>
          <w:rFonts w:ascii="Times New Roman" w:eastAsiaTheme="majorEastAsia" w:hAnsi="Times New Roman" w:cs="Times New Roman"/>
          <w:sz w:val="24"/>
          <w:szCs w:val="24"/>
          <w:lang w:val="mk-MK"/>
        </w:rPr>
        <w:t xml:space="preserve"> </w:t>
      </w:r>
      <w:r w:rsidRPr="002852BB">
        <w:rPr>
          <w:rFonts w:ascii="Times New Roman" w:eastAsiaTheme="majorEastAsia" w:hAnsi="Times New Roman" w:cs="Times New Roman"/>
          <w:sz w:val="24"/>
          <w:szCs w:val="24"/>
          <w:lang w:val="mk-MK"/>
        </w:rPr>
        <w:t>кои потекнуваат од</w:t>
      </w:r>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следење</w:t>
      </w:r>
      <w:proofErr w:type="spellEnd"/>
      <w:r w:rsidR="00313DEA" w:rsidRPr="002852BB">
        <w:rPr>
          <w:rFonts w:ascii="Times New Roman" w:eastAsiaTheme="majorEastAsia" w:hAnsi="Times New Roman" w:cs="Times New Roman"/>
          <w:sz w:val="24"/>
          <w:szCs w:val="24"/>
          <w:lang w:val="mk-MK"/>
        </w:rPr>
        <w:t xml:space="preserve">то </w:t>
      </w:r>
      <w:proofErr w:type="spellStart"/>
      <w:r w:rsidRPr="002852BB">
        <w:rPr>
          <w:rFonts w:ascii="Times New Roman" w:eastAsiaTheme="majorEastAsia" w:hAnsi="Times New Roman" w:cs="Times New Roman"/>
          <w:sz w:val="24"/>
          <w:szCs w:val="24"/>
        </w:rPr>
        <w:t>на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вториот</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параметар</w:t>
      </w:r>
      <w:proofErr w:type="spellEnd"/>
      <w:r w:rsidRPr="002852BB">
        <w:rPr>
          <w:rFonts w:ascii="Times New Roman" w:eastAsiaTheme="majorEastAsia" w:hAnsi="Times New Roman" w:cs="Times New Roman"/>
          <w:sz w:val="24"/>
          <w:szCs w:val="24"/>
          <w:lang w:val="mk-MK"/>
        </w:rPr>
        <w:t xml:space="preserve"> </w:t>
      </w:r>
      <w:r w:rsidR="00313DEA" w:rsidRPr="002852BB">
        <w:rPr>
          <w:rFonts w:ascii="Times New Roman" w:eastAsiaTheme="majorEastAsia" w:hAnsi="Times New Roman" w:cs="Times New Roman"/>
          <w:sz w:val="24"/>
          <w:szCs w:val="24"/>
          <w:lang w:val="mk-MK"/>
        </w:rPr>
        <w:t>–</w:t>
      </w:r>
      <w:proofErr w:type="spellStart"/>
      <w:r w:rsidRPr="002852BB">
        <w:rPr>
          <w:rFonts w:ascii="Times New Roman" w:eastAsiaTheme="majorEastAsia" w:hAnsi="Times New Roman" w:cs="Times New Roman"/>
          <w:sz w:val="24"/>
          <w:szCs w:val="24"/>
        </w:rPr>
        <w:t>должината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на</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рибите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во</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сите</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три</w:t>
      </w:r>
      <w:proofErr w:type="spellEnd"/>
      <w:r w:rsidR="00313DEA" w:rsidRPr="002852BB">
        <w:rPr>
          <w:rFonts w:ascii="Times New Roman" w:eastAsiaTheme="majorEastAsia" w:hAnsi="Times New Roman" w:cs="Times New Roman"/>
          <w:sz w:val="24"/>
          <w:szCs w:val="24"/>
          <w:lang w:val="mk-MK"/>
        </w:rPr>
        <w:t xml:space="preserve"> </w:t>
      </w:r>
      <w:proofErr w:type="spellStart"/>
      <w:r w:rsidRPr="002852BB">
        <w:rPr>
          <w:rFonts w:ascii="Times New Roman" w:eastAsiaTheme="majorEastAsia" w:hAnsi="Times New Roman" w:cs="Times New Roman"/>
          <w:sz w:val="24"/>
          <w:szCs w:val="24"/>
        </w:rPr>
        <w:t>базени</w:t>
      </w:r>
      <w:proofErr w:type="spellEnd"/>
      <w:r w:rsidRPr="002852BB">
        <w:rPr>
          <w:rFonts w:ascii="Times New Roman" w:eastAsiaTheme="majorEastAsia" w:hAnsi="Times New Roman" w:cs="Times New Roman"/>
          <w:sz w:val="24"/>
          <w:szCs w:val="24"/>
        </w:rPr>
        <w:t xml:space="preserve">. </w:t>
      </w:r>
      <w:proofErr w:type="spellStart"/>
      <w:r w:rsidRPr="002852BB">
        <w:rPr>
          <w:rFonts w:ascii="Times New Roman" w:eastAsiaTheme="majorEastAsia" w:hAnsi="Times New Roman" w:cs="Times New Roman"/>
          <w:sz w:val="24"/>
          <w:szCs w:val="24"/>
        </w:rPr>
        <w:t>Имено</w:t>
      </w:r>
      <w:proofErr w:type="spellEnd"/>
      <w:r w:rsidRPr="002852BB">
        <w:rPr>
          <w:rFonts w:ascii="Times New Roman" w:eastAsiaTheme="majorEastAsia" w:hAnsi="Times New Roman" w:cs="Times New Roman"/>
          <w:sz w:val="24"/>
          <w:szCs w:val="24"/>
        </w:rPr>
        <w:t xml:space="preserve">, </w:t>
      </w:r>
      <w:r w:rsidRPr="002852BB">
        <w:rPr>
          <w:rFonts w:ascii="Times New Roman" w:hAnsi="Times New Roman" w:cs="Times New Roman"/>
          <w:sz w:val="24"/>
          <w:szCs w:val="24"/>
          <w:lang w:val="mk-MK"/>
        </w:rPr>
        <w:t xml:space="preserve">евидентна е најголема средна должина на рибите во </w:t>
      </w:r>
      <w:r w:rsidR="007A0D9F">
        <w:rPr>
          <w:rFonts w:ascii="Times New Roman" w:hAnsi="Times New Roman" w:cs="Times New Roman"/>
          <w:sz w:val="24"/>
          <w:szCs w:val="24"/>
          <w:lang w:val="mk-MK"/>
        </w:rPr>
        <w:t>група Б</w:t>
      </w:r>
      <w:r w:rsidRPr="002852BB">
        <w:rPr>
          <w:rFonts w:ascii="Times New Roman" w:hAnsi="Times New Roman" w:cs="Times New Roman"/>
          <w:sz w:val="24"/>
          <w:szCs w:val="24"/>
          <w:lang w:val="mk-MK"/>
        </w:rPr>
        <w:t xml:space="preserve"> </w:t>
      </w:r>
      <w:r w:rsidR="00C244C2">
        <w:rPr>
          <w:rFonts w:ascii="Times New Roman" w:hAnsi="Times New Roman" w:cs="Times New Roman"/>
          <w:sz w:val="24"/>
          <w:szCs w:val="24"/>
          <w:lang w:val="mk-MK"/>
        </w:rPr>
        <w:t>на последното мерење</w:t>
      </w:r>
      <w:r w:rsidRPr="002852BB">
        <w:rPr>
          <w:rFonts w:ascii="Times New Roman" w:hAnsi="Times New Roman" w:cs="Times New Roman"/>
          <w:sz w:val="24"/>
          <w:szCs w:val="24"/>
          <w:lang w:val="mk-MK"/>
        </w:rPr>
        <w:t xml:space="preserve">. Во овој базен средната должина на рибите изнесуваше 27,6 </w:t>
      </w:r>
      <w:r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При осмото мерење средната должина на рибите во </w:t>
      </w:r>
      <w:r w:rsidR="007A0D9F">
        <w:rPr>
          <w:rFonts w:ascii="Times New Roman" w:hAnsi="Times New Roman" w:cs="Times New Roman"/>
          <w:sz w:val="24"/>
          <w:szCs w:val="24"/>
          <w:lang w:val="mk-MK"/>
        </w:rPr>
        <w:t>група А</w:t>
      </w:r>
      <w:r w:rsidRPr="002852BB">
        <w:rPr>
          <w:rFonts w:ascii="Times New Roman" w:hAnsi="Times New Roman" w:cs="Times New Roman"/>
          <w:sz w:val="24"/>
          <w:szCs w:val="24"/>
          <w:lang w:val="mk-MK"/>
        </w:rPr>
        <w:t xml:space="preserve"> и </w:t>
      </w:r>
      <w:r w:rsidR="0001017C">
        <w:rPr>
          <w:rFonts w:ascii="Times New Roman" w:hAnsi="Times New Roman" w:cs="Times New Roman"/>
          <w:sz w:val="24"/>
          <w:szCs w:val="24"/>
          <w:lang w:val="mk-MK"/>
        </w:rPr>
        <w:t>В</w:t>
      </w:r>
      <w:r w:rsidRPr="002852BB">
        <w:rPr>
          <w:rFonts w:ascii="Times New Roman" w:hAnsi="Times New Roman" w:cs="Times New Roman"/>
          <w:sz w:val="24"/>
          <w:szCs w:val="24"/>
          <w:lang w:val="mk-MK"/>
        </w:rPr>
        <w:t xml:space="preserve"> биле блиски т.е. во базен бр.</w:t>
      </w:r>
      <w:r w:rsidR="00313DEA"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22 изнесува</w:t>
      </w:r>
      <w:r w:rsidR="00313DEA" w:rsidRPr="002852BB">
        <w:rPr>
          <w:rFonts w:ascii="Times New Roman" w:hAnsi="Times New Roman" w:cs="Times New Roman"/>
          <w:sz w:val="24"/>
          <w:szCs w:val="24"/>
          <w:lang w:val="mk-MK"/>
        </w:rPr>
        <w:t>ше</w:t>
      </w:r>
      <w:r w:rsidRPr="002852BB">
        <w:rPr>
          <w:rFonts w:ascii="Times New Roman" w:hAnsi="Times New Roman" w:cs="Times New Roman"/>
          <w:sz w:val="24"/>
          <w:szCs w:val="24"/>
          <w:lang w:val="mk-MK"/>
        </w:rPr>
        <w:t xml:space="preserve"> 25,4 </w:t>
      </w:r>
      <w:r w:rsidRPr="002852BB">
        <w:rPr>
          <w:rFonts w:ascii="Times New Roman" w:hAnsi="Times New Roman" w:cs="Times New Roman"/>
          <w:sz w:val="24"/>
          <w:szCs w:val="24"/>
        </w:rPr>
        <w:t>cm, a</w:t>
      </w:r>
      <w:r w:rsidRPr="002852BB">
        <w:rPr>
          <w:rFonts w:ascii="Times New Roman" w:hAnsi="Times New Roman" w:cs="Times New Roman"/>
          <w:sz w:val="24"/>
          <w:szCs w:val="24"/>
          <w:lang w:val="mk-MK"/>
        </w:rPr>
        <w:t xml:space="preserve"> во базен бр.</w:t>
      </w:r>
      <w:r w:rsidR="00313DEA"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24</w:t>
      </w:r>
      <w:r w:rsidR="00313DEA"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 xml:space="preserve"> 25,8</w:t>
      </w:r>
      <w:r w:rsidRPr="002852BB">
        <w:rPr>
          <w:rFonts w:ascii="Times New Roman" w:hAnsi="Times New Roman" w:cs="Times New Roman"/>
          <w:sz w:val="24"/>
          <w:szCs w:val="24"/>
        </w:rPr>
        <w:t>.</w:t>
      </w:r>
    </w:p>
    <w:p w14:paraId="21F67410" w14:textId="45127971" w:rsidR="007705D5" w:rsidRPr="002852BB" w:rsidRDefault="007705D5" w:rsidP="00862A61">
      <w:pPr>
        <w:spacing w:after="0" w:line="360" w:lineRule="auto"/>
        <w:ind w:firstLine="720"/>
        <w:jc w:val="both"/>
        <w:rPr>
          <w:rFonts w:ascii="Times New Roman" w:hAnsi="Times New Roman" w:cs="Times New Roman"/>
          <w:sz w:val="24"/>
          <w:szCs w:val="24"/>
        </w:rPr>
      </w:pPr>
      <w:r w:rsidRPr="002852BB">
        <w:rPr>
          <w:rFonts w:ascii="Times New Roman" w:hAnsi="Times New Roman" w:cs="Times New Roman"/>
          <w:sz w:val="24"/>
          <w:szCs w:val="24"/>
          <w:lang w:val="mk-MK"/>
        </w:rPr>
        <w:t>Ан</w:t>
      </w:r>
      <w:proofErr w:type="spellStart"/>
      <w:r w:rsidRPr="002852BB">
        <w:rPr>
          <w:rFonts w:ascii="Times New Roman" w:hAnsi="Times New Roman" w:cs="Times New Roman"/>
          <w:sz w:val="24"/>
          <w:szCs w:val="24"/>
        </w:rPr>
        <w:t>ализ</w:t>
      </w:r>
      <w:proofErr w:type="spellEnd"/>
      <w:r w:rsidR="00EC5F71" w:rsidRPr="002852BB">
        <w:rPr>
          <w:rFonts w:ascii="Times New Roman" w:hAnsi="Times New Roman" w:cs="Times New Roman"/>
          <w:sz w:val="24"/>
          <w:szCs w:val="24"/>
          <w:lang w:val="mk-MK"/>
        </w:rPr>
        <w:t>ираната</w:t>
      </w:r>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средна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вредност</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должината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рибите</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во</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секој</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од</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базените</w:t>
      </w:r>
      <w:proofErr w:type="spellEnd"/>
      <w:r w:rsidRPr="002852BB">
        <w:rPr>
          <w:rFonts w:ascii="Times New Roman" w:hAnsi="Times New Roman" w:cs="Times New Roman"/>
          <w:sz w:val="24"/>
          <w:szCs w:val="24"/>
          <w:lang w:val="mk-MK"/>
        </w:rPr>
        <w:t xml:space="preserve"> во сите мерни интервали покажа зголемени вредности. Во </w:t>
      </w:r>
      <w:r w:rsidR="00F2080D">
        <w:rPr>
          <w:rFonts w:ascii="Times New Roman" w:hAnsi="Times New Roman" w:cs="Times New Roman"/>
          <w:sz w:val="24"/>
          <w:szCs w:val="24"/>
          <w:lang w:val="mk-MK"/>
        </w:rPr>
        <w:t>група А</w:t>
      </w:r>
      <w:r w:rsidRPr="002852BB">
        <w:rPr>
          <w:rFonts w:ascii="Times New Roman" w:hAnsi="Times New Roman" w:cs="Times New Roman"/>
          <w:sz w:val="24"/>
          <w:szCs w:val="24"/>
          <w:lang w:val="mk-MK"/>
        </w:rPr>
        <w:t xml:space="preserve">  каде </w:t>
      </w:r>
      <w:proofErr w:type="spellStart"/>
      <w:r w:rsidRPr="002852BB">
        <w:rPr>
          <w:rFonts w:ascii="Times New Roman" w:hAnsi="Times New Roman" w:cs="Times New Roman"/>
          <w:sz w:val="24"/>
          <w:szCs w:val="24"/>
        </w:rPr>
        <w:t>почетната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должина</w:t>
      </w:r>
      <w:proofErr w:type="spellEnd"/>
      <w:r w:rsidRPr="002852BB">
        <w:rPr>
          <w:rFonts w:ascii="Times New Roman" w:hAnsi="Times New Roman" w:cs="Times New Roman"/>
          <w:sz w:val="24"/>
          <w:szCs w:val="24"/>
          <w:lang w:val="mk-MK"/>
        </w:rPr>
        <w:t xml:space="preserve"> покажа вредност </w:t>
      </w:r>
      <w:proofErr w:type="spellStart"/>
      <w:r w:rsidRPr="002852BB">
        <w:rPr>
          <w:rFonts w:ascii="Times New Roman" w:hAnsi="Times New Roman" w:cs="Times New Roman"/>
          <w:sz w:val="24"/>
          <w:szCs w:val="24"/>
        </w:rPr>
        <w:t>од</w:t>
      </w:r>
      <w:proofErr w:type="spellEnd"/>
      <w:r w:rsidRPr="002852BB">
        <w:rPr>
          <w:rFonts w:ascii="Times New Roman" w:hAnsi="Times New Roman" w:cs="Times New Roman"/>
          <w:sz w:val="24"/>
          <w:szCs w:val="24"/>
        </w:rPr>
        <w:t xml:space="preserve"> 15 cm </w:t>
      </w:r>
      <w:r w:rsidRPr="002852BB">
        <w:rPr>
          <w:rFonts w:ascii="Times New Roman" w:hAnsi="Times New Roman" w:cs="Times New Roman"/>
          <w:sz w:val="24"/>
          <w:szCs w:val="24"/>
          <w:lang w:val="mk-MK"/>
        </w:rPr>
        <w:t xml:space="preserve"> при </w:t>
      </w:r>
      <w:proofErr w:type="spellStart"/>
      <w:r w:rsidRPr="002852BB">
        <w:rPr>
          <w:rFonts w:ascii="Times New Roman" w:hAnsi="Times New Roman" w:cs="Times New Roman"/>
          <w:sz w:val="24"/>
          <w:szCs w:val="24"/>
        </w:rPr>
        <w:t>прво</w:t>
      </w:r>
      <w:proofErr w:type="spellEnd"/>
      <w:r w:rsidRPr="002852BB">
        <w:rPr>
          <w:rFonts w:ascii="Times New Roman" w:hAnsi="Times New Roman" w:cs="Times New Roman"/>
          <w:sz w:val="24"/>
          <w:szCs w:val="24"/>
          <w:lang w:val="mk-MK"/>
        </w:rPr>
        <w:t>то</w:t>
      </w:r>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мерење</w:t>
      </w:r>
      <w:proofErr w:type="spellEnd"/>
      <w:r w:rsidRPr="002852BB">
        <w:rPr>
          <w:rFonts w:ascii="Times New Roman" w:hAnsi="Times New Roman" w:cs="Times New Roman"/>
          <w:sz w:val="24"/>
          <w:szCs w:val="24"/>
          <w:lang w:val="mk-MK"/>
        </w:rPr>
        <w:t xml:space="preserve">, во последното мерење покажа вредност </w:t>
      </w:r>
      <w:r w:rsidR="00313DEA" w:rsidRPr="002852BB">
        <w:rPr>
          <w:rFonts w:ascii="Times New Roman" w:hAnsi="Times New Roman" w:cs="Times New Roman"/>
          <w:sz w:val="24"/>
          <w:szCs w:val="24"/>
          <w:lang w:val="mk-MK"/>
        </w:rPr>
        <w:t xml:space="preserve">зголемена </w:t>
      </w:r>
      <w:proofErr w:type="spellStart"/>
      <w:r w:rsidRPr="002852BB">
        <w:rPr>
          <w:rFonts w:ascii="Times New Roman" w:hAnsi="Times New Roman" w:cs="Times New Roman"/>
          <w:sz w:val="24"/>
          <w:szCs w:val="24"/>
        </w:rPr>
        <w:t>на</w:t>
      </w:r>
      <w:proofErr w:type="spellEnd"/>
      <w:r w:rsidRPr="002852BB">
        <w:rPr>
          <w:rFonts w:ascii="Times New Roman" w:hAnsi="Times New Roman" w:cs="Times New Roman"/>
          <w:sz w:val="24"/>
          <w:szCs w:val="24"/>
        </w:rPr>
        <w:t xml:space="preserve"> 25.44cm.</w:t>
      </w:r>
    </w:p>
    <w:p w14:paraId="15E8902F" w14:textId="31CAACC6" w:rsidR="00A3739E" w:rsidRDefault="007705D5" w:rsidP="00862A61">
      <w:pPr>
        <w:spacing w:after="0" w:line="360" w:lineRule="auto"/>
        <w:ind w:firstLine="720"/>
        <w:jc w:val="both"/>
        <w:rPr>
          <w:rFonts w:ascii="Times New Roman" w:hAnsi="Times New Roman" w:cs="Times New Roman"/>
          <w:sz w:val="24"/>
          <w:szCs w:val="24"/>
          <w:lang w:val="mk-MK"/>
        </w:rPr>
      </w:pPr>
      <w:proofErr w:type="spellStart"/>
      <w:r w:rsidRPr="002852BB">
        <w:rPr>
          <w:rFonts w:ascii="Times New Roman" w:hAnsi="Times New Roman" w:cs="Times New Roman"/>
          <w:sz w:val="24"/>
          <w:szCs w:val="24"/>
        </w:rPr>
        <w:t>Должината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риба</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единка</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во </w:t>
      </w:r>
      <w:r w:rsidR="0082243F">
        <w:rPr>
          <w:rFonts w:ascii="Times New Roman" w:hAnsi="Times New Roman" w:cs="Times New Roman"/>
          <w:sz w:val="24"/>
          <w:szCs w:val="24"/>
          <w:lang w:val="mk-MK"/>
        </w:rPr>
        <w:t>група Б</w:t>
      </w:r>
      <w:r w:rsidRPr="002852BB">
        <w:rPr>
          <w:rFonts w:ascii="Times New Roman" w:hAnsi="Times New Roman" w:cs="Times New Roman"/>
          <w:sz w:val="24"/>
          <w:szCs w:val="24"/>
          <w:lang w:val="mk-MK"/>
        </w:rPr>
        <w:t xml:space="preserve"> од првото до последното мерење се зголемила за 12,25 </w:t>
      </w:r>
      <w:r w:rsidRPr="002852BB">
        <w:rPr>
          <w:rFonts w:ascii="Times New Roman" w:hAnsi="Times New Roman" w:cs="Times New Roman"/>
          <w:sz w:val="24"/>
          <w:szCs w:val="24"/>
        </w:rPr>
        <w:t>cm.</w:t>
      </w:r>
      <w:r w:rsidRPr="002852BB">
        <w:rPr>
          <w:rFonts w:ascii="Times New Roman" w:hAnsi="Times New Roman" w:cs="Times New Roman"/>
          <w:sz w:val="24"/>
          <w:szCs w:val="24"/>
          <w:lang w:val="mk-MK"/>
        </w:rPr>
        <w:t xml:space="preserve">, т.е од </w:t>
      </w:r>
      <w:r w:rsidRPr="002852BB">
        <w:rPr>
          <w:rFonts w:ascii="Times New Roman" w:hAnsi="Times New Roman" w:cs="Times New Roman"/>
          <w:sz w:val="24"/>
          <w:szCs w:val="24"/>
        </w:rPr>
        <w:t>15,3 cm</w:t>
      </w:r>
      <w:r w:rsidRPr="002852BB">
        <w:rPr>
          <w:rFonts w:ascii="Times New Roman" w:hAnsi="Times New Roman" w:cs="Times New Roman"/>
          <w:sz w:val="24"/>
          <w:szCs w:val="24"/>
          <w:lang w:val="mk-MK"/>
        </w:rPr>
        <w:t xml:space="preserve"> при </w:t>
      </w:r>
      <w:proofErr w:type="spellStart"/>
      <w:r w:rsidRPr="002852BB">
        <w:rPr>
          <w:rFonts w:ascii="Times New Roman" w:hAnsi="Times New Roman" w:cs="Times New Roman"/>
          <w:sz w:val="24"/>
          <w:szCs w:val="24"/>
        </w:rPr>
        <w:t>прво</w:t>
      </w:r>
      <w:proofErr w:type="spellEnd"/>
      <w:r w:rsidRPr="002852BB">
        <w:rPr>
          <w:rFonts w:ascii="Times New Roman" w:hAnsi="Times New Roman" w:cs="Times New Roman"/>
          <w:sz w:val="24"/>
          <w:szCs w:val="24"/>
          <w:lang w:val="mk-MK"/>
        </w:rPr>
        <w:t>то</w:t>
      </w:r>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мерење</w:t>
      </w:r>
      <w:proofErr w:type="spellEnd"/>
      <w:r w:rsidRPr="002852BB">
        <w:rPr>
          <w:rFonts w:ascii="Times New Roman" w:hAnsi="Times New Roman" w:cs="Times New Roman"/>
          <w:sz w:val="24"/>
          <w:szCs w:val="24"/>
          <w:lang w:val="mk-MK"/>
        </w:rPr>
        <w:t xml:space="preserve">, при последното мерење измерена е должина од </w:t>
      </w:r>
      <w:r w:rsidRPr="002852BB">
        <w:rPr>
          <w:rFonts w:ascii="Times New Roman" w:hAnsi="Times New Roman" w:cs="Times New Roman"/>
          <w:sz w:val="24"/>
          <w:szCs w:val="24"/>
        </w:rPr>
        <w:t>27,55 cm</w:t>
      </w:r>
      <w:r w:rsidRPr="002852BB">
        <w:rPr>
          <w:rFonts w:ascii="Times New Roman" w:hAnsi="Times New Roman" w:cs="Times New Roman"/>
          <w:sz w:val="24"/>
          <w:szCs w:val="24"/>
          <w:lang w:val="mk-MK"/>
        </w:rPr>
        <w:t>.</w:t>
      </w:r>
      <w:r w:rsidR="00313DEA"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 xml:space="preserve">Блиски вредности на единките </w:t>
      </w:r>
      <w:r w:rsidR="00313DEA" w:rsidRPr="002852BB">
        <w:rPr>
          <w:rFonts w:ascii="Times New Roman" w:hAnsi="Times New Roman" w:cs="Times New Roman"/>
          <w:sz w:val="24"/>
          <w:szCs w:val="24"/>
          <w:lang w:val="mk-MK"/>
        </w:rPr>
        <w:t>с</w:t>
      </w:r>
      <w:r w:rsidRPr="002852BB">
        <w:rPr>
          <w:rFonts w:ascii="Times New Roman" w:hAnsi="Times New Roman" w:cs="Times New Roman"/>
          <w:sz w:val="24"/>
          <w:szCs w:val="24"/>
          <w:lang w:val="mk-MK"/>
        </w:rPr>
        <w:t>е евидентиран</w:t>
      </w:r>
      <w:r w:rsidR="00313DEA" w:rsidRPr="002852BB">
        <w:rPr>
          <w:rFonts w:ascii="Times New Roman" w:hAnsi="Times New Roman" w:cs="Times New Roman"/>
          <w:sz w:val="24"/>
          <w:szCs w:val="24"/>
          <w:lang w:val="mk-MK"/>
        </w:rPr>
        <w:t>и</w:t>
      </w:r>
      <w:r w:rsidRPr="002852BB">
        <w:rPr>
          <w:rFonts w:ascii="Times New Roman" w:hAnsi="Times New Roman" w:cs="Times New Roman"/>
          <w:sz w:val="24"/>
          <w:szCs w:val="24"/>
          <w:lang w:val="mk-MK"/>
        </w:rPr>
        <w:t xml:space="preserve"> кај мерење д</w:t>
      </w:r>
      <w:proofErr w:type="spellStart"/>
      <w:r w:rsidRPr="002852BB">
        <w:rPr>
          <w:rFonts w:ascii="Times New Roman" w:hAnsi="Times New Roman" w:cs="Times New Roman"/>
          <w:sz w:val="24"/>
          <w:szCs w:val="24"/>
        </w:rPr>
        <w:t>олжина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риба</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единка</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во</w:t>
      </w:r>
      <w:proofErr w:type="spellEnd"/>
      <w:r w:rsidR="00313DEA" w:rsidRPr="002852BB">
        <w:rPr>
          <w:rFonts w:ascii="Times New Roman" w:hAnsi="Times New Roman" w:cs="Times New Roman"/>
          <w:sz w:val="24"/>
          <w:szCs w:val="24"/>
          <w:lang w:val="mk-MK"/>
        </w:rPr>
        <w:t xml:space="preserve"> </w:t>
      </w:r>
      <w:proofErr w:type="spellStart"/>
      <w:r w:rsidR="00F2080D">
        <w:rPr>
          <w:rFonts w:ascii="Times New Roman" w:hAnsi="Times New Roman" w:cs="Times New Roman"/>
          <w:sz w:val="24"/>
          <w:szCs w:val="24"/>
        </w:rPr>
        <w:t>група</w:t>
      </w:r>
      <w:proofErr w:type="spellEnd"/>
      <w:r w:rsidR="00F2080D">
        <w:rPr>
          <w:rFonts w:ascii="Times New Roman" w:hAnsi="Times New Roman" w:cs="Times New Roman"/>
          <w:sz w:val="24"/>
          <w:szCs w:val="24"/>
        </w:rPr>
        <w:t xml:space="preserve"> В</w:t>
      </w:r>
      <w:r w:rsidRPr="002852BB">
        <w:rPr>
          <w:rFonts w:ascii="Times New Roman" w:hAnsi="Times New Roman" w:cs="Times New Roman"/>
          <w:sz w:val="24"/>
          <w:szCs w:val="24"/>
          <w:lang w:val="mk-MK"/>
        </w:rPr>
        <w:t xml:space="preserve"> со добиените вредности од </w:t>
      </w:r>
      <w:r w:rsidR="00862A61">
        <w:rPr>
          <w:rFonts w:ascii="Times New Roman" w:hAnsi="Times New Roman" w:cs="Times New Roman"/>
          <w:sz w:val="24"/>
          <w:szCs w:val="24"/>
          <w:lang w:val="mk-MK"/>
        </w:rPr>
        <w:t>група Б</w:t>
      </w:r>
      <w:r w:rsidRPr="002852BB">
        <w:rPr>
          <w:rFonts w:ascii="Times New Roman" w:hAnsi="Times New Roman" w:cs="Times New Roman"/>
          <w:sz w:val="24"/>
          <w:szCs w:val="24"/>
          <w:lang w:val="mk-MK"/>
        </w:rPr>
        <w:t>. Имено,</w:t>
      </w:r>
      <w:r w:rsidR="00C3047B"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почетната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должина</w:t>
      </w:r>
      <w:proofErr w:type="spellEnd"/>
      <w:r w:rsidR="00313DEA"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од</w:t>
      </w:r>
      <w:proofErr w:type="spellEnd"/>
      <w:r w:rsidRPr="002852BB">
        <w:rPr>
          <w:rFonts w:ascii="Times New Roman" w:hAnsi="Times New Roman" w:cs="Times New Roman"/>
          <w:sz w:val="24"/>
          <w:szCs w:val="24"/>
        </w:rPr>
        <w:t xml:space="preserve"> 16,15 cm </w:t>
      </w:r>
      <w:r w:rsidRPr="002852BB">
        <w:rPr>
          <w:rFonts w:ascii="Times New Roman" w:hAnsi="Times New Roman" w:cs="Times New Roman"/>
          <w:sz w:val="24"/>
          <w:szCs w:val="24"/>
          <w:lang w:val="mk-MK"/>
        </w:rPr>
        <w:t xml:space="preserve">при </w:t>
      </w:r>
      <w:proofErr w:type="spellStart"/>
      <w:r w:rsidRPr="002852BB">
        <w:rPr>
          <w:rFonts w:ascii="Times New Roman" w:hAnsi="Times New Roman" w:cs="Times New Roman"/>
          <w:sz w:val="24"/>
          <w:szCs w:val="24"/>
        </w:rPr>
        <w:t>прво</w:t>
      </w:r>
      <w:proofErr w:type="spellEnd"/>
      <w:r w:rsidRPr="002852BB">
        <w:rPr>
          <w:rFonts w:ascii="Times New Roman" w:hAnsi="Times New Roman" w:cs="Times New Roman"/>
          <w:sz w:val="24"/>
          <w:szCs w:val="24"/>
          <w:lang w:val="mk-MK"/>
        </w:rPr>
        <w:t xml:space="preserve">то мерење била надмината за 11,4 </w:t>
      </w:r>
      <w:r w:rsidRPr="002852BB">
        <w:rPr>
          <w:rFonts w:ascii="Times New Roman" w:hAnsi="Times New Roman" w:cs="Times New Roman"/>
          <w:sz w:val="24"/>
          <w:szCs w:val="24"/>
        </w:rPr>
        <w:t xml:space="preserve">cm, </w:t>
      </w:r>
      <w:r w:rsidRPr="002852BB">
        <w:rPr>
          <w:rFonts w:ascii="Times New Roman" w:hAnsi="Times New Roman" w:cs="Times New Roman"/>
          <w:sz w:val="24"/>
          <w:szCs w:val="24"/>
          <w:lang w:val="mk-MK"/>
        </w:rPr>
        <w:t>при последното мерење или вкупно должината изнесувала</w:t>
      </w:r>
      <w:r w:rsidRPr="002852BB">
        <w:rPr>
          <w:rFonts w:ascii="Times New Roman" w:hAnsi="Times New Roman" w:cs="Times New Roman"/>
          <w:sz w:val="24"/>
          <w:szCs w:val="24"/>
        </w:rPr>
        <w:t xml:space="preserve"> 27,55 cm</w:t>
      </w:r>
      <w:r w:rsidRPr="002852BB">
        <w:rPr>
          <w:rFonts w:ascii="Times New Roman" w:hAnsi="Times New Roman" w:cs="Times New Roman"/>
          <w:sz w:val="24"/>
          <w:szCs w:val="24"/>
          <w:lang w:val="mk-MK"/>
        </w:rPr>
        <w:t xml:space="preserve">. </w:t>
      </w:r>
      <w:r w:rsidR="00A3739E">
        <w:rPr>
          <w:rFonts w:ascii="Times New Roman" w:hAnsi="Times New Roman" w:cs="Times New Roman"/>
          <w:sz w:val="24"/>
          <w:szCs w:val="24"/>
          <w:lang w:val="mk-MK"/>
        </w:rPr>
        <w:tab/>
      </w:r>
    </w:p>
    <w:p w14:paraId="5C995610" w14:textId="715CF324" w:rsidR="007705D5" w:rsidRPr="00A3739E" w:rsidRDefault="007705D5" w:rsidP="00E41AC8">
      <w:pPr>
        <w:spacing w:after="0" w:line="360" w:lineRule="auto"/>
        <w:ind w:firstLine="720"/>
        <w:jc w:val="both"/>
        <w:rPr>
          <w:rFonts w:ascii="Times New Roman" w:hAnsi="Times New Roman" w:cs="Times New Roman"/>
          <w:sz w:val="24"/>
          <w:szCs w:val="24"/>
        </w:rPr>
      </w:pPr>
      <w:proofErr w:type="spellStart"/>
      <w:r w:rsidRPr="002852BB">
        <w:rPr>
          <w:rFonts w:ascii="Times New Roman" w:hAnsi="Times New Roman" w:cs="Times New Roman"/>
        </w:rPr>
        <w:t>Следејќи</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ја</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динамиката</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на</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промената</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на</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должината</w:t>
      </w:r>
      <w:proofErr w:type="spellEnd"/>
      <w:r w:rsidRPr="002852BB">
        <w:rPr>
          <w:rFonts w:ascii="Times New Roman" w:hAnsi="Times New Roman" w:cs="Times New Roman"/>
        </w:rPr>
        <w:t xml:space="preserve"> </w:t>
      </w:r>
      <w:proofErr w:type="spellStart"/>
      <w:r w:rsidRPr="002852BB">
        <w:rPr>
          <w:rFonts w:ascii="Times New Roman" w:hAnsi="Times New Roman" w:cs="Times New Roman"/>
        </w:rPr>
        <w:t>на</w:t>
      </w:r>
      <w:proofErr w:type="spellEnd"/>
      <w:r w:rsidRPr="002852BB">
        <w:rPr>
          <w:rFonts w:ascii="Times New Roman" w:hAnsi="Times New Roman" w:cs="Times New Roman"/>
        </w:rPr>
        <w:t xml:space="preserve"> рибите од </w:t>
      </w:r>
      <w:r w:rsidR="00092D0D">
        <w:rPr>
          <w:rFonts w:ascii="Times New Roman" w:hAnsi="Times New Roman" w:cs="Times New Roman"/>
        </w:rPr>
        <w:t>групата А</w:t>
      </w:r>
      <w:r w:rsidRPr="002852BB">
        <w:rPr>
          <w:rFonts w:ascii="Times New Roman" w:hAnsi="Times New Roman" w:cs="Times New Roman"/>
        </w:rPr>
        <w:t xml:space="preserve"> каде рибите се хранети само со комерцијална храна во однос на промената на должината на рибите од </w:t>
      </w:r>
      <w:r w:rsidR="0082243F">
        <w:rPr>
          <w:rFonts w:ascii="Times New Roman" w:hAnsi="Times New Roman" w:cs="Times New Roman"/>
        </w:rPr>
        <w:t>група Б</w:t>
      </w:r>
      <w:r w:rsidRPr="002852BB">
        <w:rPr>
          <w:rFonts w:ascii="Times New Roman" w:hAnsi="Times New Roman" w:cs="Times New Roman"/>
        </w:rPr>
        <w:t xml:space="preserve"> и</w:t>
      </w:r>
      <w:r w:rsidR="00092D0D">
        <w:rPr>
          <w:rFonts w:ascii="Times New Roman" w:hAnsi="Times New Roman" w:cs="Times New Roman"/>
        </w:rPr>
        <w:t xml:space="preserve"> В</w:t>
      </w:r>
      <w:r w:rsidRPr="002852BB">
        <w:rPr>
          <w:rFonts w:ascii="Times New Roman" w:hAnsi="Times New Roman" w:cs="Times New Roman"/>
        </w:rPr>
        <w:t>, каде рибите покрај комерцијалната храна примаат и зеолит со различен процент (1 и 2 %), може да се констатира дека рибите кои примаат з</w:t>
      </w:r>
      <w:r w:rsidR="00313DEA" w:rsidRPr="002852BB">
        <w:rPr>
          <w:rFonts w:ascii="Times New Roman" w:hAnsi="Times New Roman" w:cs="Times New Roman"/>
        </w:rPr>
        <w:t>е</w:t>
      </w:r>
      <w:r w:rsidRPr="002852BB">
        <w:rPr>
          <w:rFonts w:ascii="Times New Roman" w:hAnsi="Times New Roman" w:cs="Times New Roman"/>
        </w:rPr>
        <w:t xml:space="preserve">олит како додаток подобро напредуваат, односно растат. Поголема промена на должината се забележува во </w:t>
      </w:r>
      <w:r w:rsidR="0082243F">
        <w:rPr>
          <w:rFonts w:ascii="Times New Roman" w:hAnsi="Times New Roman" w:cs="Times New Roman"/>
        </w:rPr>
        <w:t>група Б</w:t>
      </w:r>
      <w:r w:rsidRPr="002852BB">
        <w:rPr>
          <w:rFonts w:ascii="Times New Roman" w:hAnsi="Times New Roman" w:cs="Times New Roman"/>
        </w:rPr>
        <w:t>, односно рибите кои како додаток примаат з</w:t>
      </w:r>
      <w:r w:rsidR="00313DEA" w:rsidRPr="002852BB">
        <w:rPr>
          <w:rFonts w:ascii="Times New Roman" w:hAnsi="Times New Roman" w:cs="Times New Roman"/>
        </w:rPr>
        <w:t>е</w:t>
      </w:r>
      <w:r w:rsidRPr="002852BB">
        <w:rPr>
          <w:rFonts w:ascii="Times New Roman" w:hAnsi="Times New Roman" w:cs="Times New Roman"/>
        </w:rPr>
        <w:t>олит од 1%.</w:t>
      </w:r>
    </w:p>
    <w:p w14:paraId="14DF5CF9" w14:textId="77777777" w:rsidR="00A3739E" w:rsidRDefault="007705D5" w:rsidP="00862A61">
      <w:pPr>
        <w:pStyle w:val="102"/>
        <w:spacing w:before="0" w:after="0" w:line="360" w:lineRule="auto"/>
        <w:ind w:firstLine="720"/>
        <w:rPr>
          <w:rFonts w:ascii="Times New Roman" w:hAnsi="Times New Roman" w:cs="Times New Roman"/>
        </w:rPr>
      </w:pPr>
      <w:r w:rsidRPr="002852BB">
        <w:rPr>
          <w:rFonts w:ascii="Times New Roman" w:hAnsi="Times New Roman" w:cs="Times New Roman"/>
        </w:rPr>
        <w:t xml:space="preserve">Идентични се и наодите со анализа на ширината на рибите. Најголема ширина на рибите-единки е измерена при осмото мерење т.е. вредноста изнесувала  6,6cm. во </w:t>
      </w:r>
      <w:r w:rsidR="007A0D9F">
        <w:rPr>
          <w:rFonts w:ascii="Times New Roman" w:hAnsi="Times New Roman" w:cs="Times New Roman"/>
        </w:rPr>
        <w:t>група Б</w:t>
      </w:r>
      <w:r w:rsidRPr="002852BB">
        <w:rPr>
          <w:rFonts w:ascii="Times New Roman" w:hAnsi="Times New Roman" w:cs="Times New Roman"/>
        </w:rPr>
        <w:t xml:space="preserve">. Потоа следат мерените риби-единки во </w:t>
      </w:r>
      <w:r w:rsidR="003F7273">
        <w:rPr>
          <w:rFonts w:ascii="Times New Roman" w:hAnsi="Times New Roman" w:cs="Times New Roman"/>
        </w:rPr>
        <w:t>групата В</w:t>
      </w:r>
      <w:r w:rsidRPr="002852BB">
        <w:rPr>
          <w:rFonts w:ascii="Times New Roman" w:hAnsi="Times New Roman" w:cs="Times New Roman"/>
        </w:rPr>
        <w:t xml:space="preserve"> каде средната вредност изнесува 5,6 cm. Најмала средна ширина на примероците регистрирана </w:t>
      </w:r>
      <w:r w:rsidR="00313DEA" w:rsidRPr="002852BB">
        <w:rPr>
          <w:rFonts w:ascii="Times New Roman" w:hAnsi="Times New Roman" w:cs="Times New Roman"/>
        </w:rPr>
        <w:t xml:space="preserve">е </w:t>
      </w:r>
      <w:r w:rsidRPr="002852BB">
        <w:rPr>
          <w:rFonts w:ascii="Times New Roman" w:hAnsi="Times New Roman" w:cs="Times New Roman"/>
        </w:rPr>
        <w:t xml:space="preserve">во </w:t>
      </w:r>
      <w:r w:rsidR="00F2080D">
        <w:rPr>
          <w:rFonts w:ascii="Times New Roman" w:hAnsi="Times New Roman" w:cs="Times New Roman"/>
        </w:rPr>
        <w:t>група А</w:t>
      </w:r>
      <w:r w:rsidRPr="002852BB">
        <w:rPr>
          <w:rFonts w:ascii="Times New Roman" w:hAnsi="Times New Roman" w:cs="Times New Roman"/>
        </w:rPr>
        <w:t>. т.е</w:t>
      </w:r>
      <w:r w:rsidR="00313DEA" w:rsidRPr="002852BB">
        <w:rPr>
          <w:rFonts w:ascii="Times New Roman" w:hAnsi="Times New Roman" w:cs="Times New Roman"/>
        </w:rPr>
        <w:t xml:space="preserve"> </w:t>
      </w:r>
      <w:r w:rsidRPr="002852BB">
        <w:rPr>
          <w:rFonts w:ascii="Times New Roman" w:hAnsi="Times New Roman" w:cs="Times New Roman"/>
        </w:rPr>
        <w:t>при последното мерење изнесуваше 5,3 cm.</w:t>
      </w:r>
    </w:p>
    <w:p w14:paraId="38711BDA" w14:textId="3947DC68" w:rsidR="007705D5" w:rsidRPr="002852BB" w:rsidRDefault="007705D5" w:rsidP="00E41AC8">
      <w:pPr>
        <w:pStyle w:val="102"/>
        <w:spacing w:before="0" w:after="0" w:line="360" w:lineRule="auto"/>
        <w:ind w:firstLine="720"/>
        <w:rPr>
          <w:rFonts w:ascii="Times New Roman" w:hAnsi="Times New Roman" w:cs="Times New Roman"/>
        </w:rPr>
      </w:pPr>
      <w:r w:rsidRPr="002852BB">
        <w:rPr>
          <w:rFonts w:ascii="Times New Roman" w:hAnsi="Times New Roman" w:cs="Times New Roman"/>
        </w:rPr>
        <w:t xml:space="preserve">Следејќи ја промената на ширината на рибите од </w:t>
      </w:r>
      <w:r w:rsidR="003F7273">
        <w:rPr>
          <w:rFonts w:ascii="Times New Roman" w:hAnsi="Times New Roman" w:cs="Times New Roman"/>
        </w:rPr>
        <w:t>групата А</w:t>
      </w:r>
      <w:r w:rsidRPr="002852BB">
        <w:rPr>
          <w:rFonts w:ascii="Times New Roman" w:hAnsi="Times New Roman" w:cs="Times New Roman"/>
        </w:rPr>
        <w:t xml:space="preserve"> каде рибите се хранеа само со комерцијална храна во однос на промената на ширината на рибите од </w:t>
      </w:r>
      <w:r w:rsidR="0082243F">
        <w:rPr>
          <w:rFonts w:ascii="Times New Roman" w:hAnsi="Times New Roman" w:cs="Times New Roman"/>
        </w:rPr>
        <w:t>група Б</w:t>
      </w:r>
      <w:r w:rsidRPr="002852BB">
        <w:rPr>
          <w:rFonts w:ascii="Times New Roman" w:hAnsi="Times New Roman" w:cs="Times New Roman"/>
        </w:rPr>
        <w:t xml:space="preserve"> и </w:t>
      </w:r>
      <w:r w:rsidR="003F7273">
        <w:rPr>
          <w:rFonts w:ascii="Times New Roman" w:hAnsi="Times New Roman" w:cs="Times New Roman"/>
        </w:rPr>
        <w:t>В</w:t>
      </w:r>
      <w:r w:rsidRPr="002852BB">
        <w:rPr>
          <w:rFonts w:ascii="Times New Roman" w:hAnsi="Times New Roman" w:cs="Times New Roman"/>
        </w:rPr>
        <w:t xml:space="preserve">, </w:t>
      </w:r>
      <w:r w:rsidRPr="002852BB">
        <w:rPr>
          <w:rFonts w:ascii="Times New Roman" w:hAnsi="Times New Roman" w:cs="Times New Roman"/>
        </w:rPr>
        <w:lastRenderedPageBreak/>
        <w:t>каде рибите покрај комерцијалната храна примаа и зеолит со различен процент (1 и 2 %), може да се констатира дека рибите кои примаа з</w:t>
      </w:r>
      <w:r w:rsidR="00313DEA" w:rsidRPr="002852BB">
        <w:rPr>
          <w:rFonts w:ascii="Times New Roman" w:hAnsi="Times New Roman" w:cs="Times New Roman"/>
        </w:rPr>
        <w:t>е</w:t>
      </w:r>
      <w:r w:rsidRPr="002852BB">
        <w:rPr>
          <w:rFonts w:ascii="Times New Roman" w:hAnsi="Times New Roman" w:cs="Times New Roman"/>
        </w:rPr>
        <w:t xml:space="preserve">олит како додаток подобро напредуваа.  </w:t>
      </w:r>
    </w:p>
    <w:p w14:paraId="7D8ADAAF" w14:textId="46AFC11C" w:rsidR="00CD1ED6" w:rsidRDefault="007705D5" w:rsidP="00862A61">
      <w:pPr>
        <w:pStyle w:val="102"/>
        <w:spacing w:before="0" w:after="0" w:line="360" w:lineRule="auto"/>
        <w:ind w:firstLine="720"/>
        <w:rPr>
          <w:rFonts w:ascii="Times New Roman" w:hAnsi="Times New Roman" w:cs="Times New Roman"/>
        </w:rPr>
      </w:pPr>
      <w:r w:rsidRPr="002852BB">
        <w:rPr>
          <w:rFonts w:ascii="Times New Roman" w:hAnsi="Times New Roman" w:cs="Times New Roman"/>
        </w:rPr>
        <w:t xml:space="preserve">Добиените резултати кои се однесуваат на масата, должината и ширината на рибите-единки  укажуваат дека најдобри ефекти се постигнати во </w:t>
      </w:r>
      <w:r w:rsidR="0082243F">
        <w:rPr>
          <w:rFonts w:ascii="Times New Roman" w:hAnsi="Times New Roman" w:cs="Times New Roman"/>
        </w:rPr>
        <w:t>група Б</w:t>
      </w:r>
      <w:r w:rsidRPr="002852BB">
        <w:rPr>
          <w:rFonts w:ascii="Times New Roman" w:hAnsi="Times New Roman" w:cs="Times New Roman"/>
        </w:rPr>
        <w:t xml:space="preserve"> каде кон комерцијалната храна се додава и </w:t>
      </w:r>
      <w:r w:rsidR="00A34F44">
        <w:rPr>
          <w:rFonts w:ascii="Times New Roman" w:hAnsi="Times New Roman" w:cs="Times New Roman"/>
        </w:rPr>
        <w:t>1</w:t>
      </w:r>
      <w:r w:rsidRPr="002852BB">
        <w:rPr>
          <w:rFonts w:ascii="Times New Roman" w:hAnsi="Times New Roman" w:cs="Times New Roman"/>
        </w:rPr>
        <w:t>% зеолит кој е причина за нивниот подобар напредок.</w:t>
      </w:r>
      <w:r w:rsidR="007843E8">
        <w:rPr>
          <w:rFonts w:ascii="Times New Roman" w:hAnsi="Times New Roman" w:cs="Times New Roman"/>
        </w:rPr>
        <w:t xml:space="preserve"> </w:t>
      </w:r>
    </w:p>
    <w:p w14:paraId="5B14C77D" w14:textId="79640582" w:rsidR="009B13EE" w:rsidRDefault="007843E8" w:rsidP="00E41AC8">
      <w:pPr>
        <w:pStyle w:val="102"/>
        <w:spacing w:before="0" w:after="0" w:line="360" w:lineRule="auto"/>
        <w:rPr>
          <w:rFonts w:ascii="Times New Roman" w:hAnsi="Times New Roman" w:cs="Times New Roman"/>
        </w:rPr>
      </w:pPr>
      <w:r>
        <w:rPr>
          <w:rFonts w:ascii="Times New Roman" w:hAnsi="Times New Roman" w:cs="Times New Roman"/>
        </w:rPr>
        <w:t>Следејќи ги добиените резултати во истражувањето и компарирајќи ги истите со резултатите добиени од литературата може да се заклучи дека додавањето на минералот зеолит во храната поволно влијае на растот и масата на единките риби.</w:t>
      </w:r>
    </w:p>
    <w:p w14:paraId="7188E15A" w14:textId="60EB4FFE" w:rsidR="00A3739E"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lang w:val="mk-MK"/>
        </w:rPr>
        <w:tab/>
      </w:r>
      <w:r w:rsidR="00CD1ED6">
        <w:rPr>
          <w:rFonts w:ascii="Times New Roman" w:eastAsia="Times New Roman" w:hAnsi="Times New Roman" w:cs="Times New Roman"/>
          <w:color w:val="202124"/>
          <w:kern w:val="0"/>
          <w:sz w:val="24"/>
          <w:szCs w:val="24"/>
          <w:lang w:val="mk-MK"/>
        </w:rPr>
        <w:t>Негативниот ефект на стресот кај рибите кој се рефлектира на нивниот хематолошки статус и индиректно на растот го имаат опипано неколку</w:t>
      </w:r>
      <w:r w:rsidR="00CD1ED6" w:rsidRPr="002852BB">
        <w:rPr>
          <w:rFonts w:ascii="Times New Roman" w:eastAsia="Times New Roman" w:hAnsi="Times New Roman" w:cs="Times New Roman"/>
          <w:color w:val="202124"/>
          <w:kern w:val="0"/>
          <w:sz w:val="24"/>
          <w:szCs w:val="24"/>
          <w:lang w:val="mk-MK"/>
        </w:rPr>
        <w:t xml:space="preserve"> студии</w:t>
      </w:r>
      <w:r w:rsidR="00CD1ED6">
        <w:rPr>
          <w:rFonts w:ascii="Times New Roman" w:eastAsia="Times New Roman" w:hAnsi="Times New Roman" w:cs="Times New Roman"/>
          <w:color w:val="202124"/>
          <w:kern w:val="0"/>
          <w:sz w:val="24"/>
          <w:szCs w:val="24"/>
          <w:lang w:val="mk-MK"/>
        </w:rPr>
        <w:t xml:space="preserve">. </w:t>
      </w:r>
      <w:r w:rsidR="00CD1ED6" w:rsidRPr="002852BB">
        <w:rPr>
          <w:rFonts w:ascii="Times New Roman" w:eastAsia="Times New Roman" w:hAnsi="Times New Roman" w:cs="Times New Roman"/>
          <w:color w:val="202124"/>
          <w:kern w:val="0"/>
          <w:sz w:val="24"/>
          <w:szCs w:val="24"/>
          <w:lang w:val="mk-MK"/>
        </w:rPr>
        <w:t>Пред сè тоа се однесува на хематолошкиот наод. Имено, нивото на низок хемоглобин покажува дека механизмот на синтеза на железо во рибата е оштетен. Се смета дека ова се должи на присутната анемија на рибата. Регистрираните ниски вредности на хемоглобинот е предизвикано од присутната хемолиза и ограничената аеробна гликолиза, која ја прекинува хемоглобинската синтеза.</w:t>
      </w:r>
    </w:p>
    <w:p w14:paraId="0A538A31" w14:textId="2B3A3926" w:rsidR="00CD1ED6" w:rsidRPr="002852BB" w:rsidRDefault="00A3739E"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lang w:val="mk-MK"/>
        </w:rPr>
        <w:tab/>
      </w:r>
      <w:r w:rsidR="00CD1ED6" w:rsidRPr="002852BB">
        <w:rPr>
          <w:rFonts w:ascii="Times New Roman" w:eastAsia="Times New Roman" w:hAnsi="Times New Roman" w:cs="Times New Roman"/>
          <w:color w:val="202124"/>
          <w:kern w:val="0"/>
          <w:sz w:val="24"/>
          <w:szCs w:val="24"/>
          <w:lang w:val="mk-MK"/>
        </w:rPr>
        <w:t>Промени во дехидратацијата, исхраната, синтеза на еритроцити и мембранската пропустливост предизвикуваат промени во  нивоата на хематокрит.  Стресот кај рибите предизвикува ниски pH вредности на крвта, зголемување на волуменот на еритроцитите</w:t>
      </w:r>
    </w:p>
    <w:p w14:paraId="41E936F1" w14:textId="18CEBC67" w:rsidR="00CD1ED6" w:rsidRPr="002852BB"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и последователно зголемување на процентот на хематокрит (Saravanan </w:t>
      </w:r>
      <w:r w:rsidR="00805B7E">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.,2011). Во оваа студија,  добиените вредности на хематокритот се повисоки отколку кај контролната група</w:t>
      </w:r>
      <w:r w:rsidRPr="002852BB">
        <w:rPr>
          <w:rFonts w:ascii="Times New Roman" w:eastAsia="Times New Roman" w:hAnsi="Times New Roman" w:cs="Times New Roman"/>
          <w:color w:val="202124"/>
          <w:kern w:val="0"/>
          <w:sz w:val="24"/>
          <w:szCs w:val="24"/>
        </w:rPr>
        <w:t xml:space="preserve">. </w:t>
      </w:r>
      <w:r w:rsidRPr="002852BB">
        <w:rPr>
          <w:rFonts w:ascii="Times New Roman" w:eastAsia="Times New Roman" w:hAnsi="Times New Roman" w:cs="Times New Roman"/>
          <w:color w:val="202124"/>
          <w:kern w:val="0"/>
          <w:sz w:val="24"/>
          <w:szCs w:val="24"/>
          <w:lang w:val="mk-MK"/>
        </w:rPr>
        <w:t xml:space="preserve"> (Alak </w:t>
      </w:r>
      <w:r w:rsidR="00805B7E">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 2018)</w:t>
      </w:r>
    </w:p>
    <w:p w14:paraId="78CAE083" w14:textId="7C1B7772" w:rsidR="00CD1ED6" w:rsidRPr="002852BB" w:rsidRDefault="00CD1ED6" w:rsidP="00E41AC8">
      <w:pPr>
        <w:pStyle w:val="HTMLPreformatted"/>
        <w:spacing w:line="360" w:lineRule="auto"/>
        <w:ind w:firstLine="720"/>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Намалувањето на бројот на еритроцитите се смета дека е знак за лезија на  еритропоетинските ткива, влошена состојбата на организмот и фактот дека анемијата е напредната.  Наглото зголемување на еритроцитите може да се објасни со</w:t>
      </w:r>
      <w:r w:rsidR="00F22BC1">
        <w:rPr>
          <w:rFonts w:ascii="Times New Roman" w:eastAsia="Times New Roman" w:hAnsi="Times New Roman" w:cs="Times New Roman"/>
          <w:color w:val="202124"/>
          <w:kern w:val="0"/>
          <w:sz w:val="24"/>
          <w:szCs w:val="24"/>
          <w:lang w:val="mk-MK"/>
        </w:rPr>
        <w:t xml:space="preserve"> с</w:t>
      </w:r>
      <w:r w:rsidRPr="002852BB">
        <w:rPr>
          <w:rFonts w:ascii="Times New Roman" w:eastAsia="Times New Roman" w:hAnsi="Times New Roman" w:cs="Times New Roman"/>
          <w:color w:val="202124"/>
          <w:kern w:val="0"/>
          <w:sz w:val="24"/>
          <w:szCs w:val="24"/>
          <w:lang w:val="mk-MK"/>
        </w:rPr>
        <w:t xml:space="preserve">трес-индуцирана индукција на катехоламини, контракција на слезината и новосоздадени еритроцити кои учествуваат во циркулацијата. </w:t>
      </w:r>
    </w:p>
    <w:p w14:paraId="1A140025" w14:textId="3E68A834" w:rsidR="00CD1ED6"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lang w:val="mk-MK"/>
        </w:rPr>
        <w:tab/>
      </w:r>
      <w:r w:rsidR="00CD1ED6" w:rsidRPr="002852BB">
        <w:rPr>
          <w:rFonts w:ascii="Times New Roman" w:eastAsia="Times New Roman" w:hAnsi="Times New Roman" w:cs="Times New Roman"/>
          <w:color w:val="202124"/>
          <w:kern w:val="0"/>
          <w:sz w:val="24"/>
          <w:szCs w:val="24"/>
          <w:lang w:val="mk-MK"/>
        </w:rPr>
        <w:t>При хипоксија, хемоглобинот е помалку застапен бидејќи кислородниот врзувачки капацитет е намален, pH на крвта тежнее кон ниски вредности, бидејќи  стапката на ослободување кисели радикали во крвта е на многу високо ниво.</w:t>
      </w:r>
    </w:p>
    <w:p w14:paraId="0C565D57" w14:textId="77777777" w:rsidR="00CD1ED6" w:rsidRPr="002852BB"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Високото ниво на глукокортикоиди предизвикува намалување на бројот на тромбоцити и </w:t>
      </w:r>
    </w:p>
    <w:p w14:paraId="68479A89" w14:textId="77777777" w:rsidR="00CD1ED6" w:rsidRPr="002852BB"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забрзано време на коагулација. Во споредба со контролната група, бројот на тромбоцити</w:t>
      </w:r>
    </w:p>
    <w:p w14:paraId="1E0061FF" w14:textId="77777777" w:rsidR="00CD1ED6" w:rsidRPr="002852BB"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lastRenderedPageBreak/>
        <w:t>бил зголемен при додавање висока доза зеолит во третираните групи. (</w:t>
      </w:r>
      <w:r w:rsidRPr="002852BB">
        <w:rPr>
          <w:rFonts w:ascii="Times New Roman" w:eastAsia="Times New Roman" w:hAnsi="Times New Roman" w:cs="Times New Roman"/>
          <w:color w:val="202124"/>
          <w:kern w:val="0"/>
          <w:sz w:val="24"/>
          <w:szCs w:val="24"/>
        </w:rPr>
        <w:t>Engelman</w:t>
      </w:r>
      <w:r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rPr>
        <w:t>2</w:t>
      </w:r>
      <w:r w:rsidRPr="002852BB">
        <w:rPr>
          <w:rFonts w:ascii="Times New Roman" w:eastAsia="Times New Roman" w:hAnsi="Times New Roman" w:cs="Times New Roman"/>
          <w:color w:val="202124"/>
          <w:kern w:val="0"/>
          <w:sz w:val="24"/>
          <w:szCs w:val="24"/>
          <w:lang w:val="mk-MK"/>
        </w:rPr>
        <w:t xml:space="preserve">012). </w:t>
      </w:r>
    </w:p>
    <w:p w14:paraId="0FBC4084" w14:textId="6A0FC0FC" w:rsidR="00CD1ED6" w:rsidRPr="002852BB"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Во оваа студијата на </w:t>
      </w:r>
      <w:r w:rsidRPr="002852BB">
        <w:rPr>
          <w:rFonts w:ascii="Times New Roman" w:hAnsi="Times New Roman" w:cs="Times New Roman"/>
        </w:rPr>
        <w:t>Güler</w:t>
      </w:r>
      <w:r w:rsidRPr="002852BB">
        <w:rPr>
          <w:rFonts w:ascii="Times New Roman" w:hAnsi="Times New Roman" w:cs="Times New Roman"/>
          <w:lang w:val="mk-MK"/>
        </w:rPr>
        <w:t xml:space="preserve"> </w:t>
      </w:r>
      <w:r w:rsidR="00862A61">
        <w:rPr>
          <w:rFonts w:ascii="Times New Roman" w:hAnsi="Times New Roman" w:cs="Times New Roman"/>
        </w:rPr>
        <w:t>and</w:t>
      </w:r>
      <w:r w:rsidRPr="002852BB">
        <w:rPr>
          <w:rFonts w:ascii="Times New Roman" w:hAnsi="Times New Roman" w:cs="Times New Roman"/>
          <w:lang w:val="mk-MK"/>
        </w:rPr>
        <w:t xml:space="preserve"> </w:t>
      </w:r>
      <w:r w:rsidRPr="002852BB">
        <w:rPr>
          <w:rFonts w:ascii="Times New Roman" w:hAnsi="Times New Roman" w:cs="Times New Roman"/>
          <w:sz w:val="24"/>
          <w:szCs w:val="24"/>
        </w:rPr>
        <w:t>Uçar</w:t>
      </w:r>
      <w:r w:rsidRPr="002852BB">
        <w:rPr>
          <w:rFonts w:ascii="Times New Roman" w:eastAsia="Times New Roman" w:hAnsi="Times New Roman" w:cs="Times New Roman"/>
          <w:color w:val="202124"/>
          <w:kern w:val="0"/>
          <w:sz w:val="24"/>
          <w:szCs w:val="24"/>
          <w:lang w:val="mk-MK"/>
        </w:rPr>
        <w:t xml:space="preserve">, 2018-та беа евидентирани одредени промени во хематогениот наод по примена на зеолитот. Имено, беше забележано зголемено нивото на MCV. Авторите објаснуваат дека  ова зголемување се должи на хипоксијата, </w:t>
      </w:r>
    </w:p>
    <w:p w14:paraId="4403C95E" w14:textId="1942C175" w:rsidR="00CD1ED6" w:rsidRPr="002852BB" w:rsidRDefault="00CD1ED6"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4"/>
          <w:szCs w:val="24"/>
          <w:lang w:val="mk-MK"/>
        </w:rPr>
      </w:pPr>
      <w:r w:rsidRPr="002852BB">
        <w:rPr>
          <w:rFonts w:ascii="Times New Roman" w:eastAsia="Times New Roman" w:hAnsi="Times New Roman" w:cs="Times New Roman"/>
          <w:color w:val="202124"/>
          <w:kern w:val="0"/>
          <w:sz w:val="24"/>
          <w:szCs w:val="24"/>
          <w:lang w:val="mk-MK"/>
        </w:rPr>
        <w:t>зголемена или нарушена рамнотежа на</w:t>
      </w:r>
      <w:r w:rsidRPr="002852BB">
        <w:rPr>
          <w:rFonts w:ascii="Times New Roman" w:eastAsia="Times New Roman" w:hAnsi="Times New Roman" w:cs="Times New Roman"/>
          <w:color w:val="000000" w:themeColor="text1"/>
          <w:kern w:val="0"/>
          <w:sz w:val="24"/>
          <w:szCs w:val="24"/>
          <w:lang w:val="mk-MK"/>
        </w:rPr>
        <w:t xml:space="preserve"> водата (осмотски стрес) поради што се зголемува афинитетот на кислород во крвта (</w:t>
      </w:r>
      <w:r w:rsidRPr="002852BB">
        <w:rPr>
          <w:rFonts w:ascii="Times New Roman" w:hAnsi="Times New Roman" w:cs="Times New Roman"/>
          <w:color w:val="000000" w:themeColor="text1"/>
          <w:sz w:val="24"/>
          <w:szCs w:val="24"/>
        </w:rPr>
        <w:t>Harikrishnan</w:t>
      </w:r>
      <w:r w:rsidRPr="002852BB">
        <w:rPr>
          <w:rFonts w:ascii="Times New Roman" w:eastAsia="Times New Roman" w:hAnsi="Times New Roman" w:cs="Times New Roman"/>
          <w:color w:val="000000" w:themeColor="text1"/>
          <w:kern w:val="0"/>
          <w:sz w:val="24"/>
          <w:szCs w:val="24"/>
          <w:lang w:val="mk-MK"/>
        </w:rPr>
        <w:t xml:space="preserve"> </w:t>
      </w:r>
      <w:r w:rsidR="00805B7E">
        <w:rPr>
          <w:rFonts w:ascii="Times New Roman" w:eastAsia="Times New Roman" w:hAnsi="Times New Roman" w:cs="Times New Roman"/>
          <w:color w:val="000000" w:themeColor="text1"/>
          <w:kern w:val="0"/>
          <w:sz w:val="24"/>
          <w:szCs w:val="24"/>
        </w:rPr>
        <w:t>et al</w:t>
      </w:r>
      <w:r w:rsidRPr="002852BB">
        <w:rPr>
          <w:rFonts w:ascii="Times New Roman" w:eastAsia="Times New Roman" w:hAnsi="Times New Roman" w:cs="Times New Roman"/>
          <w:color w:val="000000" w:themeColor="text1"/>
          <w:kern w:val="0"/>
          <w:sz w:val="24"/>
          <w:szCs w:val="24"/>
          <w:lang w:val="mk-MK"/>
        </w:rPr>
        <w:t>., 2009).</w:t>
      </w:r>
    </w:p>
    <w:p w14:paraId="66464EF0" w14:textId="098D9DBA" w:rsidR="007705D5" w:rsidRPr="00E73562" w:rsidRDefault="00A3739E"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4"/>
          <w:szCs w:val="24"/>
          <w:lang w:val="mk-MK"/>
        </w:rPr>
      </w:pPr>
      <w:r>
        <w:rPr>
          <w:rFonts w:ascii="Times New Roman" w:eastAsia="Times New Roman" w:hAnsi="Times New Roman" w:cs="Times New Roman"/>
          <w:color w:val="000000" w:themeColor="text1"/>
          <w:kern w:val="0"/>
          <w:sz w:val="24"/>
          <w:szCs w:val="24"/>
          <w:lang w:val="mk-MK"/>
        </w:rPr>
        <w:tab/>
      </w:r>
      <w:r w:rsidR="00CD1ED6" w:rsidRPr="002852BB">
        <w:rPr>
          <w:rFonts w:ascii="Times New Roman" w:eastAsia="Times New Roman" w:hAnsi="Times New Roman" w:cs="Times New Roman"/>
          <w:color w:val="000000" w:themeColor="text1"/>
          <w:kern w:val="0"/>
          <w:sz w:val="24"/>
          <w:szCs w:val="24"/>
          <w:lang w:val="mk-MK"/>
        </w:rPr>
        <w:t xml:space="preserve">Во оваа студија, вредноста на MCHC се зголеми значително кај рибите третирани со зеолит за време на периодот на следење, за кој се смета дека зголемување на хемоглобинот може да има влијание врз оваа промена (Saravanan et al., 2011; </w:t>
      </w:r>
      <w:r w:rsidR="00CD1ED6" w:rsidRPr="002852BB">
        <w:rPr>
          <w:rFonts w:ascii="Times New Roman" w:eastAsia="Times New Roman" w:hAnsi="Times New Roman" w:cs="Times New Roman"/>
          <w:color w:val="000000" w:themeColor="text1"/>
          <w:kern w:val="0"/>
          <w:sz w:val="24"/>
          <w:szCs w:val="24"/>
        </w:rPr>
        <w:t>Alak</w:t>
      </w:r>
      <w:r w:rsidR="00CD1ED6" w:rsidRPr="002852BB">
        <w:rPr>
          <w:rFonts w:ascii="Times New Roman" w:eastAsia="Times New Roman" w:hAnsi="Times New Roman" w:cs="Times New Roman"/>
          <w:color w:val="000000" w:themeColor="text1"/>
          <w:kern w:val="0"/>
          <w:sz w:val="24"/>
          <w:szCs w:val="24"/>
          <w:lang w:val="mk-MK"/>
        </w:rPr>
        <w:t xml:space="preserve"> </w:t>
      </w:r>
      <w:r w:rsidR="00805B7E">
        <w:rPr>
          <w:rFonts w:ascii="Times New Roman" w:eastAsia="Times New Roman" w:hAnsi="Times New Roman" w:cs="Times New Roman"/>
          <w:color w:val="000000" w:themeColor="text1"/>
          <w:kern w:val="0"/>
          <w:sz w:val="24"/>
          <w:szCs w:val="24"/>
        </w:rPr>
        <w:t>et al</w:t>
      </w:r>
      <w:r w:rsidR="00CD1ED6" w:rsidRPr="002852BB">
        <w:rPr>
          <w:rFonts w:ascii="Times New Roman" w:eastAsia="Times New Roman" w:hAnsi="Times New Roman" w:cs="Times New Roman"/>
          <w:color w:val="000000" w:themeColor="text1"/>
          <w:kern w:val="0"/>
          <w:sz w:val="24"/>
          <w:szCs w:val="24"/>
          <w:lang w:val="mk-MK"/>
        </w:rPr>
        <w:t>., 2018</w:t>
      </w:r>
      <w:r w:rsidR="00CD1ED6" w:rsidRPr="002852BB">
        <w:rPr>
          <w:rFonts w:ascii="Times New Roman" w:eastAsia="Times New Roman" w:hAnsi="Times New Roman" w:cs="Times New Roman"/>
          <w:color w:val="000000" w:themeColor="text1"/>
          <w:kern w:val="0"/>
          <w:sz w:val="24"/>
          <w:szCs w:val="24"/>
        </w:rPr>
        <w:t>).</w:t>
      </w:r>
    </w:p>
    <w:p w14:paraId="324F37BD" w14:textId="2F19F973" w:rsidR="007705D5" w:rsidRPr="002852BB" w:rsidRDefault="007705D5" w:rsidP="00E41AC8">
      <w:pPr>
        <w:pStyle w:val="102"/>
        <w:spacing w:before="0" w:after="0" w:line="360" w:lineRule="auto"/>
        <w:ind w:firstLine="720"/>
        <w:rPr>
          <w:rFonts w:ascii="Times New Roman" w:hAnsi="Times New Roman" w:cs="Times New Roman"/>
          <w:lang w:val="en-US"/>
        </w:rPr>
      </w:pPr>
      <w:r w:rsidRPr="002852BB">
        <w:rPr>
          <w:rFonts w:ascii="Times New Roman" w:hAnsi="Times New Roman" w:cs="Times New Roman"/>
        </w:rPr>
        <w:t>Испитувајќи го составот и дејството на зеолитот во литературата пронајдовме податоци кои зеолитот го дефинираат и објаснуваат на следнио</w:t>
      </w:r>
      <w:r w:rsidR="00C822A1" w:rsidRPr="002852BB">
        <w:rPr>
          <w:rFonts w:ascii="Times New Roman" w:hAnsi="Times New Roman" w:cs="Times New Roman"/>
        </w:rPr>
        <w:t>в</w:t>
      </w:r>
      <w:r w:rsidRPr="002852BB">
        <w:rPr>
          <w:rFonts w:ascii="Times New Roman" w:hAnsi="Times New Roman" w:cs="Times New Roman"/>
        </w:rPr>
        <w:t xml:space="preserve"> начин</w:t>
      </w:r>
      <w:r w:rsidRPr="002852BB">
        <w:rPr>
          <w:rFonts w:ascii="Times New Roman" w:hAnsi="Times New Roman" w:cs="Times New Roman"/>
          <w:lang w:val="en-US"/>
        </w:rPr>
        <w:t xml:space="preserve">: </w:t>
      </w:r>
    </w:p>
    <w:p w14:paraId="241A0C61" w14:textId="36A78FD9" w:rsidR="007705D5" w:rsidRPr="007843E8" w:rsidRDefault="007705D5" w:rsidP="00E41AC8">
      <w:pPr>
        <w:pStyle w:val="102"/>
        <w:spacing w:before="0" w:after="0" w:line="360" w:lineRule="auto"/>
        <w:rPr>
          <w:rFonts w:ascii="Times New Roman" w:hAnsi="Times New Roman" w:cs="Times New Roman"/>
          <w:lang w:val="en-US"/>
        </w:rPr>
      </w:pPr>
      <w:r w:rsidRPr="007843E8">
        <w:rPr>
          <w:rFonts w:ascii="Times New Roman" w:hAnsi="Times New Roman" w:cs="Times New Roman"/>
          <w:bdr w:val="none" w:sz="0" w:space="0" w:color="auto" w:frame="1"/>
          <w:shd w:val="clear" w:color="auto" w:fill="FFFFFF"/>
        </w:rPr>
        <w:t>зеолитот кој патем се нарекува и минерал</w:t>
      </w:r>
      <w:r w:rsidR="00C822A1" w:rsidRPr="007843E8">
        <w:rPr>
          <w:rFonts w:ascii="Times New Roman" w:hAnsi="Times New Roman" w:cs="Times New Roman"/>
          <w:bdr w:val="none" w:sz="0" w:space="0" w:color="auto" w:frame="1"/>
          <w:shd w:val="clear" w:color="auto" w:fill="FFFFFF"/>
        </w:rPr>
        <w:t>,</w:t>
      </w:r>
      <w:r w:rsidRPr="007843E8">
        <w:rPr>
          <w:rFonts w:ascii="Times New Roman" w:hAnsi="Times New Roman" w:cs="Times New Roman"/>
          <w:bdr w:val="none" w:sz="0" w:space="0" w:color="auto" w:frame="1"/>
          <w:shd w:val="clear" w:color="auto" w:fill="FFFFFF"/>
        </w:rPr>
        <w:t xml:space="preserve"> камен на иднината, пред с</w:t>
      </w:r>
      <w:r w:rsidR="00C822A1" w:rsidRPr="007843E8">
        <w:rPr>
          <w:rFonts w:ascii="Times New Roman" w:hAnsi="Times New Roman" w:cs="Times New Roman"/>
          <w:bdr w:val="none" w:sz="0" w:space="0" w:color="auto" w:frame="1"/>
          <w:shd w:val="clear" w:color="auto" w:fill="FFFFFF"/>
        </w:rPr>
        <w:t>è</w:t>
      </w:r>
      <w:r w:rsidRPr="007843E8">
        <w:rPr>
          <w:rFonts w:ascii="Times New Roman" w:hAnsi="Times New Roman" w:cs="Times New Roman"/>
          <w:bdr w:val="none" w:sz="0" w:space="0" w:color="auto" w:frame="1"/>
          <w:shd w:val="clear" w:color="auto" w:fill="FFFFFF"/>
        </w:rPr>
        <w:t xml:space="preserve"> поради неговото исклучително дејство во борбата против слободните радикали има повеќекратни дејства. Тој делува како многу силен антиоксиданс во чистењето на организмот и околината од секакви штетни материи и токсини. Но, за да може да бидат исползувани неговите позитивни својства, зеолитот мора технолошки да се обработи за да се трансформира во активна форма. Тој процес на обработка опфаќа ситнење на материјата до големина на микрони, за да може понатаму да се користи. Таквите изменети супстанции остануваат со ист хемиски состав, со тоа што им се менуваат само некои физичко – хемиски својства. Во овој контекс</w:t>
      </w:r>
      <w:r w:rsidR="00EC5F71" w:rsidRPr="007843E8">
        <w:rPr>
          <w:rFonts w:ascii="Times New Roman" w:hAnsi="Times New Roman" w:cs="Times New Roman"/>
          <w:bdr w:val="none" w:sz="0" w:space="0" w:color="auto" w:frame="1"/>
          <w:shd w:val="clear" w:color="auto" w:fill="FFFFFF"/>
        </w:rPr>
        <w:t>т</w:t>
      </w:r>
      <w:r w:rsidRPr="007843E8">
        <w:rPr>
          <w:rFonts w:ascii="Times New Roman" w:hAnsi="Times New Roman" w:cs="Times New Roman"/>
          <w:bdr w:val="none" w:sz="0" w:space="0" w:color="auto" w:frame="1"/>
          <w:shd w:val="clear" w:color="auto" w:fill="FFFFFF"/>
        </w:rPr>
        <w:t xml:space="preserve"> се зголемува нивната слободна површина, апсорпциска</w:t>
      </w:r>
      <w:r w:rsidR="00C822A1" w:rsidRPr="007843E8">
        <w:rPr>
          <w:rFonts w:ascii="Times New Roman" w:hAnsi="Times New Roman" w:cs="Times New Roman"/>
          <w:bdr w:val="none" w:sz="0" w:space="0" w:color="auto" w:frame="1"/>
          <w:shd w:val="clear" w:color="auto" w:fill="FFFFFF"/>
        </w:rPr>
        <w:t>та</w:t>
      </w:r>
      <w:r w:rsidRPr="007843E8">
        <w:rPr>
          <w:rFonts w:ascii="Times New Roman" w:hAnsi="Times New Roman" w:cs="Times New Roman"/>
          <w:bdr w:val="none" w:sz="0" w:space="0" w:color="auto" w:frame="1"/>
          <w:shd w:val="clear" w:color="auto" w:fill="FFFFFF"/>
        </w:rPr>
        <w:t xml:space="preserve"> моќ, капацитет</w:t>
      </w:r>
      <w:r w:rsidR="00C822A1" w:rsidRPr="007843E8">
        <w:rPr>
          <w:rFonts w:ascii="Times New Roman" w:hAnsi="Times New Roman" w:cs="Times New Roman"/>
          <w:bdr w:val="none" w:sz="0" w:space="0" w:color="auto" w:frame="1"/>
          <w:shd w:val="clear" w:color="auto" w:fill="FFFFFF"/>
        </w:rPr>
        <w:t>от</w:t>
      </w:r>
      <w:r w:rsidRPr="007843E8">
        <w:rPr>
          <w:rFonts w:ascii="Times New Roman" w:hAnsi="Times New Roman" w:cs="Times New Roman"/>
          <w:bdr w:val="none" w:sz="0" w:space="0" w:color="auto" w:frame="1"/>
          <w:shd w:val="clear" w:color="auto" w:fill="FFFFFF"/>
        </w:rPr>
        <w:t xml:space="preserve"> и можноста за јонска измена, па така тие можат да делуваат врз бројните клетки во организмот, на тој начин што од него ги исфрлаат сите штетности и токсини</w:t>
      </w:r>
      <w:r w:rsidRPr="007843E8">
        <w:rPr>
          <w:rFonts w:ascii="Times New Roman" w:hAnsi="Times New Roman" w:cs="Times New Roman"/>
          <w:shd w:val="clear" w:color="auto" w:fill="FFFFFF"/>
        </w:rPr>
        <w:t>, </w:t>
      </w:r>
      <w:r w:rsidRPr="007843E8">
        <w:rPr>
          <w:rFonts w:ascii="Times New Roman" w:hAnsi="Times New Roman" w:cs="Times New Roman"/>
          <w:bdr w:val="none" w:sz="0" w:space="0" w:color="auto" w:frame="1"/>
          <w:shd w:val="clear" w:color="auto" w:fill="FFFFFF"/>
        </w:rPr>
        <w:t xml:space="preserve">а </w:t>
      </w:r>
      <w:r w:rsidR="00C822A1" w:rsidRPr="007843E8">
        <w:rPr>
          <w:rFonts w:ascii="Times New Roman" w:hAnsi="Times New Roman" w:cs="Times New Roman"/>
          <w:bdr w:val="none" w:sz="0" w:space="0" w:color="auto" w:frame="1"/>
          <w:shd w:val="clear" w:color="auto" w:fill="FFFFFF"/>
        </w:rPr>
        <w:t>се додаваат</w:t>
      </w:r>
      <w:r w:rsidRPr="007843E8">
        <w:rPr>
          <w:rFonts w:ascii="Times New Roman" w:hAnsi="Times New Roman" w:cs="Times New Roman"/>
          <w:bdr w:val="none" w:sz="0" w:space="0" w:color="auto" w:frame="1"/>
          <w:shd w:val="clear" w:color="auto" w:fill="FFFFFF"/>
        </w:rPr>
        <w:t xml:space="preserve"> вода и хранливи состојки</w:t>
      </w:r>
      <w:r w:rsidRPr="007843E8">
        <w:rPr>
          <w:rFonts w:ascii="Times New Roman" w:hAnsi="Times New Roman" w:cs="Times New Roman"/>
          <w:shd w:val="clear" w:color="auto" w:fill="FFFFFF"/>
        </w:rPr>
        <w:t>. </w:t>
      </w:r>
      <w:r w:rsidRPr="007843E8">
        <w:rPr>
          <w:rFonts w:ascii="Times New Roman" w:hAnsi="Times New Roman" w:cs="Times New Roman"/>
          <w:bdr w:val="none" w:sz="0" w:space="0" w:color="auto" w:frame="1"/>
          <w:shd w:val="clear" w:color="auto" w:fill="FFFFFF"/>
        </w:rPr>
        <w:t>Се смета дека колку повеќе е зеолитот иситнет</w:t>
      </w:r>
      <w:r w:rsidRPr="007843E8">
        <w:rPr>
          <w:rFonts w:ascii="Times New Roman" w:hAnsi="Times New Roman" w:cs="Times New Roman"/>
          <w:shd w:val="clear" w:color="auto" w:fill="FFFFFF"/>
        </w:rPr>
        <w:t>, </w:t>
      </w:r>
      <w:r w:rsidRPr="007843E8">
        <w:rPr>
          <w:rFonts w:ascii="Times New Roman" w:hAnsi="Times New Roman" w:cs="Times New Roman"/>
          <w:bdr w:val="none" w:sz="0" w:space="0" w:color="auto" w:frame="1"/>
          <w:shd w:val="clear" w:color="auto" w:fill="FFFFFF"/>
        </w:rPr>
        <w:t>толку неговото дејство како адсорбенс при ослободувањето на организмот од афлатоксините, пестицидите, хербицидите, амонијакот и други штетности е поголема</w:t>
      </w:r>
      <w:r w:rsidRPr="007843E8">
        <w:rPr>
          <w:rFonts w:ascii="Times New Roman" w:hAnsi="Times New Roman" w:cs="Times New Roman"/>
          <w:shd w:val="clear" w:color="auto" w:fill="FFFFFF"/>
        </w:rPr>
        <w:t>.</w:t>
      </w:r>
    </w:p>
    <w:p w14:paraId="165999FE" w14:textId="796B6301"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kern w:val="0"/>
          <w:sz w:val="24"/>
          <w:szCs w:val="24"/>
        </w:rPr>
        <w:tab/>
      </w:r>
      <w:r w:rsidR="007705D5" w:rsidRPr="002852BB">
        <w:rPr>
          <w:rFonts w:ascii="Times New Roman" w:eastAsia="Times New Roman" w:hAnsi="Times New Roman" w:cs="Times New Roman"/>
          <w:kern w:val="0"/>
          <w:sz w:val="24"/>
          <w:szCs w:val="24"/>
          <w:lang w:val="mk-MK"/>
        </w:rPr>
        <w:t>Благодарение на овие својства кои ги поседува зеолитот</w:t>
      </w:r>
      <w:r w:rsidR="00C822A1" w:rsidRPr="002852BB">
        <w:rPr>
          <w:rFonts w:ascii="Times New Roman" w:eastAsia="Times New Roman" w:hAnsi="Times New Roman" w:cs="Times New Roman"/>
          <w:kern w:val="0"/>
          <w:sz w:val="24"/>
          <w:szCs w:val="24"/>
          <w:lang w:val="mk-MK"/>
        </w:rPr>
        <w:t>,</w:t>
      </w:r>
      <w:r w:rsidR="007705D5" w:rsidRPr="002852BB">
        <w:rPr>
          <w:rFonts w:ascii="Times New Roman" w:eastAsia="Times New Roman" w:hAnsi="Times New Roman" w:cs="Times New Roman"/>
          <w:kern w:val="0"/>
          <w:sz w:val="24"/>
          <w:szCs w:val="24"/>
          <w:lang w:val="mk-MK"/>
        </w:rPr>
        <w:t xml:space="preserve"> сметаме дека се должи најголемиот раст и напредок на виножитната пастрмка во </w:t>
      </w:r>
      <w:r w:rsidR="0082243F">
        <w:rPr>
          <w:rFonts w:ascii="Times New Roman" w:eastAsia="Times New Roman" w:hAnsi="Times New Roman" w:cs="Times New Roman"/>
          <w:kern w:val="0"/>
          <w:sz w:val="24"/>
          <w:szCs w:val="24"/>
          <w:lang w:val="mk-MK"/>
        </w:rPr>
        <w:t>група Б</w:t>
      </w:r>
      <w:r w:rsidR="007705D5" w:rsidRPr="002852BB">
        <w:rPr>
          <w:rFonts w:ascii="Times New Roman" w:eastAsia="Times New Roman" w:hAnsi="Times New Roman" w:cs="Times New Roman"/>
          <w:kern w:val="0"/>
          <w:sz w:val="24"/>
          <w:szCs w:val="24"/>
          <w:lang w:val="mk-MK"/>
        </w:rPr>
        <w:t xml:space="preserve"> каде зеолитот е додаван како дополнение на основната храна со вредност од 1%</w:t>
      </w:r>
      <w:r w:rsidR="009B13EE">
        <w:rPr>
          <w:rFonts w:ascii="Times New Roman" w:eastAsia="Times New Roman" w:hAnsi="Times New Roman" w:cs="Times New Roman"/>
          <w:kern w:val="0"/>
          <w:sz w:val="24"/>
          <w:szCs w:val="24"/>
          <w:lang w:val="mk-MK"/>
        </w:rPr>
        <w:t xml:space="preserve"> во прашкаста форма растворен во вода за што подобра и поефикасна ресорпција</w:t>
      </w:r>
      <w:r w:rsidR="007705D5" w:rsidRPr="002852BB">
        <w:rPr>
          <w:rFonts w:ascii="Times New Roman" w:eastAsia="Times New Roman" w:hAnsi="Times New Roman" w:cs="Times New Roman"/>
          <w:kern w:val="0"/>
          <w:sz w:val="24"/>
          <w:szCs w:val="24"/>
          <w:lang w:val="mk-MK"/>
        </w:rPr>
        <w:t>.</w:t>
      </w:r>
    </w:p>
    <w:p w14:paraId="067553F5" w14:textId="700F89A3" w:rsidR="007705D5" w:rsidRPr="009B13EE" w:rsidRDefault="007705D5" w:rsidP="00E41AC8">
      <w:pPr>
        <w:spacing w:after="0" w:line="360" w:lineRule="auto"/>
        <w:jc w:val="both"/>
        <w:rPr>
          <w:rFonts w:ascii="Times New Roman" w:eastAsia="Times New Roman" w:hAnsi="Times New Roman" w:cs="Times New Roman"/>
          <w:kern w:val="0"/>
          <w:sz w:val="24"/>
          <w:szCs w:val="24"/>
          <w:lang w:val="mk-MK"/>
        </w:rPr>
      </w:pPr>
      <w:bookmarkStart w:id="50" w:name="_Hlk154664325"/>
      <w:r w:rsidRPr="009B13EE">
        <w:rPr>
          <w:rStyle w:val="text"/>
          <w:rFonts w:ascii="Times New Roman" w:hAnsi="Times New Roman" w:cs="Times New Roman"/>
          <w:sz w:val="24"/>
          <w:szCs w:val="24"/>
          <w:lang w:val="mk-MK"/>
        </w:rPr>
        <w:lastRenderedPageBreak/>
        <w:t>А</w:t>
      </w:r>
      <w:proofErr w:type="spellStart"/>
      <w:r w:rsidRPr="009B13EE">
        <w:rPr>
          <w:rStyle w:val="text"/>
          <w:rFonts w:ascii="Times New Roman" w:hAnsi="Times New Roman" w:cs="Times New Roman"/>
          <w:sz w:val="24"/>
          <w:szCs w:val="24"/>
        </w:rPr>
        <w:t>linezhad</w:t>
      </w:r>
      <w:proofErr w:type="spellEnd"/>
      <w:r w:rsidRPr="009B13EE">
        <w:rPr>
          <w:rStyle w:val="text"/>
          <w:rFonts w:ascii="Times New Roman" w:hAnsi="Times New Roman" w:cs="Times New Roman"/>
          <w:sz w:val="24"/>
          <w:szCs w:val="24"/>
          <w:lang w:val="mk-MK"/>
        </w:rPr>
        <w:t xml:space="preserve"> </w:t>
      </w:r>
      <w:r w:rsidR="00862A61">
        <w:rPr>
          <w:rStyle w:val="text"/>
          <w:rFonts w:ascii="Times New Roman" w:hAnsi="Times New Roman" w:cs="Times New Roman"/>
          <w:sz w:val="24"/>
          <w:szCs w:val="24"/>
        </w:rPr>
        <w:t>et al</w:t>
      </w:r>
      <w:r w:rsidRPr="009B13EE">
        <w:rPr>
          <w:rStyle w:val="text"/>
          <w:rFonts w:ascii="Times New Roman" w:hAnsi="Times New Roman" w:cs="Times New Roman"/>
          <w:sz w:val="24"/>
          <w:szCs w:val="24"/>
          <w:lang w:val="mk-MK"/>
        </w:rPr>
        <w:t xml:space="preserve">, 2017 </w:t>
      </w:r>
      <w:bookmarkEnd w:id="50"/>
      <w:r w:rsidRPr="009B13EE">
        <w:rPr>
          <w:rStyle w:val="text"/>
          <w:rFonts w:ascii="Times New Roman" w:hAnsi="Times New Roman" w:cs="Times New Roman"/>
          <w:sz w:val="24"/>
          <w:szCs w:val="24"/>
          <w:lang w:val="mk-MK"/>
        </w:rPr>
        <w:t xml:space="preserve">навестуваат дека </w:t>
      </w:r>
      <w:r w:rsidRPr="009B13EE">
        <w:rPr>
          <w:rFonts w:ascii="Times New Roman" w:eastAsia="Times New Roman" w:hAnsi="Times New Roman" w:cs="Times New Roman"/>
          <w:kern w:val="0"/>
          <w:sz w:val="24"/>
          <w:szCs w:val="24"/>
          <w:lang w:val="mk-MK"/>
        </w:rPr>
        <w:t>покрај сите превентивни мерки што се преземаат, контаминацијата на храната може да биде неизбежна и оттука</w:t>
      </w:r>
      <w:r w:rsidR="00C822A1" w:rsidRPr="009B13EE">
        <w:rPr>
          <w:rFonts w:ascii="Times New Roman" w:eastAsia="Times New Roman" w:hAnsi="Times New Roman" w:cs="Times New Roman"/>
          <w:kern w:val="0"/>
          <w:sz w:val="24"/>
          <w:szCs w:val="24"/>
          <w:lang w:val="mk-MK"/>
        </w:rPr>
        <w:t xml:space="preserve"> </w:t>
      </w:r>
      <w:r w:rsidRPr="009B13EE">
        <w:rPr>
          <w:rFonts w:ascii="Times New Roman" w:eastAsia="Times New Roman" w:hAnsi="Times New Roman" w:cs="Times New Roman"/>
          <w:kern w:val="0"/>
          <w:sz w:val="24"/>
          <w:szCs w:val="24"/>
          <w:lang w:val="mk-MK"/>
        </w:rPr>
        <w:t xml:space="preserve">се појавува потреба од примена на некои хемикалии за детоксикација. Некои од овие хемиски адитиви кои се нарекуваат и хемиски абсорбенти се додаваат во исхраната на животните, како што е „хидриран натриум калциум алумосиликат“ кој се смета за вид  зеолит кој може да ја спречи апсорпцијата на молекулите на афлатоксинот со врзување во дигестивниот тракт на животните. </w:t>
      </w:r>
    </w:p>
    <w:p w14:paraId="5E2297B2" w14:textId="52A357D5" w:rsidR="007705D5" w:rsidRPr="009B13EE" w:rsidRDefault="007705D5" w:rsidP="00E41AC8">
      <w:pPr>
        <w:spacing w:after="0" w:line="360" w:lineRule="auto"/>
        <w:ind w:firstLine="720"/>
        <w:jc w:val="both"/>
        <w:rPr>
          <w:rFonts w:ascii="Times New Roman" w:eastAsia="Times New Roman" w:hAnsi="Times New Roman" w:cs="Times New Roman"/>
          <w:kern w:val="0"/>
          <w:sz w:val="24"/>
          <w:szCs w:val="24"/>
          <w:lang w:val="mk-MK"/>
        </w:rPr>
      </w:pPr>
      <w:r w:rsidRPr="009B13EE">
        <w:rPr>
          <w:rFonts w:ascii="Times New Roman" w:eastAsia="Times New Roman" w:hAnsi="Times New Roman" w:cs="Times New Roman"/>
          <w:kern w:val="0"/>
          <w:sz w:val="24"/>
          <w:szCs w:val="24"/>
          <w:lang w:val="mk-MK"/>
        </w:rPr>
        <w:t>Намалувањето на афлатоксинот Б1 (</w:t>
      </w:r>
      <w:bookmarkStart w:id="51" w:name="_Hlk154664512"/>
      <w:r w:rsidRPr="009B13EE">
        <w:rPr>
          <w:rFonts w:ascii="Times New Roman" w:eastAsia="Times New Roman" w:hAnsi="Times New Roman" w:cs="Times New Roman"/>
          <w:kern w:val="0"/>
          <w:sz w:val="24"/>
          <w:szCs w:val="24"/>
          <w:lang w:val="mk-MK"/>
        </w:rPr>
        <w:t>AF</w:t>
      </w:r>
      <w:bookmarkEnd w:id="51"/>
      <w:r w:rsidRPr="009B13EE">
        <w:rPr>
          <w:rFonts w:ascii="Times New Roman" w:eastAsia="Times New Roman" w:hAnsi="Times New Roman" w:cs="Times New Roman"/>
          <w:kern w:val="0"/>
          <w:sz w:val="24"/>
          <w:szCs w:val="24"/>
          <w:lang w:val="mk-MK"/>
        </w:rPr>
        <w:t xml:space="preserve">) во исхраната на јувенилната виножитна пастрмка (Oncorhynchus mykiss), </w:t>
      </w:r>
      <w:r w:rsidRPr="009B13EE">
        <w:rPr>
          <w:rStyle w:val="text"/>
          <w:rFonts w:ascii="Times New Roman" w:hAnsi="Times New Roman" w:cs="Times New Roman"/>
          <w:sz w:val="24"/>
          <w:szCs w:val="24"/>
          <w:lang w:val="mk-MK"/>
        </w:rPr>
        <w:t>А</w:t>
      </w:r>
      <w:proofErr w:type="spellStart"/>
      <w:r w:rsidRPr="009B13EE">
        <w:rPr>
          <w:rStyle w:val="text"/>
          <w:rFonts w:ascii="Times New Roman" w:hAnsi="Times New Roman" w:cs="Times New Roman"/>
          <w:sz w:val="24"/>
          <w:szCs w:val="24"/>
        </w:rPr>
        <w:t>linezhad</w:t>
      </w:r>
      <w:proofErr w:type="spellEnd"/>
      <w:r w:rsidRPr="009B13EE">
        <w:rPr>
          <w:rStyle w:val="text"/>
          <w:rFonts w:ascii="Times New Roman" w:hAnsi="Times New Roman" w:cs="Times New Roman"/>
          <w:sz w:val="24"/>
          <w:szCs w:val="24"/>
          <w:lang w:val="mk-MK"/>
        </w:rPr>
        <w:t xml:space="preserve"> </w:t>
      </w:r>
      <w:r w:rsidR="00862A61">
        <w:rPr>
          <w:rStyle w:val="text"/>
          <w:rFonts w:ascii="Times New Roman" w:hAnsi="Times New Roman" w:cs="Times New Roman"/>
          <w:sz w:val="24"/>
          <w:szCs w:val="24"/>
        </w:rPr>
        <w:t>et al</w:t>
      </w:r>
      <w:r w:rsidRPr="009B13EE">
        <w:rPr>
          <w:rStyle w:val="text"/>
          <w:rFonts w:ascii="Times New Roman" w:hAnsi="Times New Roman" w:cs="Times New Roman"/>
          <w:sz w:val="24"/>
          <w:szCs w:val="24"/>
          <w:lang w:val="mk-MK"/>
        </w:rPr>
        <w:t xml:space="preserve">, 2017 било </w:t>
      </w:r>
      <w:r w:rsidRPr="009B13EE">
        <w:rPr>
          <w:rFonts w:ascii="Times New Roman" w:eastAsia="Times New Roman" w:hAnsi="Times New Roman" w:cs="Times New Roman"/>
          <w:kern w:val="0"/>
          <w:sz w:val="24"/>
          <w:szCs w:val="24"/>
          <w:lang w:val="mk-MK"/>
        </w:rPr>
        <w:t>анализирано по дополнување со наноструктуриран зеолит (</w:t>
      </w:r>
      <w:bookmarkStart w:id="52" w:name="_Hlk154664494"/>
      <w:r w:rsidRPr="009B13EE">
        <w:rPr>
          <w:rFonts w:ascii="Times New Roman" w:eastAsia="Times New Roman" w:hAnsi="Times New Roman" w:cs="Times New Roman"/>
          <w:kern w:val="0"/>
          <w:sz w:val="24"/>
          <w:szCs w:val="24"/>
          <w:lang w:val="mk-MK"/>
        </w:rPr>
        <w:t>NZ</w:t>
      </w:r>
      <w:bookmarkEnd w:id="52"/>
      <w:r w:rsidRPr="009B13EE">
        <w:rPr>
          <w:rFonts w:ascii="Times New Roman" w:eastAsia="Times New Roman" w:hAnsi="Times New Roman" w:cs="Times New Roman"/>
          <w:kern w:val="0"/>
          <w:sz w:val="24"/>
          <w:szCs w:val="24"/>
          <w:lang w:val="mk-MK"/>
        </w:rPr>
        <w:t>) експеримент кој траел 56 дена. Во сите шест тестирани групи кои меѓу себе се разликувале по</w:t>
      </w:r>
      <w:r w:rsidR="00C822A1" w:rsidRPr="009B13EE">
        <w:rPr>
          <w:rFonts w:ascii="Times New Roman" w:eastAsia="Times New Roman" w:hAnsi="Times New Roman" w:cs="Times New Roman"/>
          <w:kern w:val="0"/>
          <w:sz w:val="24"/>
          <w:szCs w:val="24"/>
          <w:lang w:val="mk-MK"/>
        </w:rPr>
        <w:t xml:space="preserve"> </w:t>
      </w:r>
      <w:r w:rsidRPr="009B13EE">
        <w:rPr>
          <w:rFonts w:ascii="Times New Roman" w:eastAsia="Times New Roman" w:hAnsi="Times New Roman" w:cs="Times New Roman"/>
          <w:kern w:val="0"/>
          <w:sz w:val="24"/>
          <w:szCs w:val="24"/>
          <w:lang w:val="mk-MK"/>
        </w:rPr>
        <w:t>различна примена на препаратот (NZ и AF</w:t>
      </w:r>
      <w:r w:rsidR="00EC5F71" w:rsidRPr="009B13EE">
        <w:rPr>
          <w:rFonts w:ascii="Times New Roman" w:eastAsia="Times New Roman" w:hAnsi="Times New Roman" w:cs="Times New Roman"/>
          <w:kern w:val="0"/>
          <w:sz w:val="24"/>
          <w:szCs w:val="24"/>
          <w:lang w:val="mk-MK"/>
        </w:rPr>
        <w:t xml:space="preserve"> </w:t>
      </w:r>
      <w:r w:rsidRPr="009B13EE">
        <w:rPr>
          <w:rFonts w:ascii="Times New Roman" w:eastAsia="Times New Roman" w:hAnsi="Times New Roman" w:cs="Times New Roman"/>
          <w:kern w:val="0"/>
          <w:sz w:val="24"/>
          <w:szCs w:val="24"/>
          <w:lang w:val="mk-MK"/>
        </w:rPr>
        <w:t>и во различен процентуален сооднос) не била евидентирана значајна разлика во однос на перформансите на растот на виножитната пастрмка. Меѓу експерименталните групи  била регистрирана статистичка значајност на разликите на вредностите каде (</w:t>
      </w:r>
      <w:r w:rsidRPr="009B13EE">
        <w:rPr>
          <w:rFonts w:ascii="Times New Roman" w:eastAsia="Times New Roman" w:hAnsi="Times New Roman" w:cs="Times New Roman"/>
          <w:kern w:val="0"/>
          <w:sz w:val="24"/>
          <w:szCs w:val="24"/>
        </w:rPr>
        <w:t>p</w:t>
      </w:r>
      <w:r w:rsidRPr="009B13EE">
        <w:rPr>
          <w:rFonts w:ascii="Times New Roman" w:eastAsia="Times New Roman" w:hAnsi="Times New Roman" w:cs="Times New Roman"/>
          <w:kern w:val="0"/>
          <w:sz w:val="24"/>
          <w:szCs w:val="24"/>
          <w:lang w:val="mk-MK"/>
        </w:rPr>
        <w:t>&gt; 0,05). Сепак, хепатосоматскиот индекс кај рибите хранети со AF</w:t>
      </w:r>
      <w:r w:rsidR="00EC5F71" w:rsidRPr="009B13EE">
        <w:rPr>
          <w:rFonts w:ascii="Times New Roman" w:eastAsia="Times New Roman" w:hAnsi="Times New Roman" w:cs="Times New Roman"/>
          <w:kern w:val="0"/>
          <w:sz w:val="24"/>
          <w:szCs w:val="24"/>
          <w:lang w:val="mk-MK"/>
        </w:rPr>
        <w:t xml:space="preserve"> </w:t>
      </w:r>
      <w:r w:rsidRPr="009B13EE">
        <w:rPr>
          <w:rFonts w:ascii="Times New Roman" w:eastAsia="Times New Roman" w:hAnsi="Times New Roman" w:cs="Times New Roman"/>
          <w:kern w:val="0"/>
          <w:sz w:val="24"/>
          <w:szCs w:val="24"/>
          <w:lang w:val="mk-MK"/>
        </w:rPr>
        <w:t>и NZ0,5% бил намален во споредба со групата третирана со  NZ0,5% (</w:t>
      </w:r>
      <w:r w:rsidRPr="009B13EE">
        <w:rPr>
          <w:rFonts w:ascii="Times New Roman" w:eastAsia="Times New Roman" w:hAnsi="Times New Roman" w:cs="Times New Roman"/>
          <w:kern w:val="0"/>
          <w:sz w:val="24"/>
          <w:szCs w:val="24"/>
        </w:rPr>
        <w:t>p</w:t>
      </w:r>
      <w:r w:rsidRPr="009B13EE">
        <w:rPr>
          <w:rFonts w:ascii="Times New Roman" w:eastAsia="Times New Roman" w:hAnsi="Times New Roman" w:cs="Times New Roman"/>
          <w:kern w:val="0"/>
          <w:sz w:val="24"/>
          <w:szCs w:val="24"/>
          <w:lang w:val="mk-MK"/>
        </w:rPr>
        <w:t xml:space="preserve">&lt;0,05). Во истата група  содржината на влага во трупот покажале повисоки вредности, а серумските масти биле намалени. </w:t>
      </w:r>
    </w:p>
    <w:p w14:paraId="7022829E" w14:textId="65FFE317" w:rsidR="007705D5" w:rsidRPr="009B13EE" w:rsidRDefault="007705D5" w:rsidP="00862A61">
      <w:pPr>
        <w:spacing w:after="0" w:line="360" w:lineRule="auto"/>
        <w:ind w:firstLine="720"/>
        <w:jc w:val="both"/>
        <w:rPr>
          <w:rFonts w:ascii="Times New Roman" w:eastAsia="Times New Roman" w:hAnsi="Times New Roman" w:cs="Times New Roman"/>
          <w:kern w:val="0"/>
          <w:sz w:val="24"/>
          <w:szCs w:val="24"/>
          <w:lang w:val="mk-MK"/>
        </w:rPr>
      </w:pPr>
      <w:r w:rsidRPr="009B13EE">
        <w:rPr>
          <w:rFonts w:ascii="Times New Roman" w:eastAsia="Times New Roman" w:hAnsi="Times New Roman" w:cs="Times New Roman"/>
          <w:kern w:val="0"/>
          <w:sz w:val="24"/>
          <w:szCs w:val="24"/>
          <w:lang w:val="mk-MK"/>
        </w:rPr>
        <w:t>Серумските вкупни нивоа на протеини, албумин и глобулин кај рибите хранети со афлатоксин биле пониски отколку кај рибите хранети со исхрана без AF за сите нивоа на NZ (</w:t>
      </w:r>
      <w:r w:rsidRPr="009B13EE">
        <w:rPr>
          <w:rFonts w:ascii="Times New Roman" w:eastAsia="Times New Roman" w:hAnsi="Times New Roman" w:cs="Times New Roman"/>
          <w:kern w:val="0"/>
          <w:sz w:val="24"/>
          <w:szCs w:val="24"/>
        </w:rPr>
        <w:t>p</w:t>
      </w:r>
      <w:r w:rsidRPr="009B13EE">
        <w:rPr>
          <w:rFonts w:ascii="Times New Roman" w:eastAsia="Times New Roman" w:hAnsi="Times New Roman" w:cs="Times New Roman"/>
          <w:kern w:val="0"/>
          <w:sz w:val="24"/>
          <w:szCs w:val="24"/>
          <w:lang w:val="mk-MK"/>
        </w:rPr>
        <w:t>&lt;0,05)</w:t>
      </w:r>
      <w:r w:rsidR="00C822A1" w:rsidRPr="009B13EE">
        <w:rPr>
          <w:rFonts w:ascii="Times New Roman" w:eastAsia="Times New Roman" w:hAnsi="Times New Roman" w:cs="Times New Roman"/>
          <w:kern w:val="0"/>
          <w:sz w:val="24"/>
          <w:szCs w:val="24"/>
          <w:lang w:val="mk-MK"/>
        </w:rPr>
        <w:t xml:space="preserve"> </w:t>
      </w:r>
      <w:r w:rsidRPr="009B13EE">
        <w:rPr>
          <w:rFonts w:ascii="Times New Roman" w:eastAsia="Times New Roman" w:hAnsi="Times New Roman" w:cs="Times New Roman"/>
          <w:kern w:val="0"/>
          <w:sz w:val="24"/>
          <w:szCs w:val="24"/>
          <w:lang w:val="mk-MK"/>
        </w:rPr>
        <w:t>сепак, интеракцијата помеѓу AF и NZ не била значајна (</w:t>
      </w:r>
      <w:r w:rsidRPr="009B13EE">
        <w:rPr>
          <w:rFonts w:ascii="Times New Roman" w:eastAsia="Times New Roman" w:hAnsi="Times New Roman" w:cs="Times New Roman"/>
          <w:kern w:val="0"/>
          <w:sz w:val="24"/>
          <w:szCs w:val="24"/>
        </w:rPr>
        <w:t>p</w:t>
      </w:r>
      <w:r w:rsidRPr="009B13EE">
        <w:rPr>
          <w:rFonts w:ascii="Times New Roman" w:eastAsia="Times New Roman" w:hAnsi="Times New Roman" w:cs="Times New Roman"/>
          <w:kern w:val="0"/>
          <w:sz w:val="24"/>
          <w:szCs w:val="24"/>
          <w:lang w:val="mk-MK"/>
        </w:rPr>
        <w:t>&gt; 0,05). Концентрациите на C3, C4 и имуноглобулин М заедно со серумската лизозимска активност не покажаа значајни разлики меѓу сите третмани (</w:t>
      </w:r>
      <w:r w:rsidRPr="009B13EE">
        <w:rPr>
          <w:rFonts w:ascii="Times New Roman" w:eastAsia="Times New Roman" w:hAnsi="Times New Roman" w:cs="Times New Roman"/>
          <w:kern w:val="0"/>
          <w:sz w:val="24"/>
          <w:szCs w:val="24"/>
        </w:rPr>
        <w:t>p</w:t>
      </w:r>
      <w:r w:rsidRPr="009B13EE">
        <w:rPr>
          <w:rFonts w:ascii="Times New Roman" w:eastAsia="Times New Roman" w:hAnsi="Times New Roman" w:cs="Times New Roman"/>
          <w:kern w:val="0"/>
          <w:sz w:val="24"/>
          <w:szCs w:val="24"/>
          <w:lang w:val="mk-MK"/>
        </w:rPr>
        <w:t xml:space="preserve">&gt; 0,05). Не биле забележани значителни хистопатолошки лезии во црниот дроб, бубрезите и слезината во сите третмани. </w:t>
      </w:r>
    </w:p>
    <w:p w14:paraId="76F9EA5F" w14:textId="47530344" w:rsidR="007705D5" w:rsidRPr="002852BB" w:rsidRDefault="007705D5" w:rsidP="00E41AC8">
      <w:pPr>
        <w:spacing w:after="0" w:line="360" w:lineRule="auto"/>
        <w:ind w:firstLine="720"/>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Зеолитот има антимикробни и антигабични функции во дигестивниот тракт на водните животни. Тој помага да се намали токсичноста на афлатоксинот во исхраната на рибите и оттука, тој има можност индиректно да ја подобри стапката на раст и преживувањето кај водните животни поради подобрување на апсорпцијата на исхраната и потпомагајќи ја ефикасноста на храната (</w:t>
      </w:r>
      <w:r w:rsidRPr="002852BB">
        <w:rPr>
          <w:rFonts w:ascii="Times New Roman" w:eastAsia="Times New Roman" w:hAnsi="Times New Roman" w:cs="Times New Roman"/>
          <w:color w:val="202124"/>
          <w:kern w:val="0"/>
          <w:sz w:val="24"/>
          <w:szCs w:val="24"/>
        </w:rPr>
        <w:t xml:space="preserve">Arak </w:t>
      </w:r>
      <w:r w:rsidR="00862A61">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 xml:space="preserve">., 2019). </w:t>
      </w:r>
    </w:p>
    <w:p w14:paraId="6CA12BD4" w14:textId="4D381FA8" w:rsidR="007705D5" w:rsidRPr="002852BB" w:rsidRDefault="007705D5" w:rsidP="00E41AC8">
      <w:pPr>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Врз основа на сознанијата од претходниот експеримент, анализирана е способноста на некои видови вештачки зеолит (CaA, NaA, NaY, NaX)  со цел да се испита апсорбирачката </w:t>
      </w:r>
      <w:r w:rsidRPr="002852BB">
        <w:rPr>
          <w:rFonts w:ascii="Times New Roman" w:eastAsia="Times New Roman" w:hAnsi="Times New Roman" w:cs="Times New Roman"/>
          <w:color w:val="202124"/>
          <w:kern w:val="0"/>
          <w:sz w:val="24"/>
          <w:szCs w:val="24"/>
          <w:lang w:val="mk-MK"/>
        </w:rPr>
        <w:lastRenderedPageBreak/>
        <w:t>моќ кон афлатоксинот B1 (AFB1). Авторите  докажале дека вештачкиот зеолит е способен да апсорбира AFB1 до 90% во услови  in vitro</w:t>
      </w:r>
      <w:r w:rsidR="00862A61">
        <w:rPr>
          <w:rFonts w:ascii="Times New Roman" w:eastAsia="Times New Roman" w:hAnsi="Times New Roman" w:cs="Times New Roman"/>
          <w:color w:val="202124"/>
          <w:kern w:val="0"/>
          <w:sz w:val="24"/>
          <w:szCs w:val="24"/>
        </w:rPr>
        <w:t xml:space="preserve"> (</w:t>
      </w:r>
      <w:proofErr w:type="spellStart"/>
      <w:r w:rsidRPr="002852BB">
        <w:rPr>
          <w:rStyle w:val="docsum-authors"/>
          <w:rFonts w:ascii="Times New Roman" w:hAnsi="Times New Roman" w:cs="Times New Roman"/>
          <w:color w:val="212121"/>
          <w:sz w:val="24"/>
          <w:szCs w:val="24"/>
        </w:rPr>
        <w:t>Alinezhad</w:t>
      </w:r>
      <w:proofErr w:type="spellEnd"/>
      <w:r w:rsidR="00EC5F71" w:rsidRPr="002852BB">
        <w:rPr>
          <w:rStyle w:val="docsum-authors"/>
          <w:rFonts w:ascii="Times New Roman" w:hAnsi="Times New Roman" w:cs="Times New Roman"/>
          <w:color w:val="212121"/>
          <w:sz w:val="24"/>
          <w:szCs w:val="24"/>
          <w:lang w:val="mk-MK"/>
        </w:rPr>
        <w:t xml:space="preserve"> </w:t>
      </w:r>
      <w:r w:rsidR="00862A61">
        <w:rPr>
          <w:rStyle w:val="docsum-authors"/>
          <w:rFonts w:ascii="Times New Roman" w:hAnsi="Times New Roman" w:cs="Times New Roman"/>
          <w:color w:val="212121"/>
          <w:sz w:val="24"/>
          <w:szCs w:val="24"/>
        </w:rPr>
        <w:t>at al</w:t>
      </w:r>
      <w:r w:rsidRPr="002852BB">
        <w:rPr>
          <w:rStyle w:val="docsum-authors"/>
          <w:rFonts w:ascii="Times New Roman" w:hAnsi="Times New Roman" w:cs="Times New Roman"/>
          <w:color w:val="212121"/>
          <w:sz w:val="24"/>
          <w:szCs w:val="24"/>
          <w:lang w:val="mk-MK"/>
        </w:rPr>
        <w:t>., 2017)</w:t>
      </w:r>
      <w:r w:rsidRPr="002852BB">
        <w:rPr>
          <w:rFonts w:ascii="Times New Roman" w:eastAsia="Times New Roman" w:hAnsi="Times New Roman" w:cs="Times New Roman"/>
          <w:color w:val="202124"/>
          <w:kern w:val="0"/>
          <w:sz w:val="24"/>
          <w:szCs w:val="24"/>
          <w:lang w:val="mk-MK"/>
        </w:rPr>
        <w:t xml:space="preserve">. Бидејќи способноста за врзување на зеолитот за микотоксини е веќе одобрена </w:t>
      </w:r>
      <w:r w:rsidRPr="002852BB">
        <w:rPr>
          <w:rStyle w:val="docsum-authors"/>
          <w:rFonts w:ascii="Times New Roman" w:hAnsi="Times New Roman" w:cs="Times New Roman"/>
          <w:color w:val="212121"/>
          <w:sz w:val="24"/>
          <w:szCs w:val="24"/>
        </w:rPr>
        <w:t xml:space="preserve">Kihal </w:t>
      </w:r>
      <w:r w:rsidR="00862A61">
        <w:rPr>
          <w:rStyle w:val="docsum-authors"/>
          <w:rFonts w:ascii="Times New Roman" w:hAnsi="Times New Roman" w:cs="Times New Roman"/>
          <w:color w:val="212121"/>
          <w:sz w:val="24"/>
          <w:szCs w:val="24"/>
        </w:rPr>
        <w:t>at al</w:t>
      </w:r>
      <w:r w:rsidRPr="002852BB">
        <w:rPr>
          <w:rStyle w:val="docsum-authors"/>
          <w:rFonts w:ascii="Times New Roman" w:hAnsi="Times New Roman" w:cs="Times New Roman"/>
          <w:color w:val="212121"/>
          <w:sz w:val="24"/>
          <w:szCs w:val="24"/>
          <w:lang w:val="mk-MK"/>
        </w:rPr>
        <w:t>.</w:t>
      </w:r>
      <w:r w:rsidRPr="002852BB">
        <w:rPr>
          <w:rFonts w:ascii="Times New Roman" w:eastAsia="Times New Roman" w:hAnsi="Times New Roman" w:cs="Times New Roman"/>
          <w:color w:val="202124"/>
          <w:kern w:val="0"/>
          <w:sz w:val="24"/>
          <w:szCs w:val="24"/>
          <w:lang w:val="mk-MK"/>
        </w:rPr>
        <w:t xml:space="preserve">, 2022, </w:t>
      </w:r>
      <w:r w:rsidRPr="002852BB">
        <w:rPr>
          <w:rFonts w:ascii="Times New Roman" w:eastAsia="Times New Roman" w:hAnsi="Times New Roman" w:cs="Times New Roman"/>
          <w:color w:val="212121"/>
          <w:kern w:val="0"/>
          <w:sz w:val="24"/>
          <w:szCs w:val="24"/>
        </w:rPr>
        <w:t xml:space="preserve">Pavlak </w:t>
      </w:r>
      <w:r w:rsidRPr="002852BB">
        <w:rPr>
          <w:rFonts w:ascii="Times New Roman" w:eastAsia="Times New Roman" w:hAnsi="Times New Roman" w:cs="Times New Roman"/>
          <w:color w:val="212121"/>
          <w:kern w:val="0"/>
          <w:sz w:val="24"/>
          <w:szCs w:val="24"/>
          <w:lang w:val="mk-MK"/>
        </w:rPr>
        <w:t xml:space="preserve"> </w:t>
      </w:r>
      <w:r w:rsidR="00862A61">
        <w:rPr>
          <w:rFonts w:ascii="Times New Roman" w:eastAsia="Times New Roman" w:hAnsi="Times New Roman" w:cs="Times New Roman"/>
          <w:color w:val="212121"/>
          <w:kern w:val="0"/>
          <w:sz w:val="24"/>
          <w:szCs w:val="24"/>
        </w:rPr>
        <w:t>at al</w:t>
      </w:r>
      <w:r w:rsidRPr="002852BB">
        <w:rPr>
          <w:rFonts w:ascii="Times New Roman" w:eastAsia="Times New Roman" w:hAnsi="Times New Roman" w:cs="Times New Roman"/>
          <w:color w:val="212121"/>
          <w:kern w:val="0"/>
          <w:sz w:val="24"/>
          <w:szCs w:val="24"/>
          <w:lang w:val="mk-MK"/>
        </w:rPr>
        <w:t>.,</w:t>
      </w:r>
      <w:r w:rsidR="00C3047B" w:rsidRPr="002852BB">
        <w:rPr>
          <w:rFonts w:ascii="Times New Roman" w:eastAsia="Times New Roman" w:hAnsi="Times New Roman" w:cs="Times New Roman"/>
          <w:color w:val="212121"/>
          <w:kern w:val="0"/>
          <w:sz w:val="24"/>
          <w:szCs w:val="24"/>
          <w:lang w:val="mk-MK"/>
        </w:rPr>
        <w:t xml:space="preserve"> </w:t>
      </w:r>
      <w:r w:rsidRPr="002852BB">
        <w:rPr>
          <w:rFonts w:ascii="Times New Roman" w:eastAsia="Times New Roman" w:hAnsi="Times New Roman" w:cs="Times New Roman"/>
          <w:color w:val="212121"/>
          <w:kern w:val="0"/>
          <w:sz w:val="24"/>
          <w:szCs w:val="24"/>
          <w:lang w:val="mk-MK"/>
        </w:rPr>
        <w:t>2023)  веќе е до</w:t>
      </w:r>
      <w:r w:rsidR="00C822A1" w:rsidRPr="002852BB">
        <w:rPr>
          <w:rFonts w:ascii="Times New Roman" w:eastAsia="Times New Roman" w:hAnsi="Times New Roman" w:cs="Times New Roman"/>
          <w:color w:val="212121"/>
          <w:kern w:val="0"/>
          <w:sz w:val="24"/>
          <w:szCs w:val="24"/>
          <w:lang w:val="mk-MK"/>
        </w:rPr>
        <w:t>к</w:t>
      </w:r>
      <w:r w:rsidRPr="002852BB">
        <w:rPr>
          <w:rFonts w:ascii="Times New Roman" w:eastAsia="Times New Roman" w:hAnsi="Times New Roman" w:cs="Times New Roman"/>
          <w:color w:val="212121"/>
          <w:kern w:val="0"/>
          <w:sz w:val="24"/>
          <w:szCs w:val="24"/>
          <w:lang w:val="mk-MK"/>
        </w:rPr>
        <w:t xml:space="preserve">ажана </w:t>
      </w:r>
      <w:r w:rsidRPr="002852BB">
        <w:rPr>
          <w:rFonts w:ascii="Times New Roman" w:eastAsia="Times New Roman" w:hAnsi="Times New Roman" w:cs="Times New Roman"/>
          <w:color w:val="202124"/>
          <w:kern w:val="0"/>
          <w:sz w:val="24"/>
          <w:szCs w:val="24"/>
          <w:lang w:val="mk-MK"/>
        </w:rPr>
        <w:t xml:space="preserve">преку примена на овој материјал во нано скали,  се создале можности  да се анализира ефектот на наноструктурираниот зеолит (NZ) врз контролата на овие токсини и нивните продуктивни микроорганизми. </w:t>
      </w:r>
    </w:p>
    <w:p w14:paraId="7E1B64D0" w14:textId="1CCEA66F"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7705D5" w:rsidRPr="002852BB">
        <w:rPr>
          <w:rFonts w:ascii="Times New Roman" w:eastAsia="Times New Roman" w:hAnsi="Times New Roman" w:cs="Times New Roman"/>
          <w:color w:val="202124"/>
          <w:kern w:val="0"/>
          <w:sz w:val="24"/>
          <w:szCs w:val="24"/>
          <w:lang w:val="mk-MK"/>
        </w:rPr>
        <w:t>Способноста на NZ и апсорпцијата на афлатоксинот и нивната употреба во аквакултурата се анализирани и приложени во различни студии. На пример,</w:t>
      </w:r>
      <w:r w:rsidR="00C822A1" w:rsidRPr="002852BB">
        <w:rPr>
          <w:rFonts w:ascii="Times New Roman" w:eastAsia="Times New Roman" w:hAnsi="Times New Roman" w:cs="Times New Roman"/>
          <w:color w:val="202124"/>
          <w:kern w:val="0"/>
          <w:sz w:val="24"/>
          <w:szCs w:val="24"/>
          <w:lang w:val="mk-MK"/>
        </w:rPr>
        <w:t xml:space="preserve"> </w:t>
      </w:r>
      <w:proofErr w:type="spellStart"/>
      <w:r w:rsidR="007705D5" w:rsidRPr="002852BB">
        <w:rPr>
          <w:rFonts w:ascii="Times New Roman" w:eastAsia="Times New Roman" w:hAnsi="Times New Roman" w:cs="Times New Roman"/>
          <w:color w:val="212121"/>
          <w:kern w:val="0"/>
          <w:sz w:val="24"/>
          <w:szCs w:val="24"/>
        </w:rPr>
        <w:t>Puzyr</w:t>
      </w:r>
      <w:proofErr w:type="spellEnd"/>
      <w:r w:rsidR="007705D5" w:rsidRPr="002852BB">
        <w:rPr>
          <w:rFonts w:ascii="Times New Roman" w:eastAsia="Times New Roman" w:hAnsi="Times New Roman" w:cs="Times New Roman"/>
          <w:color w:val="202124"/>
          <w:kern w:val="0"/>
          <w:sz w:val="24"/>
          <w:szCs w:val="24"/>
          <w:lang w:val="mk-MK"/>
        </w:rPr>
        <w:t>и сор., 2007, го анализирале модифицираниот ефект на нанодијамантите врз апсорпција на AFB1. Според нивните резултати, количината на апсорпција на AFB1 може да биде 60% во услови in vitro. Апсорпцијата на AFB1 со златни наночестички била потврдена од</w:t>
      </w:r>
      <w:r w:rsidR="00C822A1" w:rsidRPr="002852BB">
        <w:rPr>
          <w:rFonts w:ascii="Times New Roman" w:eastAsia="Times New Roman" w:hAnsi="Times New Roman" w:cs="Times New Roman"/>
          <w:color w:val="202124"/>
          <w:kern w:val="0"/>
          <w:sz w:val="24"/>
          <w:szCs w:val="24"/>
          <w:lang w:val="mk-MK"/>
        </w:rPr>
        <w:t xml:space="preserve"> </w:t>
      </w:r>
      <w:hyperlink r:id="rId20" w:history="1">
        <w:r w:rsidR="007705D5" w:rsidRPr="00862A61">
          <w:rPr>
            <w:rFonts w:ascii="Times New Roman" w:hAnsi="Times New Roman" w:cs="Times New Roman"/>
            <w:sz w:val="24"/>
            <w:szCs w:val="24"/>
          </w:rPr>
          <w:t>Sharma</w:t>
        </w:r>
      </w:hyperlink>
      <w:r w:rsidR="007705D5" w:rsidRPr="00862A61">
        <w:rPr>
          <w:rFonts w:ascii="Times New Roman" w:eastAsia="Times New Roman" w:hAnsi="Times New Roman" w:cs="Times New Roman"/>
          <w:kern w:val="0"/>
          <w:sz w:val="24"/>
          <w:szCs w:val="24"/>
          <w:lang w:val="mk-MK"/>
        </w:rPr>
        <w:t xml:space="preserve"> </w:t>
      </w:r>
      <w:r w:rsidR="001C1856">
        <w:rPr>
          <w:rFonts w:ascii="Times New Roman" w:eastAsia="Times New Roman" w:hAnsi="Times New Roman" w:cs="Times New Roman"/>
          <w:color w:val="202124"/>
          <w:kern w:val="0"/>
          <w:sz w:val="24"/>
          <w:szCs w:val="24"/>
        </w:rPr>
        <w:t>e</w:t>
      </w:r>
      <w:r>
        <w:rPr>
          <w:rFonts w:ascii="Times New Roman" w:eastAsia="Times New Roman" w:hAnsi="Times New Roman" w:cs="Times New Roman"/>
          <w:color w:val="202124"/>
          <w:kern w:val="0"/>
          <w:sz w:val="24"/>
          <w:szCs w:val="24"/>
        </w:rPr>
        <w:t>t al</w:t>
      </w:r>
      <w:r w:rsidR="007705D5" w:rsidRPr="002852BB">
        <w:rPr>
          <w:rFonts w:ascii="Times New Roman" w:eastAsia="Times New Roman" w:hAnsi="Times New Roman" w:cs="Times New Roman"/>
          <w:color w:val="202124"/>
          <w:kern w:val="0"/>
          <w:sz w:val="24"/>
          <w:szCs w:val="24"/>
        </w:rPr>
        <w:t>., 2017</w:t>
      </w:r>
      <w:r w:rsidR="007705D5" w:rsidRPr="002852BB">
        <w:rPr>
          <w:rFonts w:ascii="Times New Roman" w:eastAsia="Times New Roman" w:hAnsi="Times New Roman" w:cs="Times New Roman"/>
          <w:color w:val="202124"/>
          <w:kern w:val="0"/>
          <w:sz w:val="24"/>
          <w:szCs w:val="24"/>
          <w:lang w:val="mk-MK"/>
        </w:rPr>
        <w:t xml:space="preserve">. Исто така, </w:t>
      </w:r>
      <w:r w:rsidR="007705D5" w:rsidRPr="002852BB">
        <w:rPr>
          <w:rFonts w:ascii="Times New Roman" w:hAnsi="Times New Roman" w:cs="Times New Roman"/>
          <w:sz w:val="24"/>
          <w:szCs w:val="24"/>
        </w:rPr>
        <w:t xml:space="preserve">Shalaby </w:t>
      </w:r>
      <w:r>
        <w:rPr>
          <w:rFonts w:ascii="Times New Roman" w:eastAsia="Times New Roman" w:hAnsi="Times New Roman" w:cs="Times New Roman"/>
          <w:color w:val="202124"/>
          <w:kern w:val="0"/>
          <w:sz w:val="24"/>
          <w:szCs w:val="24"/>
        </w:rPr>
        <w:t>et al</w:t>
      </w:r>
      <w:r w:rsidR="007705D5" w:rsidRPr="002852BB">
        <w:rPr>
          <w:rFonts w:ascii="Times New Roman" w:eastAsia="Times New Roman" w:hAnsi="Times New Roman" w:cs="Times New Roman"/>
          <w:color w:val="202124"/>
          <w:kern w:val="0"/>
          <w:sz w:val="24"/>
          <w:szCs w:val="24"/>
          <w:lang w:val="mk-MK"/>
        </w:rPr>
        <w:t>. покажале дека користењето на NZ во исхраната на бројлери може да ја намалат нивната инфекција со афлатоксин.</w:t>
      </w:r>
    </w:p>
    <w:p w14:paraId="06553877" w14:textId="33795C24" w:rsidR="0082016D" w:rsidRPr="002852BB" w:rsidRDefault="007705D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 xml:space="preserve">Познавањето на позитивната поврзаност помеѓу здравата водна исхрана и човековото здравје е неопходно за да се земе предвид производството на соодветна диета како важен синџир во производството на храна кај луѓето. </w:t>
      </w:r>
    </w:p>
    <w:p w14:paraId="3942C399" w14:textId="5FE36BDF" w:rsidR="007705D5" w:rsidRPr="002852BB" w:rsidRDefault="00A3739E"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rPr>
      </w:pPr>
      <w:r>
        <w:rPr>
          <w:rFonts w:ascii="Times New Roman" w:eastAsia="Times New Roman" w:hAnsi="Times New Roman" w:cs="Times New Roman"/>
          <w:color w:val="202124"/>
          <w:kern w:val="0"/>
          <w:sz w:val="24"/>
          <w:szCs w:val="24"/>
          <w:lang w:val="mk-MK"/>
        </w:rPr>
        <w:tab/>
      </w:r>
      <w:r w:rsidR="007705D5" w:rsidRPr="002852BB">
        <w:rPr>
          <w:rFonts w:ascii="Times New Roman" w:eastAsia="Times New Roman" w:hAnsi="Times New Roman" w:cs="Times New Roman"/>
          <w:color w:val="202124"/>
          <w:kern w:val="0"/>
          <w:sz w:val="24"/>
          <w:szCs w:val="24"/>
          <w:lang w:val="mk-MK"/>
        </w:rPr>
        <w:t xml:space="preserve">Во трудот на </w:t>
      </w:r>
      <w:r w:rsidR="007705D5" w:rsidRPr="002852BB">
        <w:rPr>
          <w:rFonts w:ascii="Times New Roman" w:hAnsi="Times New Roman" w:cs="Times New Roman"/>
          <w:sz w:val="24"/>
          <w:szCs w:val="24"/>
        </w:rPr>
        <w:t xml:space="preserve">Güler </w:t>
      </w:r>
      <w:r w:rsidR="00862A61">
        <w:rPr>
          <w:rFonts w:ascii="Times New Roman" w:hAnsi="Times New Roman" w:cs="Times New Roman"/>
          <w:sz w:val="24"/>
          <w:szCs w:val="24"/>
        </w:rPr>
        <w:t>et al</w:t>
      </w:r>
      <w:r w:rsidR="007705D5" w:rsidRPr="002852BB">
        <w:rPr>
          <w:rFonts w:ascii="Times New Roman" w:hAnsi="Times New Roman" w:cs="Times New Roman"/>
          <w:sz w:val="24"/>
          <w:szCs w:val="24"/>
          <w:lang w:val="mk-MK"/>
        </w:rPr>
        <w:t xml:space="preserve">., 2018, посочено </w:t>
      </w:r>
      <w:r w:rsidR="007705D5" w:rsidRPr="002852BB">
        <w:rPr>
          <w:rFonts w:ascii="Times New Roman" w:eastAsia="Times New Roman" w:hAnsi="Times New Roman" w:cs="Times New Roman"/>
          <w:color w:val="202124"/>
          <w:kern w:val="0"/>
          <w:sz w:val="24"/>
          <w:szCs w:val="24"/>
          <w:lang w:val="mk-MK"/>
        </w:rPr>
        <w:t xml:space="preserve"> е дека зеолитот, тестиран во добиточна храна во последните години, позитивно влијае </w:t>
      </w:r>
      <w:r w:rsidR="00C822A1" w:rsidRPr="002852BB">
        <w:rPr>
          <w:rFonts w:ascii="Times New Roman" w:eastAsia="Times New Roman" w:hAnsi="Times New Roman" w:cs="Times New Roman"/>
          <w:color w:val="202124"/>
          <w:kern w:val="0"/>
          <w:sz w:val="24"/>
          <w:szCs w:val="24"/>
          <w:lang w:val="mk-MK"/>
        </w:rPr>
        <w:t>врз</w:t>
      </w:r>
      <w:r w:rsidR="007705D5" w:rsidRPr="002852BB">
        <w:rPr>
          <w:rFonts w:ascii="Times New Roman" w:eastAsia="Times New Roman" w:hAnsi="Times New Roman" w:cs="Times New Roman"/>
          <w:color w:val="202124"/>
          <w:kern w:val="0"/>
          <w:sz w:val="24"/>
          <w:szCs w:val="24"/>
          <w:lang w:val="mk-MK"/>
        </w:rPr>
        <w:t xml:space="preserve"> многу физиолошки параметри на растот на рибата. За да дојде до вакви сознанија, виножитната пастрмка (</w:t>
      </w:r>
      <w:r w:rsidR="007705D5" w:rsidRPr="00862A61">
        <w:rPr>
          <w:rFonts w:ascii="Times New Roman" w:eastAsia="Times New Roman" w:hAnsi="Times New Roman" w:cs="Times New Roman"/>
          <w:i/>
          <w:iCs/>
          <w:color w:val="202124"/>
          <w:kern w:val="0"/>
          <w:sz w:val="24"/>
          <w:szCs w:val="24"/>
          <w:lang w:val="mk-MK"/>
        </w:rPr>
        <w:t>Oncorhynchus mykiss)</w:t>
      </w:r>
      <w:r w:rsidR="007705D5" w:rsidRPr="002852BB">
        <w:rPr>
          <w:rFonts w:ascii="Times New Roman" w:eastAsia="Times New Roman" w:hAnsi="Times New Roman" w:cs="Times New Roman"/>
          <w:color w:val="202124"/>
          <w:kern w:val="0"/>
          <w:sz w:val="24"/>
          <w:szCs w:val="24"/>
          <w:lang w:val="mk-MK"/>
        </w:rPr>
        <w:t xml:space="preserve"> била хранета со храна која содржела зеолит со различни стапки (1%,</w:t>
      </w:r>
      <w:r w:rsidR="00EC5F71"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3% и 5%) во период од три месеци. Параметрите</w:t>
      </w:r>
      <w:r w:rsidR="00C822A1"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на раст на рибите (маса, специфична стапка на раст, стапка на конверзија на добиточна храна, фактор на состојба и стапка на смртност) се следени секој месец. Кај истиот истражувачки примерок анализиран е хематолошкиот наод преку следење на индексите</w:t>
      </w:r>
      <w:r w:rsidR="007705D5" w:rsidRPr="002852BB">
        <w:rPr>
          <w:rFonts w:ascii="Times New Roman" w:eastAsia="Times New Roman" w:hAnsi="Times New Roman" w:cs="Times New Roman"/>
          <w:color w:val="202124"/>
          <w:kern w:val="0"/>
          <w:sz w:val="24"/>
          <w:szCs w:val="24"/>
        </w:rPr>
        <w:t xml:space="preserve">: </w:t>
      </w:r>
      <w:r w:rsidR="007705D5" w:rsidRPr="002852BB">
        <w:rPr>
          <w:rFonts w:ascii="Times New Roman" w:eastAsia="Times New Roman" w:hAnsi="Times New Roman" w:cs="Times New Roman"/>
          <w:color w:val="202124"/>
          <w:kern w:val="0"/>
          <w:sz w:val="24"/>
          <w:szCs w:val="24"/>
          <w:lang w:val="mk-MK"/>
        </w:rPr>
        <w:t>вкупен број еритроцити (</w:t>
      </w:r>
      <w:r w:rsidR="007705D5" w:rsidRPr="002852BB">
        <w:rPr>
          <w:rFonts w:ascii="Times New Roman" w:eastAsia="Times New Roman" w:hAnsi="Times New Roman" w:cs="Times New Roman"/>
          <w:color w:val="202124"/>
          <w:kern w:val="0"/>
          <w:sz w:val="24"/>
          <w:szCs w:val="24"/>
        </w:rPr>
        <w:t>RBC</w:t>
      </w:r>
      <w:r w:rsidR="007705D5" w:rsidRPr="002852BB">
        <w:rPr>
          <w:rFonts w:ascii="Times New Roman" w:eastAsia="Times New Roman" w:hAnsi="Times New Roman" w:cs="Times New Roman"/>
          <w:color w:val="202124"/>
          <w:kern w:val="0"/>
          <w:sz w:val="24"/>
          <w:szCs w:val="24"/>
          <w:lang w:val="mk-MK"/>
        </w:rPr>
        <w:t>), вкупен број  леукоцити (</w:t>
      </w:r>
      <w:r w:rsidR="007705D5" w:rsidRPr="002852BB">
        <w:rPr>
          <w:rFonts w:ascii="Times New Roman" w:eastAsia="Times New Roman" w:hAnsi="Times New Roman" w:cs="Times New Roman"/>
          <w:color w:val="202124"/>
          <w:kern w:val="0"/>
          <w:sz w:val="24"/>
          <w:szCs w:val="24"/>
        </w:rPr>
        <w:t>WBC</w:t>
      </w:r>
      <w:r w:rsidR="007705D5" w:rsidRPr="002852BB">
        <w:rPr>
          <w:rFonts w:ascii="Times New Roman" w:eastAsia="Times New Roman" w:hAnsi="Times New Roman" w:cs="Times New Roman"/>
          <w:color w:val="202124"/>
          <w:kern w:val="0"/>
          <w:sz w:val="24"/>
          <w:szCs w:val="24"/>
          <w:lang w:val="mk-MK"/>
        </w:rPr>
        <w:t>),</w:t>
      </w:r>
      <w:r w:rsidR="00C822A1"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хемоглобин (Hb), хематокрит (Hct), вкупен број плочи (PLT), седиментација на еритроцити (SR), средна концентрација на клеточен хемоглобин (MCHC), среден клеточен хемоглобин</w:t>
      </w:r>
      <w:r w:rsidR="00C822A1"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 xml:space="preserve">(MCH) и просечниот волумен на клетките (MCV) </w:t>
      </w:r>
      <w:r w:rsidR="007705D5" w:rsidRPr="002852BB">
        <w:rPr>
          <w:rFonts w:ascii="Times New Roman" w:eastAsia="Times New Roman" w:hAnsi="Times New Roman" w:cs="Times New Roman"/>
          <w:color w:val="202124"/>
          <w:kern w:val="0"/>
          <w:sz w:val="24"/>
          <w:szCs w:val="24"/>
        </w:rPr>
        <w:t>.</w:t>
      </w:r>
    </w:p>
    <w:p w14:paraId="51568A6A" w14:textId="796954F4" w:rsidR="007705D5" w:rsidRDefault="00A3739E"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lang w:val="mk-MK"/>
        </w:rPr>
        <w:tab/>
      </w:r>
      <w:r w:rsidR="007705D5" w:rsidRPr="002852BB">
        <w:rPr>
          <w:rFonts w:ascii="Times New Roman" w:eastAsia="Times New Roman" w:hAnsi="Times New Roman" w:cs="Times New Roman"/>
          <w:color w:val="202124"/>
          <w:kern w:val="0"/>
          <w:sz w:val="24"/>
          <w:szCs w:val="24"/>
          <w:lang w:val="mk-MK"/>
        </w:rPr>
        <w:t xml:space="preserve">На крајот </w:t>
      </w:r>
      <w:r w:rsidR="00C822A1" w:rsidRPr="002852BB">
        <w:rPr>
          <w:rFonts w:ascii="Times New Roman" w:eastAsia="Times New Roman" w:hAnsi="Times New Roman" w:cs="Times New Roman"/>
          <w:color w:val="202124"/>
          <w:kern w:val="0"/>
          <w:sz w:val="24"/>
          <w:szCs w:val="24"/>
          <w:lang w:val="mk-MK"/>
        </w:rPr>
        <w:t>од</w:t>
      </w:r>
      <w:r w:rsidR="007705D5" w:rsidRPr="002852BB">
        <w:rPr>
          <w:rFonts w:ascii="Times New Roman" w:eastAsia="Times New Roman" w:hAnsi="Times New Roman" w:cs="Times New Roman"/>
          <w:color w:val="202124"/>
          <w:kern w:val="0"/>
          <w:sz w:val="24"/>
          <w:szCs w:val="24"/>
          <w:lang w:val="mk-MK"/>
        </w:rPr>
        <w:t xml:space="preserve"> периодот на хранење, утврдени </w:t>
      </w:r>
      <w:r w:rsidR="00C822A1" w:rsidRPr="002852BB">
        <w:rPr>
          <w:rFonts w:ascii="Times New Roman" w:eastAsia="Times New Roman" w:hAnsi="Times New Roman" w:cs="Times New Roman"/>
          <w:color w:val="202124"/>
          <w:kern w:val="0"/>
          <w:sz w:val="24"/>
          <w:szCs w:val="24"/>
          <w:lang w:val="mk-MK"/>
        </w:rPr>
        <w:t xml:space="preserve">биле </w:t>
      </w:r>
      <w:r w:rsidR="007705D5" w:rsidRPr="002852BB">
        <w:rPr>
          <w:rFonts w:ascii="Times New Roman" w:eastAsia="Times New Roman" w:hAnsi="Times New Roman" w:cs="Times New Roman"/>
          <w:color w:val="202124"/>
          <w:kern w:val="0"/>
          <w:sz w:val="24"/>
          <w:szCs w:val="24"/>
          <w:lang w:val="mk-MK"/>
        </w:rPr>
        <w:t>промени во параметрите за раст, но единствениот параметар каде е детектирана статистички значајна разлика</w:t>
      </w:r>
      <w:r w:rsidR="00C822A1"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w:t>
      </w:r>
      <w:r w:rsidR="007705D5" w:rsidRPr="002852BB">
        <w:rPr>
          <w:rFonts w:ascii="Times New Roman" w:eastAsia="Times New Roman" w:hAnsi="Times New Roman" w:cs="Times New Roman"/>
          <w:color w:val="202124"/>
          <w:kern w:val="0"/>
          <w:sz w:val="24"/>
          <w:szCs w:val="24"/>
        </w:rPr>
        <w:t>p</w:t>
      </w:r>
      <w:r w:rsidR="007705D5" w:rsidRPr="002852BB">
        <w:rPr>
          <w:rFonts w:ascii="Times New Roman" w:eastAsia="Times New Roman" w:hAnsi="Times New Roman" w:cs="Times New Roman"/>
          <w:color w:val="202124"/>
          <w:kern w:val="0"/>
          <w:sz w:val="24"/>
          <w:szCs w:val="24"/>
          <w:lang w:val="mk-MK"/>
        </w:rPr>
        <w:t xml:space="preserve">&lt;0,05) по применетиот зеолит во исхраната е факторот на кондиција. Различните типови исхрана </w:t>
      </w:r>
      <w:r w:rsidR="007705D5" w:rsidRPr="002852BB">
        <w:rPr>
          <w:rFonts w:ascii="Times New Roman" w:eastAsia="Times New Roman" w:hAnsi="Times New Roman" w:cs="Times New Roman"/>
          <w:color w:val="202124"/>
          <w:kern w:val="0"/>
          <w:sz w:val="24"/>
          <w:szCs w:val="24"/>
          <w:lang w:val="mk-MK"/>
        </w:rPr>
        <w:lastRenderedPageBreak/>
        <w:t>т.е. диети со додаден зеолит предизвикуваат промена на крвните индекси, од кои вредностите на WBC, SR и MCV биле статистички</w:t>
      </w:r>
      <w:r w:rsidR="005F5694" w:rsidRPr="002852BB">
        <w:rPr>
          <w:rFonts w:ascii="Times New Roman" w:eastAsia="Times New Roman" w:hAnsi="Times New Roman" w:cs="Times New Roman"/>
          <w:color w:val="202124"/>
          <w:kern w:val="0"/>
          <w:sz w:val="24"/>
          <w:szCs w:val="24"/>
          <w:lang w:val="mk-MK"/>
        </w:rPr>
        <w:t xml:space="preserve"> </w:t>
      </w:r>
      <w:r w:rsidR="007705D5" w:rsidRPr="002852BB">
        <w:rPr>
          <w:rFonts w:ascii="Times New Roman" w:eastAsia="Times New Roman" w:hAnsi="Times New Roman" w:cs="Times New Roman"/>
          <w:color w:val="202124"/>
          <w:kern w:val="0"/>
          <w:sz w:val="24"/>
          <w:szCs w:val="24"/>
          <w:lang w:val="mk-MK"/>
        </w:rPr>
        <w:t>значајни (</w:t>
      </w:r>
      <w:r w:rsidR="007705D5" w:rsidRPr="002852BB">
        <w:rPr>
          <w:rFonts w:ascii="Times New Roman" w:eastAsia="Times New Roman" w:hAnsi="Times New Roman" w:cs="Times New Roman"/>
          <w:color w:val="202124"/>
          <w:kern w:val="0"/>
          <w:sz w:val="24"/>
          <w:szCs w:val="24"/>
        </w:rPr>
        <w:t>p</w:t>
      </w:r>
      <w:r w:rsidR="007705D5" w:rsidRPr="002852BB">
        <w:rPr>
          <w:rFonts w:ascii="Times New Roman" w:eastAsia="Times New Roman" w:hAnsi="Times New Roman" w:cs="Times New Roman"/>
          <w:color w:val="202124"/>
          <w:kern w:val="0"/>
          <w:sz w:val="24"/>
          <w:szCs w:val="24"/>
          <w:lang w:val="mk-MK"/>
        </w:rPr>
        <w:t>&lt;0,05).</w:t>
      </w:r>
    </w:p>
    <w:p w14:paraId="6F07E1A3" w14:textId="77777777" w:rsidR="00A3739E" w:rsidRDefault="00B70B63" w:rsidP="00862A61">
      <w:pPr>
        <w:spacing w:after="0" w:line="360" w:lineRule="auto"/>
        <w:ind w:firstLine="720"/>
        <w:jc w:val="both"/>
        <w:rPr>
          <w:rFonts w:ascii="Times New Roman" w:eastAsiaTheme="majorEastAsia" w:hAnsi="Times New Roman" w:cs="Times New Roman"/>
          <w:bCs/>
          <w:kern w:val="0"/>
          <w:sz w:val="24"/>
          <w:szCs w:val="24"/>
          <w:lang w:val="mk-MK"/>
        </w:rPr>
      </w:pPr>
      <w:r>
        <w:rPr>
          <w:rFonts w:ascii="Times New Roman" w:eastAsia="Times New Roman" w:hAnsi="Times New Roman" w:cs="Times New Roman"/>
          <w:color w:val="202124"/>
          <w:kern w:val="0"/>
          <w:sz w:val="24"/>
          <w:szCs w:val="24"/>
          <w:lang w:val="mk-MK"/>
        </w:rPr>
        <w:t>Компарирајќи со оваа студија, од добиените резулта</w:t>
      </w:r>
      <w:r w:rsidR="001D653C">
        <w:rPr>
          <w:rFonts w:ascii="Times New Roman" w:eastAsia="Times New Roman" w:hAnsi="Times New Roman" w:cs="Times New Roman"/>
          <w:color w:val="202124"/>
          <w:kern w:val="0"/>
          <w:sz w:val="24"/>
          <w:szCs w:val="24"/>
          <w:lang w:val="mk-MK"/>
        </w:rPr>
        <w:t>ти</w:t>
      </w:r>
      <w:r>
        <w:rPr>
          <w:rFonts w:ascii="Times New Roman" w:eastAsia="Times New Roman" w:hAnsi="Times New Roman" w:cs="Times New Roman"/>
          <w:color w:val="202124"/>
          <w:kern w:val="0"/>
          <w:sz w:val="24"/>
          <w:szCs w:val="24"/>
          <w:lang w:val="mk-MK"/>
        </w:rPr>
        <w:t xml:space="preserve"> од изведеното истражување</w:t>
      </w:r>
      <w:r w:rsidR="001D653C">
        <w:rPr>
          <w:rFonts w:ascii="Times New Roman" w:eastAsia="Times New Roman" w:hAnsi="Times New Roman" w:cs="Times New Roman"/>
          <w:color w:val="202124"/>
          <w:kern w:val="0"/>
          <w:sz w:val="24"/>
          <w:szCs w:val="24"/>
          <w:lang w:val="mk-MK"/>
        </w:rPr>
        <w:t xml:space="preserve"> </w:t>
      </w:r>
      <w:r w:rsidR="007220B5">
        <w:rPr>
          <w:rFonts w:ascii="Times New Roman" w:eastAsia="Times New Roman" w:hAnsi="Times New Roman" w:cs="Times New Roman"/>
          <w:color w:val="202124"/>
          <w:kern w:val="0"/>
          <w:sz w:val="24"/>
          <w:szCs w:val="24"/>
          <w:lang w:val="mk-MK"/>
        </w:rPr>
        <w:t xml:space="preserve">најголем </w:t>
      </w:r>
      <w:r w:rsidR="001D653C" w:rsidRPr="002852BB">
        <w:rPr>
          <w:rFonts w:ascii="Times New Roman" w:eastAsiaTheme="minorEastAsia" w:hAnsi="Times New Roman" w:cs="Times New Roman"/>
          <w:bCs/>
          <w:kern w:val="0"/>
          <w:sz w:val="24"/>
          <w:szCs w:val="24"/>
          <w:lang w:val="ru-RU"/>
        </w:rPr>
        <w:t>прираст</w:t>
      </w:r>
      <w:r w:rsidR="007220B5">
        <w:rPr>
          <w:rFonts w:ascii="Times New Roman" w:eastAsiaTheme="minorEastAsia" w:hAnsi="Times New Roman" w:cs="Times New Roman"/>
          <w:bCs/>
          <w:kern w:val="0"/>
          <w:sz w:val="24"/>
          <w:szCs w:val="24"/>
          <w:lang w:val="ru-RU"/>
        </w:rPr>
        <w:t xml:space="preserve"> кај</w:t>
      </w:r>
      <w:r w:rsidR="001D653C" w:rsidRPr="002852BB">
        <w:rPr>
          <w:rFonts w:ascii="Times New Roman" w:eastAsiaTheme="minorEastAsia" w:hAnsi="Times New Roman" w:cs="Times New Roman"/>
          <w:bCs/>
          <w:kern w:val="0"/>
          <w:sz w:val="24"/>
          <w:szCs w:val="24"/>
          <w:lang w:val="ru-RU"/>
        </w:rPr>
        <w:t xml:space="preserve"> виножитната пастрмка</w:t>
      </w:r>
      <w:r w:rsidR="007220B5">
        <w:rPr>
          <w:rFonts w:ascii="Times New Roman" w:eastAsiaTheme="minorEastAsia" w:hAnsi="Times New Roman" w:cs="Times New Roman"/>
          <w:bCs/>
          <w:kern w:val="0"/>
          <w:sz w:val="24"/>
          <w:szCs w:val="24"/>
          <w:lang w:val="ru-RU"/>
        </w:rPr>
        <w:t xml:space="preserve"> е забележанн во групата</w:t>
      </w:r>
      <w:r w:rsidR="00990BD4">
        <w:rPr>
          <w:rFonts w:ascii="Times New Roman" w:eastAsiaTheme="minorEastAsia" w:hAnsi="Times New Roman" w:cs="Times New Roman"/>
          <w:bCs/>
          <w:kern w:val="0"/>
          <w:sz w:val="24"/>
          <w:szCs w:val="24"/>
          <w:lang w:val="ru-RU"/>
        </w:rPr>
        <w:t xml:space="preserve"> Б</w:t>
      </w:r>
      <w:r w:rsidR="007220B5">
        <w:rPr>
          <w:rFonts w:ascii="Times New Roman" w:eastAsiaTheme="minorEastAsia" w:hAnsi="Times New Roman" w:cs="Times New Roman"/>
          <w:bCs/>
          <w:kern w:val="0"/>
          <w:sz w:val="24"/>
          <w:szCs w:val="24"/>
          <w:lang w:val="ru-RU"/>
        </w:rPr>
        <w:t xml:space="preserve"> која примала 1% зеолит во храната, за  разлика од групата</w:t>
      </w:r>
      <w:r w:rsidR="00990BD4">
        <w:rPr>
          <w:rFonts w:ascii="Times New Roman" w:eastAsiaTheme="minorEastAsia" w:hAnsi="Times New Roman" w:cs="Times New Roman"/>
          <w:bCs/>
          <w:kern w:val="0"/>
          <w:sz w:val="24"/>
          <w:szCs w:val="24"/>
          <w:lang w:val="ru-RU"/>
        </w:rPr>
        <w:t xml:space="preserve"> А</w:t>
      </w:r>
      <w:r w:rsidR="007220B5">
        <w:rPr>
          <w:rFonts w:ascii="Times New Roman" w:eastAsiaTheme="minorEastAsia" w:hAnsi="Times New Roman" w:cs="Times New Roman"/>
          <w:bCs/>
          <w:kern w:val="0"/>
          <w:sz w:val="24"/>
          <w:szCs w:val="24"/>
          <w:lang w:val="ru-RU"/>
        </w:rPr>
        <w:t xml:space="preserve"> кај која во храната не беше додаван зеолит, каде е забележан најмал прираст.</w:t>
      </w:r>
      <w:r w:rsidR="001D653C" w:rsidRPr="002852BB">
        <w:rPr>
          <w:rFonts w:ascii="Times New Roman" w:eastAsiaTheme="minorEastAsia" w:hAnsi="Times New Roman" w:cs="Times New Roman"/>
          <w:bCs/>
          <w:kern w:val="0"/>
          <w:sz w:val="24"/>
          <w:szCs w:val="24"/>
          <w:lang w:val="ru-RU"/>
        </w:rPr>
        <w:t xml:space="preserve"> </w:t>
      </w:r>
      <w:r w:rsidR="007220B5">
        <w:rPr>
          <w:rFonts w:ascii="Times New Roman" w:eastAsiaTheme="minorEastAsia" w:hAnsi="Times New Roman" w:cs="Times New Roman"/>
          <w:bCs/>
          <w:kern w:val="0"/>
          <w:sz w:val="24"/>
          <w:szCs w:val="24"/>
          <w:lang w:val="mk-MK"/>
        </w:rPr>
        <w:t>К</w:t>
      </w:r>
      <w:r w:rsidR="001D653C" w:rsidRPr="002852BB">
        <w:rPr>
          <w:rFonts w:ascii="Times New Roman" w:eastAsiaTheme="majorEastAsia" w:hAnsi="Times New Roman" w:cs="Times New Roman"/>
          <w:bCs/>
          <w:kern w:val="0"/>
          <w:sz w:val="24"/>
          <w:szCs w:val="24"/>
          <w:lang w:val="mk-MK"/>
        </w:rPr>
        <w:t xml:space="preserve">ондицискиот фактор во периодот на мерењата кај единките на виножитна пастрмка од  </w:t>
      </w:r>
      <w:r w:rsidR="001D653C">
        <w:rPr>
          <w:rFonts w:ascii="Times New Roman" w:eastAsiaTheme="majorEastAsia" w:hAnsi="Times New Roman" w:cs="Times New Roman"/>
          <w:bCs/>
          <w:kern w:val="0"/>
          <w:sz w:val="24"/>
          <w:szCs w:val="24"/>
          <w:lang w:val="mk-MK"/>
        </w:rPr>
        <w:t>групата А (од 1,34 до 0,91), Б (од 1,34 до 0,84) и В (од 1,12 до 0,96), споредбено помеѓу првото и последното мерење</w:t>
      </w:r>
      <w:r w:rsidR="001D653C" w:rsidRPr="002852BB">
        <w:rPr>
          <w:rFonts w:ascii="Times New Roman" w:eastAsiaTheme="majorEastAsia" w:hAnsi="Times New Roman" w:cs="Times New Roman"/>
          <w:bCs/>
          <w:kern w:val="0"/>
          <w:sz w:val="24"/>
          <w:szCs w:val="24"/>
          <w:lang w:val="mk-MK"/>
        </w:rPr>
        <w:t>. Забележливо е дека факторот опаѓа со зголемување на масата и должината на рибите</w:t>
      </w:r>
      <w:r w:rsidR="001D653C">
        <w:rPr>
          <w:rFonts w:ascii="Times New Roman" w:eastAsiaTheme="majorEastAsia" w:hAnsi="Times New Roman" w:cs="Times New Roman"/>
          <w:bCs/>
          <w:kern w:val="0"/>
          <w:sz w:val="24"/>
          <w:szCs w:val="24"/>
          <w:lang w:val="mk-MK"/>
        </w:rPr>
        <w:t xml:space="preserve">. Добивајќи спротивни резултати во однос на кондициониот фактор на рибите со компарираната студија сметам дека во основа причина за истото се ограничувачки фактори од типот подготовка на храната </w:t>
      </w:r>
      <w:r w:rsidR="009E5A72">
        <w:rPr>
          <w:rFonts w:ascii="Times New Roman" w:eastAsiaTheme="majorEastAsia" w:hAnsi="Times New Roman" w:cs="Times New Roman"/>
          <w:bCs/>
          <w:kern w:val="0"/>
          <w:sz w:val="24"/>
          <w:szCs w:val="24"/>
          <w:lang w:val="mk-MK"/>
        </w:rPr>
        <w:t>за приод од две седмици</w:t>
      </w:r>
      <w:r w:rsidR="006D1F75">
        <w:rPr>
          <w:rFonts w:ascii="Times New Roman" w:eastAsiaTheme="majorEastAsia" w:hAnsi="Times New Roman" w:cs="Times New Roman"/>
          <w:bCs/>
          <w:kern w:val="0"/>
          <w:sz w:val="24"/>
          <w:szCs w:val="24"/>
          <w:lang w:val="mk-MK"/>
        </w:rPr>
        <w:t xml:space="preserve"> однапред</w:t>
      </w:r>
      <w:r w:rsidR="009E5A72">
        <w:rPr>
          <w:rFonts w:ascii="Times New Roman" w:eastAsiaTheme="majorEastAsia" w:hAnsi="Times New Roman" w:cs="Times New Roman"/>
          <w:bCs/>
          <w:kern w:val="0"/>
          <w:sz w:val="24"/>
          <w:szCs w:val="24"/>
          <w:lang w:val="mk-MK"/>
        </w:rPr>
        <w:t xml:space="preserve">, наспроти подготовка на истата на дневна основа, рачна апликација на истата, без примена на автоматски хранилки, апликација на иста количина на храна во тек на две седмици, но зголемување на количиата на истата на секоја следно мерење на рибите </w:t>
      </w:r>
      <w:r w:rsidR="006D1F75">
        <w:rPr>
          <w:rFonts w:ascii="Times New Roman" w:eastAsiaTheme="majorEastAsia" w:hAnsi="Times New Roman" w:cs="Times New Roman"/>
          <w:bCs/>
          <w:kern w:val="0"/>
          <w:sz w:val="24"/>
          <w:szCs w:val="24"/>
          <w:lang w:val="mk-MK"/>
        </w:rPr>
        <w:t>при</w:t>
      </w:r>
      <w:r w:rsidR="009E5A72">
        <w:rPr>
          <w:rFonts w:ascii="Times New Roman" w:eastAsiaTheme="majorEastAsia" w:hAnsi="Times New Roman" w:cs="Times New Roman"/>
          <w:bCs/>
          <w:kern w:val="0"/>
          <w:sz w:val="24"/>
          <w:szCs w:val="24"/>
          <w:lang w:val="mk-MK"/>
        </w:rPr>
        <w:t xml:space="preserve"> подготовка на храна.</w:t>
      </w:r>
      <w:r w:rsidR="008D3875">
        <w:rPr>
          <w:rFonts w:ascii="Times New Roman" w:eastAsiaTheme="majorEastAsia" w:hAnsi="Times New Roman" w:cs="Times New Roman"/>
          <w:bCs/>
          <w:kern w:val="0"/>
          <w:sz w:val="24"/>
          <w:szCs w:val="24"/>
          <w:lang w:val="mk-MK"/>
        </w:rPr>
        <w:t xml:space="preserve"> </w:t>
      </w:r>
    </w:p>
    <w:p w14:paraId="7C4CB9E4" w14:textId="183CC96C" w:rsidR="005D6BE8" w:rsidRPr="00A3739E" w:rsidRDefault="00F46D2D" w:rsidP="00E41AC8">
      <w:pPr>
        <w:spacing w:after="0" w:line="360" w:lineRule="auto"/>
        <w:ind w:firstLine="720"/>
        <w:jc w:val="both"/>
        <w:rPr>
          <w:rFonts w:ascii="Times New Roman" w:eastAsiaTheme="majorEastAsia" w:hAnsi="Times New Roman" w:cs="Times New Roman"/>
          <w:bCs/>
          <w:kern w:val="0"/>
          <w:sz w:val="24"/>
          <w:szCs w:val="24"/>
          <w:lang w:val="mk-MK"/>
        </w:rPr>
      </w:pPr>
      <w:r w:rsidRPr="002852BB">
        <w:rPr>
          <w:rFonts w:ascii="Times New Roman" w:eastAsia="Times New Roman" w:hAnsi="Times New Roman" w:cs="Times New Roman"/>
          <w:kern w:val="0"/>
          <w:sz w:val="24"/>
          <w:szCs w:val="24"/>
          <w:lang w:val="mk-MK"/>
        </w:rPr>
        <w:t>Во студиите истражувајќи како влијае зеолитот на FCR</w:t>
      </w:r>
      <w:r w:rsidRPr="002852BB">
        <w:rPr>
          <w:rFonts w:ascii="Times New Roman" w:eastAsia="Times New Roman" w:hAnsi="Times New Roman" w:cs="Times New Roman"/>
          <w:kern w:val="0"/>
          <w:sz w:val="24"/>
          <w:szCs w:val="24"/>
        </w:rPr>
        <w:t xml:space="preserve"> (feed conversion ratio)</w:t>
      </w:r>
      <w:r w:rsidRPr="002852BB">
        <w:rPr>
          <w:rFonts w:ascii="Times New Roman" w:hAnsi="Times New Roman" w:cs="Times New Roman"/>
          <w:sz w:val="24"/>
          <w:szCs w:val="24"/>
          <w:lang w:val="ru-RU"/>
        </w:rPr>
        <w:t>,</w:t>
      </w:r>
      <w:r w:rsidRPr="002852BB">
        <w:rPr>
          <w:rFonts w:ascii="Times New Roman" w:eastAsia="Times New Roman" w:hAnsi="Times New Roman" w:cs="Times New Roman"/>
          <w:kern w:val="0"/>
          <w:sz w:val="24"/>
          <w:szCs w:val="24"/>
          <w:lang w:val="mk-MK"/>
        </w:rPr>
        <w:t xml:space="preserve"> регистрирани се поединечни статистички разлики меѓу вредностите на</w:t>
      </w:r>
      <w:r w:rsidRPr="002852BB">
        <w:rPr>
          <w:rFonts w:ascii="Times New Roman" w:eastAsia="Times New Roman" w:hAnsi="Times New Roman" w:cs="Times New Roman"/>
          <w:kern w:val="0"/>
          <w:sz w:val="24"/>
          <w:szCs w:val="24"/>
        </w:rPr>
        <w:t xml:space="preserve"> </w:t>
      </w:r>
      <w:r w:rsidRPr="002852BB">
        <w:rPr>
          <w:rFonts w:ascii="Times New Roman" w:eastAsia="Times New Roman" w:hAnsi="Times New Roman" w:cs="Times New Roman"/>
          <w:kern w:val="0"/>
          <w:sz w:val="24"/>
          <w:szCs w:val="24"/>
          <w:lang w:val="mk-MK"/>
        </w:rPr>
        <w:t xml:space="preserve">коефициентот на конверзија на храна, помеѓу групите кај виножитна пастрмка. </w:t>
      </w:r>
      <w:r w:rsidRPr="002852BB">
        <w:rPr>
          <w:rFonts w:ascii="Times New Roman" w:hAnsi="Times New Roman" w:cs="Times New Roman"/>
          <w:sz w:val="24"/>
          <w:szCs w:val="24"/>
          <w:lang w:val="mk-MK"/>
        </w:rPr>
        <w:t>Emre</w:t>
      </w:r>
      <w:r w:rsidRPr="002852BB">
        <w:rPr>
          <w:rFonts w:ascii="Times New Roman" w:hAnsi="Times New Roman" w:cs="Times New Roman"/>
          <w:sz w:val="24"/>
          <w:szCs w:val="24"/>
        </w:rPr>
        <w:t xml:space="preserve"> et al</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1998) добил вредности на </w:t>
      </w:r>
      <w:r w:rsidRPr="002852BB">
        <w:rPr>
          <w:rFonts w:ascii="Times New Roman" w:eastAsia="Times New Roman" w:hAnsi="Times New Roman" w:cs="Times New Roman"/>
          <w:kern w:val="0"/>
          <w:sz w:val="24"/>
          <w:szCs w:val="24"/>
          <w:lang w:val="mk-MK"/>
        </w:rPr>
        <w:t xml:space="preserve">FCR: 1,2-1,3, додека </w:t>
      </w:r>
      <w:r w:rsidRPr="002852BB">
        <w:rPr>
          <w:rFonts w:ascii="Times New Roman" w:hAnsi="Times New Roman" w:cs="Times New Roman"/>
          <w:sz w:val="24"/>
          <w:szCs w:val="24"/>
          <w:lang w:val="mk-MK"/>
        </w:rPr>
        <w:t xml:space="preserve">Roberts,  Shepherd, (2001) добиле вредност од </w:t>
      </w:r>
      <w:r w:rsidRPr="002852BB">
        <w:rPr>
          <w:rFonts w:ascii="Times New Roman" w:eastAsia="Times New Roman" w:hAnsi="Times New Roman" w:cs="Times New Roman"/>
          <w:kern w:val="0"/>
          <w:sz w:val="24"/>
          <w:szCs w:val="24"/>
          <w:lang w:val="mk-MK"/>
        </w:rPr>
        <w:t xml:space="preserve">FCR: 1.0. </w:t>
      </w:r>
    </w:p>
    <w:p w14:paraId="50ACDE70" w14:textId="12DE54AB" w:rsidR="005D6BE8" w:rsidRPr="005D6BE8" w:rsidRDefault="005D6BE8"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sz w:val="24"/>
          <w:szCs w:val="24"/>
          <w:lang w:val="mk-MK"/>
        </w:rPr>
      </w:pPr>
      <w:r w:rsidRPr="005D6BE8">
        <w:rPr>
          <w:rFonts w:ascii="Times New Roman" w:eastAsia="Times New Roman" w:hAnsi="Times New Roman" w:cs="Times New Roman"/>
          <w:kern w:val="0"/>
          <w:sz w:val="24"/>
          <w:szCs w:val="24"/>
          <w:lang w:val="mk-MK"/>
        </w:rPr>
        <w:t>Ghiasai и Jasour (2012)  во нивната студија потврдиле  дека стапката на конверзија на добиточна храна и специфичната стапка на раст значително се зголемила како резултат од нанесување зеолит кај рибите.</w:t>
      </w:r>
    </w:p>
    <w:p w14:paraId="5E385C59" w14:textId="1C682D44" w:rsidR="00F46D2D" w:rsidRPr="00A34F44" w:rsidRDefault="00F46D2D" w:rsidP="00E41AC8">
      <w:pPr>
        <w:spacing w:after="0" w:line="360" w:lineRule="auto"/>
        <w:jc w:val="both"/>
        <w:rPr>
          <w:rFonts w:ascii="Times New Roman" w:eastAsiaTheme="minorEastAsia" w:hAnsi="Times New Roman" w:cs="Times New Roman"/>
          <w:bCs/>
          <w:kern w:val="0"/>
          <w:sz w:val="24"/>
          <w:szCs w:val="24"/>
          <w:lang w:val="ru-RU"/>
        </w:rPr>
      </w:pPr>
      <w:r w:rsidRPr="002852BB">
        <w:rPr>
          <w:rFonts w:ascii="Times New Roman" w:eastAsia="Times New Roman" w:hAnsi="Times New Roman" w:cs="Times New Roman"/>
          <w:kern w:val="0"/>
          <w:sz w:val="24"/>
          <w:szCs w:val="24"/>
          <w:lang w:val="mk-MK"/>
        </w:rPr>
        <w:t xml:space="preserve"> </w:t>
      </w:r>
      <w:r w:rsidR="00A3739E">
        <w:rPr>
          <w:rFonts w:ascii="Times New Roman" w:eastAsia="Times New Roman" w:hAnsi="Times New Roman" w:cs="Times New Roman"/>
          <w:kern w:val="0"/>
          <w:sz w:val="24"/>
          <w:szCs w:val="24"/>
          <w:lang w:val="mk-MK"/>
        </w:rPr>
        <w:tab/>
      </w:r>
      <w:r w:rsidR="0057405A">
        <w:rPr>
          <w:rFonts w:ascii="Times New Roman" w:eastAsia="Times New Roman" w:hAnsi="Times New Roman" w:cs="Times New Roman"/>
          <w:kern w:val="0"/>
          <w:sz w:val="24"/>
          <w:szCs w:val="24"/>
          <w:lang w:val="mk-MK"/>
        </w:rPr>
        <w:t>З</w:t>
      </w:r>
      <w:r w:rsidRPr="002852BB">
        <w:rPr>
          <w:rFonts w:ascii="Times New Roman" w:eastAsia="Times New Roman" w:hAnsi="Times New Roman" w:cs="Times New Roman"/>
          <w:kern w:val="0"/>
          <w:sz w:val="24"/>
          <w:szCs w:val="24"/>
          <w:lang w:val="mk-MK"/>
        </w:rPr>
        <w:t>а</w:t>
      </w:r>
      <w:r w:rsidR="0057405A">
        <w:rPr>
          <w:rFonts w:ascii="Times New Roman" w:eastAsia="Times New Roman" w:hAnsi="Times New Roman" w:cs="Times New Roman"/>
          <w:kern w:val="0"/>
          <w:sz w:val="24"/>
          <w:szCs w:val="24"/>
          <w:lang w:val="mk-MK"/>
        </w:rPr>
        <w:t xml:space="preserve"> разлика од нив</w:t>
      </w:r>
      <w:r w:rsidRPr="002852BB">
        <w:rPr>
          <w:rFonts w:ascii="Times New Roman" w:eastAsia="Times New Roman" w:hAnsi="Times New Roman" w:cs="Times New Roman"/>
          <w:kern w:val="0"/>
          <w:sz w:val="24"/>
          <w:szCs w:val="24"/>
          <w:lang w:val="mk-MK"/>
        </w:rPr>
        <w:t xml:space="preserve"> </w:t>
      </w:r>
      <w:proofErr w:type="spellStart"/>
      <w:r w:rsidR="008C7E6F">
        <w:rPr>
          <w:rFonts w:ascii="Times New Roman" w:hAnsi="Times New Roman" w:cs="Times New Roman"/>
          <w:sz w:val="24"/>
          <w:szCs w:val="24"/>
        </w:rPr>
        <w:t>Danbas</w:t>
      </w:r>
      <w:proofErr w:type="spellEnd"/>
      <w:r w:rsidRPr="002852BB">
        <w:rPr>
          <w:rFonts w:ascii="Times New Roman" w:hAnsi="Times New Roman" w:cs="Times New Roman"/>
          <w:sz w:val="24"/>
          <w:szCs w:val="24"/>
          <w:lang w:val="ru-RU"/>
        </w:rPr>
        <w:t>, (20</w:t>
      </w:r>
      <w:r w:rsidR="008C7E6F">
        <w:rPr>
          <w:rFonts w:ascii="Times New Roman" w:hAnsi="Times New Roman" w:cs="Times New Roman"/>
          <w:sz w:val="24"/>
          <w:szCs w:val="24"/>
        </w:rPr>
        <w:t>1</w:t>
      </w:r>
      <w:r w:rsidRPr="002852BB">
        <w:rPr>
          <w:rFonts w:ascii="Times New Roman" w:hAnsi="Times New Roman" w:cs="Times New Roman"/>
          <w:sz w:val="24"/>
          <w:szCs w:val="24"/>
          <w:lang w:val="ru-RU"/>
        </w:rPr>
        <w:t xml:space="preserve">1) добил вредности на </w:t>
      </w:r>
      <w:r w:rsidRPr="002852BB">
        <w:rPr>
          <w:rFonts w:ascii="Times New Roman" w:hAnsi="Times New Roman" w:cs="Times New Roman"/>
          <w:sz w:val="24"/>
          <w:szCs w:val="24"/>
        </w:rPr>
        <w:t xml:space="preserve">FCR </w:t>
      </w:r>
      <w:r w:rsidR="008C7E6F">
        <w:rPr>
          <w:rFonts w:ascii="Times New Roman" w:eastAsia="Times New Roman" w:hAnsi="Times New Roman" w:cs="Times New Roman"/>
          <w:kern w:val="0"/>
          <w:sz w:val="24"/>
          <w:szCs w:val="24"/>
          <w:lang w:val="mk-MK"/>
        </w:rPr>
        <w:t>пониски</w:t>
      </w:r>
      <w:r w:rsidRPr="002852BB">
        <w:rPr>
          <w:rFonts w:ascii="Times New Roman" w:eastAsia="Times New Roman" w:hAnsi="Times New Roman" w:cs="Times New Roman"/>
          <w:kern w:val="0"/>
          <w:sz w:val="24"/>
          <w:szCs w:val="24"/>
          <w:lang w:val="mk-MK"/>
        </w:rPr>
        <w:t xml:space="preserve"> од</w:t>
      </w:r>
      <w:r w:rsidR="008C7E6F">
        <w:rPr>
          <w:rFonts w:ascii="Times New Roman" w:eastAsia="Times New Roman" w:hAnsi="Times New Roman" w:cs="Times New Roman"/>
          <w:kern w:val="0"/>
          <w:sz w:val="24"/>
          <w:szCs w:val="24"/>
          <w:lang w:val="mk-MK"/>
        </w:rPr>
        <w:t xml:space="preserve"> оние опишани во</w:t>
      </w:r>
      <w:r w:rsidRPr="002852BB">
        <w:rPr>
          <w:rFonts w:ascii="Times New Roman" w:eastAsia="Times New Roman" w:hAnsi="Times New Roman" w:cs="Times New Roman"/>
          <w:kern w:val="0"/>
          <w:sz w:val="24"/>
          <w:szCs w:val="24"/>
          <w:lang w:val="mk-MK"/>
        </w:rPr>
        <w:t xml:space="preserve"> претходн</w:t>
      </w:r>
      <w:r w:rsidR="008C7E6F">
        <w:rPr>
          <w:rFonts w:ascii="Times New Roman" w:eastAsia="Times New Roman" w:hAnsi="Times New Roman" w:cs="Times New Roman"/>
          <w:kern w:val="0"/>
          <w:sz w:val="24"/>
          <w:szCs w:val="24"/>
          <w:lang w:val="mk-MK"/>
        </w:rPr>
        <w:t>ите</w:t>
      </w:r>
      <w:r w:rsidRPr="002852BB">
        <w:rPr>
          <w:rFonts w:ascii="Times New Roman" w:eastAsia="Times New Roman" w:hAnsi="Times New Roman" w:cs="Times New Roman"/>
          <w:kern w:val="0"/>
          <w:sz w:val="24"/>
          <w:szCs w:val="24"/>
          <w:lang w:val="mk-MK"/>
        </w:rPr>
        <w:t xml:space="preserve"> студии во кои како додаток во исхраната се користел зеолит. Сепак,  вредностите на SGR</w:t>
      </w:r>
      <w:r w:rsidRPr="002852BB">
        <w:rPr>
          <w:rFonts w:ascii="Times New Roman" w:eastAsia="Times New Roman" w:hAnsi="Times New Roman" w:cs="Times New Roman"/>
          <w:kern w:val="0"/>
          <w:sz w:val="24"/>
          <w:szCs w:val="24"/>
        </w:rPr>
        <w:t xml:space="preserve"> </w:t>
      </w:r>
      <w:r w:rsidRPr="002852BB">
        <w:rPr>
          <w:rFonts w:ascii="Times New Roman" w:eastAsia="Times New Roman" w:hAnsi="Times New Roman" w:cs="Times New Roman"/>
          <w:kern w:val="0"/>
          <w:sz w:val="24"/>
          <w:szCs w:val="24"/>
          <w:lang w:val="mk-MK"/>
        </w:rPr>
        <w:t>(</w:t>
      </w:r>
      <w:r w:rsidRPr="002852BB">
        <w:rPr>
          <w:rFonts w:ascii="Times New Roman" w:eastAsia="Times New Roman" w:hAnsi="Times New Roman" w:cs="Times New Roman"/>
          <w:kern w:val="0"/>
          <w:sz w:val="24"/>
          <w:szCs w:val="24"/>
        </w:rPr>
        <w:t xml:space="preserve">Sustainable growth rate), </w:t>
      </w:r>
      <w:r w:rsidRPr="002852BB">
        <w:rPr>
          <w:rFonts w:ascii="Times New Roman" w:eastAsia="Times New Roman" w:hAnsi="Times New Roman" w:cs="Times New Roman"/>
          <w:kern w:val="0"/>
          <w:sz w:val="24"/>
          <w:szCs w:val="24"/>
          <w:lang w:val="mk-MK"/>
        </w:rPr>
        <w:t xml:space="preserve">одржлива стапка на раст, не се менувале со додавањето зеолит во водата како тие кои биле пријавени од </w:t>
      </w:r>
      <w:r w:rsidRPr="002852BB">
        <w:rPr>
          <w:rFonts w:ascii="Times New Roman" w:hAnsi="Times New Roman" w:cs="Times New Roman"/>
          <w:sz w:val="24"/>
          <w:szCs w:val="24"/>
        </w:rPr>
        <w:t>Dias</w:t>
      </w:r>
      <w:r w:rsidRPr="002852BB">
        <w:rPr>
          <w:rFonts w:ascii="Times New Roman" w:eastAsia="Times New Roman" w:hAnsi="Times New Roman" w:cs="Times New Roman"/>
          <w:kern w:val="0"/>
          <w:sz w:val="24"/>
          <w:szCs w:val="24"/>
          <w:lang w:val="mk-MK"/>
        </w:rPr>
        <w:t xml:space="preserve"> </w:t>
      </w:r>
      <w:r w:rsidRPr="002852BB">
        <w:rPr>
          <w:rFonts w:ascii="Times New Roman" w:eastAsia="Times New Roman" w:hAnsi="Times New Roman" w:cs="Times New Roman"/>
          <w:kern w:val="0"/>
          <w:sz w:val="24"/>
          <w:szCs w:val="24"/>
        </w:rPr>
        <w:t>et al.</w:t>
      </w:r>
      <w:r w:rsidRPr="002852BB">
        <w:rPr>
          <w:rFonts w:ascii="Times New Roman" w:eastAsia="Times New Roman" w:hAnsi="Times New Roman" w:cs="Times New Roman"/>
          <w:kern w:val="0"/>
          <w:sz w:val="24"/>
          <w:szCs w:val="24"/>
          <w:lang w:val="mk-MK"/>
        </w:rPr>
        <w:t xml:space="preserve">, 1998 од </w:t>
      </w:r>
      <w:proofErr w:type="spellStart"/>
      <w:r w:rsidRPr="002852BB">
        <w:rPr>
          <w:rFonts w:ascii="Times New Roman" w:hAnsi="Times New Roman" w:cs="Times New Roman"/>
          <w:sz w:val="24"/>
          <w:szCs w:val="24"/>
        </w:rPr>
        <w:t>Kanyilmaz</w:t>
      </w:r>
      <w:proofErr w:type="spellEnd"/>
      <w:r w:rsidRPr="002852BB">
        <w:rPr>
          <w:rFonts w:ascii="Times New Roman" w:hAnsi="Times New Roman" w:cs="Times New Roman"/>
          <w:sz w:val="24"/>
          <w:szCs w:val="24"/>
          <w:lang w:val="mk-MK"/>
        </w:rPr>
        <w:t>, 2010</w:t>
      </w:r>
      <w:r w:rsidR="008D3875">
        <w:rPr>
          <w:rFonts w:ascii="Times New Roman" w:hAnsi="Times New Roman" w:cs="Times New Roman"/>
          <w:sz w:val="24"/>
          <w:szCs w:val="24"/>
          <w:lang w:val="mk-MK"/>
        </w:rPr>
        <w:t xml:space="preserve">. </w:t>
      </w:r>
      <w:r w:rsidR="00064FA8">
        <w:rPr>
          <w:rFonts w:ascii="Times New Roman" w:eastAsiaTheme="majorEastAsia" w:hAnsi="Times New Roman" w:cs="Times New Roman"/>
          <w:bCs/>
          <w:kern w:val="0"/>
          <w:sz w:val="24"/>
          <w:szCs w:val="24"/>
          <w:lang w:val="mk-MK"/>
        </w:rPr>
        <w:t xml:space="preserve">Резултатите ги компариравме со студијата изработена од </w:t>
      </w:r>
      <w:proofErr w:type="spellStart"/>
      <w:r w:rsidR="00064FA8">
        <w:rPr>
          <w:rFonts w:ascii="Times New Roman" w:eastAsiaTheme="majorEastAsia" w:hAnsi="Times New Roman" w:cs="Times New Roman"/>
          <w:bCs/>
          <w:kern w:val="0"/>
          <w:sz w:val="24"/>
          <w:szCs w:val="24"/>
        </w:rPr>
        <w:t>Burmovska</w:t>
      </w:r>
      <w:proofErr w:type="spellEnd"/>
      <w:r w:rsidR="00064FA8">
        <w:rPr>
          <w:rFonts w:ascii="Times New Roman" w:eastAsiaTheme="majorEastAsia" w:hAnsi="Times New Roman" w:cs="Times New Roman"/>
          <w:bCs/>
          <w:kern w:val="0"/>
          <w:sz w:val="24"/>
          <w:szCs w:val="24"/>
        </w:rPr>
        <w:t xml:space="preserve"> (2018) </w:t>
      </w:r>
      <w:r w:rsidR="00064FA8">
        <w:rPr>
          <w:rFonts w:ascii="Times New Roman" w:eastAsiaTheme="majorEastAsia" w:hAnsi="Times New Roman" w:cs="Times New Roman"/>
          <w:bCs/>
          <w:kern w:val="0"/>
          <w:sz w:val="24"/>
          <w:szCs w:val="24"/>
          <w:lang w:val="mk-MK"/>
        </w:rPr>
        <w:t xml:space="preserve">каде при додавање на суплементот зеолит во храната на виножитна пастрмка во концентрација од 0%, 1%, 2% и 4%. Добиени се вредности на </w:t>
      </w:r>
      <w:r w:rsidR="00064FA8">
        <w:rPr>
          <w:rFonts w:ascii="Times New Roman" w:eastAsiaTheme="majorEastAsia" w:hAnsi="Times New Roman" w:cs="Times New Roman"/>
          <w:bCs/>
          <w:kern w:val="0"/>
          <w:sz w:val="24"/>
          <w:szCs w:val="24"/>
        </w:rPr>
        <w:t xml:space="preserve">FCR </w:t>
      </w:r>
      <w:r w:rsidR="00064FA8">
        <w:rPr>
          <w:rFonts w:ascii="Times New Roman" w:eastAsiaTheme="majorEastAsia" w:hAnsi="Times New Roman" w:cs="Times New Roman"/>
          <w:bCs/>
          <w:kern w:val="0"/>
          <w:sz w:val="24"/>
          <w:szCs w:val="24"/>
          <w:lang w:val="mk-MK"/>
        </w:rPr>
        <w:t>0,92, 0,86, 0,88, 1,00 соодветно. Ставајќи акцент на протоколот на додавање на зеолитот во храната и неговиот ефект врз економската исплатливост.</w:t>
      </w:r>
      <w:r w:rsidR="005F5860" w:rsidRPr="005F5860">
        <w:rPr>
          <w:rFonts w:ascii="Times New Roman" w:eastAsiaTheme="majorEastAsia" w:hAnsi="Times New Roman" w:cs="Times New Roman"/>
          <w:bCs/>
          <w:kern w:val="0"/>
          <w:sz w:val="24"/>
          <w:szCs w:val="24"/>
          <w:lang w:val="mk-MK"/>
        </w:rPr>
        <w:t xml:space="preserve"> </w:t>
      </w:r>
      <w:r w:rsidR="005F5860">
        <w:rPr>
          <w:rFonts w:ascii="Times New Roman" w:eastAsiaTheme="majorEastAsia" w:hAnsi="Times New Roman" w:cs="Times New Roman"/>
          <w:bCs/>
          <w:kern w:val="0"/>
          <w:sz w:val="24"/>
          <w:szCs w:val="24"/>
          <w:lang w:val="mk-MK"/>
        </w:rPr>
        <w:t>Во изведената студија се доби к</w:t>
      </w:r>
      <w:r w:rsidR="005F5860" w:rsidRPr="002852BB">
        <w:rPr>
          <w:rFonts w:ascii="Times New Roman" w:eastAsiaTheme="majorEastAsia" w:hAnsi="Times New Roman" w:cs="Times New Roman"/>
          <w:bCs/>
          <w:kern w:val="0"/>
          <w:sz w:val="24"/>
          <w:szCs w:val="24"/>
          <w:lang w:val="mk-MK"/>
        </w:rPr>
        <w:t xml:space="preserve">оефициентот на </w:t>
      </w:r>
      <w:r w:rsidR="005F5860" w:rsidRPr="002852BB">
        <w:rPr>
          <w:rFonts w:ascii="Times New Roman" w:eastAsiaTheme="majorEastAsia" w:hAnsi="Times New Roman" w:cs="Times New Roman"/>
          <w:bCs/>
          <w:kern w:val="0"/>
          <w:sz w:val="24"/>
          <w:szCs w:val="24"/>
          <w:lang w:val="mk-MK"/>
        </w:rPr>
        <w:lastRenderedPageBreak/>
        <w:t>конверзија</w:t>
      </w:r>
      <w:r w:rsidR="005F5860">
        <w:rPr>
          <w:rFonts w:ascii="Times New Roman" w:eastAsiaTheme="majorEastAsia" w:hAnsi="Times New Roman" w:cs="Times New Roman"/>
          <w:bCs/>
          <w:kern w:val="0"/>
          <w:sz w:val="24"/>
          <w:szCs w:val="24"/>
          <w:lang w:val="mk-MK"/>
        </w:rPr>
        <w:t xml:space="preserve"> на храната</w:t>
      </w:r>
      <w:r w:rsidR="005F5860" w:rsidRPr="002852BB">
        <w:rPr>
          <w:rFonts w:ascii="Times New Roman" w:eastAsiaTheme="majorEastAsia" w:hAnsi="Times New Roman" w:cs="Times New Roman"/>
          <w:bCs/>
          <w:kern w:val="0"/>
          <w:sz w:val="24"/>
          <w:szCs w:val="24"/>
          <w:lang w:val="mk-MK"/>
        </w:rPr>
        <w:t xml:space="preserve"> во </w:t>
      </w:r>
      <w:r w:rsidR="005F5860">
        <w:rPr>
          <w:rFonts w:ascii="Times New Roman" w:eastAsiaTheme="majorEastAsia" w:hAnsi="Times New Roman" w:cs="Times New Roman"/>
          <w:bCs/>
          <w:kern w:val="0"/>
          <w:sz w:val="24"/>
          <w:szCs w:val="24"/>
          <w:lang w:val="mk-MK"/>
        </w:rPr>
        <w:t>групата А со вредност</w:t>
      </w:r>
      <w:r w:rsidR="005F5860" w:rsidRPr="002852BB">
        <w:rPr>
          <w:rFonts w:ascii="Times New Roman" w:eastAsiaTheme="majorEastAsia" w:hAnsi="Times New Roman" w:cs="Times New Roman"/>
          <w:bCs/>
          <w:kern w:val="0"/>
          <w:sz w:val="24"/>
          <w:szCs w:val="24"/>
          <w:lang w:val="mk-MK"/>
        </w:rPr>
        <w:t xml:space="preserve"> </w:t>
      </w:r>
      <w:r w:rsidR="005F5860">
        <w:rPr>
          <w:rFonts w:ascii="Times New Roman" w:eastAsiaTheme="majorEastAsia" w:hAnsi="Times New Roman" w:cs="Times New Roman"/>
          <w:bCs/>
          <w:kern w:val="0"/>
          <w:sz w:val="24"/>
          <w:szCs w:val="24"/>
          <w:lang w:val="mk-MK"/>
        </w:rPr>
        <w:t>0,89</w:t>
      </w:r>
      <w:r w:rsidR="00C906F0">
        <w:rPr>
          <w:rFonts w:ascii="Times New Roman" w:eastAsiaTheme="majorEastAsia" w:hAnsi="Times New Roman" w:cs="Times New Roman"/>
          <w:bCs/>
          <w:kern w:val="0"/>
          <w:sz w:val="24"/>
          <w:szCs w:val="24"/>
          <w:lang w:val="mk-MK"/>
        </w:rPr>
        <w:t xml:space="preserve"> (</w:t>
      </w:r>
      <w:r w:rsidR="00C906F0" w:rsidRPr="002852BB">
        <w:rPr>
          <w:rFonts w:ascii="Times New Roman" w:eastAsiaTheme="majorEastAsia" w:hAnsi="Times New Roman" w:cs="Times New Roman"/>
          <w:bCs/>
          <w:kern w:val="0"/>
          <w:sz w:val="24"/>
          <w:szCs w:val="24"/>
          <w:lang w:val="mk-MK"/>
        </w:rPr>
        <w:t>со вкупно потрошени 20,9 кг храна, прирастот е 23,43 кг</w:t>
      </w:r>
      <w:r w:rsidR="00C906F0">
        <w:rPr>
          <w:rFonts w:ascii="Times New Roman" w:eastAsiaTheme="majorEastAsia" w:hAnsi="Times New Roman" w:cs="Times New Roman"/>
          <w:bCs/>
          <w:kern w:val="0"/>
          <w:sz w:val="24"/>
          <w:szCs w:val="24"/>
          <w:lang w:val="mk-MK"/>
        </w:rPr>
        <w:t>)</w:t>
      </w:r>
      <w:r w:rsidR="005F5860">
        <w:rPr>
          <w:rFonts w:ascii="Times New Roman" w:eastAsiaTheme="majorEastAsia" w:hAnsi="Times New Roman" w:cs="Times New Roman"/>
          <w:bCs/>
          <w:kern w:val="0"/>
          <w:sz w:val="24"/>
          <w:szCs w:val="24"/>
          <w:lang w:val="mk-MK"/>
        </w:rPr>
        <w:t>, групата Б 0,85</w:t>
      </w:r>
      <w:r w:rsidR="00C906F0">
        <w:rPr>
          <w:rFonts w:ascii="Times New Roman" w:eastAsiaTheme="majorEastAsia" w:hAnsi="Times New Roman" w:cs="Times New Roman"/>
          <w:bCs/>
          <w:kern w:val="0"/>
          <w:sz w:val="24"/>
          <w:szCs w:val="24"/>
          <w:lang w:val="mk-MK"/>
        </w:rPr>
        <w:t xml:space="preserve"> (</w:t>
      </w:r>
      <w:r w:rsidR="00C906F0" w:rsidRPr="002852BB">
        <w:rPr>
          <w:rFonts w:ascii="Times New Roman" w:eastAsiaTheme="minorEastAsia" w:hAnsi="Times New Roman" w:cs="Times New Roman"/>
          <w:bCs/>
          <w:kern w:val="0"/>
          <w:sz w:val="24"/>
          <w:szCs w:val="24"/>
          <w:lang w:val="mk-MK"/>
        </w:rPr>
        <w:t>со вкупно потрошени 22,9 кг храна, прирастот е 27,10 кг</w:t>
      </w:r>
      <w:r w:rsidR="00C906F0">
        <w:rPr>
          <w:rFonts w:ascii="Times New Roman" w:eastAsiaTheme="minorEastAsia" w:hAnsi="Times New Roman" w:cs="Times New Roman"/>
          <w:bCs/>
          <w:kern w:val="0"/>
          <w:sz w:val="24"/>
          <w:szCs w:val="24"/>
          <w:lang w:val="mk-MK"/>
        </w:rPr>
        <w:t>)</w:t>
      </w:r>
      <w:r w:rsidR="005F5860">
        <w:rPr>
          <w:rFonts w:ascii="Times New Roman" w:eastAsiaTheme="majorEastAsia" w:hAnsi="Times New Roman" w:cs="Times New Roman"/>
          <w:bCs/>
          <w:kern w:val="0"/>
          <w:sz w:val="24"/>
          <w:szCs w:val="24"/>
          <w:lang w:val="mk-MK"/>
        </w:rPr>
        <w:t xml:space="preserve"> и кај групата В 0,9</w:t>
      </w:r>
      <w:r w:rsidR="00C906F0">
        <w:rPr>
          <w:rFonts w:ascii="Times New Roman" w:eastAsiaTheme="majorEastAsia" w:hAnsi="Times New Roman" w:cs="Times New Roman"/>
          <w:bCs/>
          <w:kern w:val="0"/>
          <w:sz w:val="24"/>
          <w:szCs w:val="24"/>
          <w:lang w:val="mk-MK"/>
        </w:rPr>
        <w:t xml:space="preserve"> (</w:t>
      </w:r>
      <w:r w:rsidR="00C906F0" w:rsidRPr="002852BB">
        <w:rPr>
          <w:rFonts w:ascii="Times New Roman" w:eastAsiaTheme="minorEastAsia" w:hAnsi="Times New Roman" w:cs="Times New Roman"/>
          <w:bCs/>
          <w:kern w:val="0"/>
          <w:sz w:val="24"/>
          <w:szCs w:val="24"/>
          <w:lang w:val="ru-RU"/>
        </w:rPr>
        <w:t>со вкупно потрошени  22,68 кг храна, прирастот е 25,30 кг</w:t>
      </w:r>
      <w:r w:rsidR="00C906F0">
        <w:rPr>
          <w:rFonts w:ascii="Times New Roman" w:eastAsiaTheme="minorEastAsia" w:hAnsi="Times New Roman" w:cs="Times New Roman"/>
          <w:bCs/>
          <w:kern w:val="0"/>
          <w:sz w:val="24"/>
          <w:szCs w:val="24"/>
          <w:lang w:val="ru-RU"/>
        </w:rPr>
        <w:t>)</w:t>
      </w:r>
      <w:r w:rsidR="005F5860" w:rsidRPr="002852BB">
        <w:rPr>
          <w:rFonts w:ascii="Times New Roman" w:eastAsiaTheme="minorEastAsia" w:hAnsi="Times New Roman" w:cs="Times New Roman"/>
          <w:bCs/>
          <w:kern w:val="0"/>
          <w:sz w:val="24"/>
          <w:szCs w:val="24"/>
          <w:lang w:val="ru-RU"/>
        </w:rPr>
        <w:t>.</w:t>
      </w:r>
      <w:r w:rsidR="005F5860">
        <w:rPr>
          <w:rFonts w:ascii="Times New Roman" w:eastAsiaTheme="minorEastAsia" w:hAnsi="Times New Roman" w:cs="Times New Roman"/>
          <w:bCs/>
          <w:kern w:val="0"/>
          <w:sz w:val="24"/>
          <w:szCs w:val="24"/>
          <w:lang w:val="ru-RU"/>
        </w:rPr>
        <w:t xml:space="preserve"> Најнизок коефициент на конверзија на храна се забележува во групата кај која применивме 1% зеолит во храната. Користејќи ја храната</w:t>
      </w:r>
      <w:r w:rsidR="005F5860">
        <w:rPr>
          <w:rFonts w:ascii="Times New Roman" w:eastAsiaTheme="minorEastAsia" w:hAnsi="Times New Roman" w:cs="Times New Roman"/>
          <w:bCs/>
          <w:kern w:val="0"/>
          <w:sz w:val="24"/>
          <w:szCs w:val="24"/>
        </w:rPr>
        <w:t xml:space="preserve"> “</w:t>
      </w:r>
      <w:proofErr w:type="spellStart"/>
      <w:r w:rsidR="005F5860">
        <w:rPr>
          <w:rFonts w:ascii="Times New Roman" w:eastAsiaTheme="minorEastAsia" w:hAnsi="Times New Roman" w:cs="Times New Roman"/>
          <w:bCs/>
          <w:kern w:val="0"/>
          <w:sz w:val="24"/>
          <w:szCs w:val="24"/>
        </w:rPr>
        <w:t>Optiline</w:t>
      </w:r>
      <w:proofErr w:type="spellEnd"/>
      <w:r w:rsidR="005F5860">
        <w:rPr>
          <w:rFonts w:ascii="Times New Roman" w:eastAsiaTheme="minorEastAsia" w:hAnsi="Times New Roman" w:cs="Times New Roman"/>
          <w:bCs/>
          <w:kern w:val="0"/>
          <w:sz w:val="24"/>
          <w:szCs w:val="24"/>
        </w:rPr>
        <w:t>“</w:t>
      </w:r>
      <w:r w:rsidR="005F5860">
        <w:rPr>
          <w:rFonts w:ascii="Times New Roman" w:eastAsiaTheme="minorEastAsia" w:hAnsi="Times New Roman" w:cs="Times New Roman"/>
          <w:bCs/>
          <w:kern w:val="0"/>
          <w:sz w:val="24"/>
          <w:szCs w:val="24"/>
          <w:lang w:val="mk-MK"/>
        </w:rPr>
        <w:t xml:space="preserve"> произведена од</w:t>
      </w:r>
      <w:r w:rsidR="005F5860">
        <w:rPr>
          <w:rFonts w:ascii="Times New Roman" w:eastAsiaTheme="minorEastAsia" w:hAnsi="Times New Roman" w:cs="Times New Roman"/>
          <w:bCs/>
          <w:kern w:val="0"/>
          <w:sz w:val="24"/>
          <w:szCs w:val="24"/>
        </w:rPr>
        <w:t xml:space="preserve"> “Skretting”</w:t>
      </w:r>
      <w:r w:rsidR="005F5860">
        <w:rPr>
          <w:rFonts w:ascii="Times New Roman" w:eastAsiaTheme="minorEastAsia" w:hAnsi="Times New Roman" w:cs="Times New Roman"/>
          <w:bCs/>
          <w:kern w:val="0"/>
          <w:sz w:val="24"/>
          <w:szCs w:val="24"/>
          <w:lang w:val="mk-MK"/>
        </w:rPr>
        <w:t xml:space="preserve"> </w:t>
      </w:r>
      <w:r w:rsidR="005F5860">
        <w:rPr>
          <w:rFonts w:ascii="Times New Roman" w:eastAsiaTheme="minorEastAsia" w:hAnsi="Times New Roman" w:cs="Times New Roman"/>
          <w:bCs/>
          <w:kern w:val="0"/>
          <w:sz w:val="24"/>
          <w:szCs w:val="24"/>
          <w:lang w:val="ru-RU"/>
        </w:rPr>
        <w:t xml:space="preserve">добиенииот коефициент на конверзија кој е блиску до очекуваната вредност од таблицата на производителот (0,9 до 1) може да се заклучи дека примената на минералот зеолит </w:t>
      </w:r>
      <w:r w:rsidR="005F5860" w:rsidRPr="000839AB">
        <w:rPr>
          <w:rFonts w:ascii="Times New Roman" w:eastAsiaTheme="minorEastAsia" w:hAnsi="Times New Roman" w:cs="Times New Roman"/>
          <w:bCs/>
          <w:kern w:val="0"/>
          <w:sz w:val="24"/>
          <w:szCs w:val="24"/>
          <w:lang w:val="ru-RU"/>
        </w:rPr>
        <w:t xml:space="preserve">позитивно влијае на конверзијата на храната. </w:t>
      </w:r>
    </w:p>
    <w:p w14:paraId="0008E971" w14:textId="6CD5C9A4" w:rsidR="007705D5" w:rsidRPr="000839AB" w:rsidRDefault="007705D5" w:rsidP="00862A61">
      <w:pPr>
        <w:pStyle w:val="HTMLPreformatted"/>
        <w:spacing w:line="360" w:lineRule="auto"/>
        <w:ind w:firstLine="720"/>
        <w:jc w:val="both"/>
        <w:rPr>
          <w:rFonts w:ascii="Times New Roman" w:eastAsia="Times New Roman" w:hAnsi="Times New Roman" w:cs="Times New Roman"/>
          <w:kern w:val="0"/>
          <w:sz w:val="24"/>
          <w:szCs w:val="24"/>
          <w:lang w:val="mk-MK"/>
        </w:rPr>
      </w:pPr>
      <w:r w:rsidRPr="000839AB">
        <w:rPr>
          <w:rFonts w:ascii="Times New Roman" w:hAnsi="Times New Roman" w:cs="Times New Roman"/>
          <w:sz w:val="24"/>
          <w:szCs w:val="24"/>
        </w:rPr>
        <w:t>Dias</w:t>
      </w:r>
      <w:r w:rsidRPr="000839AB">
        <w:rPr>
          <w:rFonts w:ascii="Times New Roman" w:eastAsia="Times New Roman" w:hAnsi="Times New Roman" w:cs="Times New Roman"/>
          <w:kern w:val="0"/>
          <w:sz w:val="24"/>
          <w:szCs w:val="24"/>
          <w:lang w:val="mk-MK"/>
        </w:rPr>
        <w:t xml:space="preserve"> </w:t>
      </w:r>
      <w:r w:rsidR="001C1856">
        <w:rPr>
          <w:rFonts w:ascii="Times New Roman" w:eastAsia="Times New Roman" w:hAnsi="Times New Roman" w:cs="Times New Roman"/>
          <w:kern w:val="0"/>
          <w:sz w:val="24"/>
          <w:szCs w:val="24"/>
        </w:rPr>
        <w:t>et al</w:t>
      </w:r>
      <w:r w:rsidRPr="000839AB">
        <w:rPr>
          <w:rFonts w:ascii="Times New Roman" w:eastAsia="Times New Roman" w:hAnsi="Times New Roman" w:cs="Times New Roman"/>
          <w:kern w:val="0"/>
          <w:sz w:val="24"/>
          <w:szCs w:val="24"/>
          <w:lang w:val="mk-MK"/>
        </w:rPr>
        <w:t>.</w:t>
      </w:r>
      <w:r w:rsidRPr="000839AB">
        <w:rPr>
          <w:rFonts w:ascii="Times New Roman" w:eastAsia="Times New Roman" w:hAnsi="Times New Roman" w:cs="Times New Roman"/>
          <w:kern w:val="0"/>
          <w:sz w:val="24"/>
          <w:szCs w:val="24"/>
        </w:rPr>
        <w:t xml:space="preserve">, </w:t>
      </w:r>
      <w:r w:rsidRPr="000839AB">
        <w:rPr>
          <w:rFonts w:ascii="Times New Roman" w:eastAsia="Times New Roman" w:hAnsi="Times New Roman" w:cs="Times New Roman"/>
          <w:kern w:val="0"/>
          <w:sz w:val="24"/>
          <w:szCs w:val="24"/>
          <w:lang w:val="mk-MK"/>
        </w:rPr>
        <w:t>1998</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го проучувале влијанието на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диететскиот</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режим со примена на целулоза и природен зеолит. Тие во својата статија ја следеле сварливоста на протеините,</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растот, внесување</w:t>
      </w:r>
      <w:r w:rsidR="005F5694" w:rsidRPr="000839AB">
        <w:rPr>
          <w:rFonts w:ascii="Times New Roman" w:eastAsia="Times New Roman" w:hAnsi="Times New Roman" w:cs="Times New Roman"/>
          <w:kern w:val="0"/>
          <w:sz w:val="24"/>
          <w:szCs w:val="24"/>
          <w:lang w:val="mk-MK"/>
        </w:rPr>
        <w:t>то</w:t>
      </w:r>
      <w:r w:rsidRPr="000839AB">
        <w:rPr>
          <w:rFonts w:ascii="Times New Roman" w:eastAsia="Times New Roman" w:hAnsi="Times New Roman" w:cs="Times New Roman"/>
          <w:kern w:val="0"/>
          <w:sz w:val="24"/>
          <w:szCs w:val="24"/>
          <w:lang w:val="mk-MK"/>
        </w:rPr>
        <w:t xml:space="preserve"> храна и време</w:t>
      </w:r>
      <w:r w:rsidR="005F5694" w:rsidRPr="000839AB">
        <w:rPr>
          <w:rFonts w:ascii="Times New Roman" w:eastAsia="Times New Roman" w:hAnsi="Times New Roman" w:cs="Times New Roman"/>
          <w:kern w:val="0"/>
          <w:sz w:val="24"/>
          <w:szCs w:val="24"/>
          <w:lang w:val="mk-MK"/>
        </w:rPr>
        <w:t>то</w:t>
      </w:r>
      <w:r w:rsidRPr="000839AB">
        <w:rPr>
          <w:rFonts w:ascii="Times New Roman" w:eastAsia="Times New Roman" w:hAnsi="Times New Roman" w:cs="Times New Roman"/>
          <w:kern w:val="0"/>
          <w:sz w:val="24"/>
          <w:szCs w:val="24"/>
          <w:lang w:val="mk-MK"/>
        </w:rPr>
        <w:t xml:space="preserve"> на конверзија на добиточна храна кај аквакултурата. Ефекти на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зеолит во спречување на акутна токсичност на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амонијакот бил проучуван кај обичниот крап од</w:t>
      </w:r>
      <w:r w:rsidR="005F5694" w:rsidRPr="000839AB">
        <w:rPr>
          <w:rFonts w:ascii="Times New Roman" w:eastAsia="Times New Roman" w:hAnsi="Times New Roman" w:cs="Times New Roman"/>
          <w:kern w:val="0"/>
          <w:sz w:val="24"/>
          <w:szCs w:val="24"/>
          <w:lang w:val="mk-MK"/>
        </w:rPr>
        <w:t xml:space="preserve"> </w:t>
      </w:r>
      <w:proofErr w:type="spellStart"/>
      <w:r w:rsidRPr="000839AB">
        <w:rPr>
          <w:rFonts w:ascii="Times New Roman" w:hAnsi="Times New Roman" w:cs="Times New Roman"/>
          <w:sz w:val="24"/>
          <w:szCs w:val="24"/>
        </w:rPr>
        <w:t>Peyghan</w:t>
      </w:r>
      <w:proofErr w:type="spellEnd"/>
      <w:r w:rsidR="00EC5F71" w:rsidRPr="000839AB">
        <w:rPr>
          <w:rFonts w:ascii="Times New Roman" w:hAnsi="Times New Roman" w:cs="Times New Roman"/>
          <w:sz w:val="24"/>
          <w:szCs w:val="24"/>
          <w:lang w:val="mk-MK"/>
        </w:rPr>
        <w:t xml:space="preserve"> </w:t>
      </w:r>
      <w:r w:rsidR="00862A61">
        <w:rPr>
          <w:rFonts w:ascii="Times New Roman" w:hAnsi="Times New Roman" w:cs="Times New Roman"/>
          <w:sz w:val="24"/>
          <w:szCs w:val="24"/>
        </w:rPr>
        <w:t>and</w:t>
      </w:r>
      <w:r w:rsidRPr="000839AB">
        <w:rPr>
          <w:rFonts w:ascii="Times New Roman" w:hAnsi="Times New Roman" w:cs="Times New Roman"/>
          <w:sz w:val="24"/>
          <w:szCs w:val="24"/>
          <w:lang w:val="mk-MK"/>
        </w:rPr>
        <w:t xml:space="preserve"> </w:t>
      </w:r>
      <w:proofErr w:type="spellStart"/>
      <w:r w:rsidRPr="000839AB">
        <w:rPr>
          <w:rFonts w:ascii="Times New Roman" w:hAnsi="Times New Roman" w:cs="Times New Roman"/>
          <w:sz w:val="24"/>
          <w:szCs w:val="24"/>
        </w:rPr>
        <w:t>Takamy</w:t>
      </w:r>
      <w:proofErr w:type="spellEnd"/>
      <w:r w:rsidRPr="000839AB">
        <w:rPr>
          <w:rFonts w:ascii="Times New Roman" w:hAnsi="Times New Roman" w:cs="Times New Roman"/>
          <w:sz w:val="24"/>
          <w:szCs w:val="24"/>
        </w:rPr>
        <w:t>,</w:t>
      </w:r>
      <w:r w:rsidRPr="000839AB">
        <w:rPr>
          <w:rFonts w:ascii="Times New Roman" w:hAnsi="Times New Roman" w:cs="Times New Roman"/>
          <w:sz w:val="24"/>
          <w:szCs w:val="24"/>
          <w:lang w:val="mk-MK"/>
        </w:rPr>
        <w:t xml:space="preserve"> (</w:t>
      </w:r>
      <w:r w:rsidRPr="000839AB">
        <w:rPr>
          <w:rFonts w:ascii="Times New Roman" w:eastAsia="Times New Roman" w:hAnsi="Times New Roman" w:cs="Times New Roman"/>
          <w:kern w:val="0"/>
          <w:sz w:val="24"/>
          <w:szCs w:val="24"/>
          <w:lang w:val="mk-MK"/>
        </w:rPr>
        <w:t xml:space="preserve">2002) и кај виножитната пастрмка од </w:t>
      </w:r>
      <w:proofErr w:type="spellStart"/>
      <w:r w:rsidRPr="000839AB">
        <w:rPr>
          <w:rFonts w:ascii="Times New Roman" w:hAnsi="Times New Roman" w:cs="Times New Roman"/>
          <w:sz w:val="24"/>
          <w:szCs w:val="24"/>
        </w:rPr>
        <w:t>Erguen</w:t>
      </w:r>
      <w:proofErr w:type="spellEnd"/>
      <w:r w:rsidRPr="000839AB">
        <w:rPr>
          <w:rFonts w:ascii="Times New Roman" w:eastAsia="Times New Roman" w:hAnsi="Times New Roman" w:cs="Times New Roman"/>
          <w:kern w:val="0"/>
          <w:sz w:val="24"/>
          <w:szCs w:val="24"/>
          <w:lang w:val="mk-MK"/>
        </w:rPr>
        <w:t xml:space="preserve"> и сор.</w:t>
      </w:r>
      <w:r w:rsidR="00C3047B"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 xml:space="preserve">(2008). </w:t>
      </w:r>
      <w:proofErr w:type="spellStart"/>
      <w:r w:rsidRPr="000839AB">
        <w:rPr>
          <w:rFonts w:ascii="Times New Roman" w:eastAsia="Times New Roman" w:hAnsi="Times New Roman" w:cs="Times New Roman"/>
          <w:kern w:val="0"/>
          <w:sz w:val="24"/>
          <w:szCs w:val="24"/>
        </w:rPr>
        <w:t>Danbas</w:t>
      </w:r>
      <w:proofErr w:type="spellEnd"/>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(2011) г</w:t>
      </w:r>
      <w:r w:rsidRPr="000839AB">
        <w:rPr>
          <w:rFonts w:ascii="Times New Roman" w:eastAsia="Times New Roman" w:hAnsi="Times New Roman" w:cs="Times New Roman"/>
          <w:kern w:val="0"/>
          <w:sz w:val="24"/>
          <w:szCs w:val="24"/>
        </w:rPr>
        <w:t>o</w:t>
      </w:r>
      <w:r w:rsidRPr="000839AB">
        <w:rPr>
          <w:rFonts w:ascii="Times New Roman" w:eastAsia="Times New Roman" w:hAnsi="Times New Roman" w:cs="Times New Roman"/>
          <w:kern w:val="0"/>
          <w:sz w:val="24"/>
          <w:szCs w:val="24"/>
          <w:lang w:val="mk-MK"/>
        </w:rPr>
        <w:t xml:space="preserve"> проучувал нивото на масни киселини на виножитната пастрмка хранета со зеолит. </w:t>
      </w:r>
      <w:proofErr w:type="spellStart"/>
      <w:r w:rsidRPr="000839AB">
        <w:rPr>
          <w:rFonts w:ascii="Times New Roman" w:eastAsia="Times New Roman" w:hAnsi="Times New Roman" w:cs="Times New Roman"/>
          <w:kern w:val="0"/>
          <w:sz w:val="24"/>
          <w:szCs w:val="24"/>
        </w:rPr>
        <w:t>Danbas</w:t>
      </w:r>
      <w:proofErr w:type="spellEnd"/>
      <w:r w:rsidRPr="000839AB">
        <w:rPr>
          <w:rFonts w:ascii="Times New Roman" w:eastAsia="Times New Roman" w:hAnsi="Times New Roman" w:cs="Times New Roman"/>
          <w:kern w:val="0"/>
          <w:sz w:val="24"/>
          <w:szCs w:val="24"/>
          <w:lang w:val="mk-MK"/>
        </w:rPr>
        <w:t xml:space="preserve"> </w:t>
      </w:r>
      <w:r w:rsidR="00862A61">
        <w:rPr>
          <w:rFonts w:ascii="Times New Roman" w:eastAsia="Times New Roman" w:hAnsi="Times New Roman" w:cs="Times New Roman"/>
          <w:kern w:val="0"/>
          <w:sz w:val="24"/>
          <w:szCs w:val="24"/>
        </w:rPr>
        <w:t>and</w:t>
      </w:r>
      <w:r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rPr>
        <w:t>Altun</w:t>
      </w:r>
      <w:r w:rsidRPr="000839AB">
        <w:rPr>
          <w:rFonts w:ascii="Times New Roman" w:eastAsia="Times New Roman" w:hAnsi="Times New Roman" w:cs="Times New Roman"/>
          <w:kern w:val="0"/>
          <w:sz w:val="24"/>
          <w:szCs w:val="24"/>
          <w:lang w:val="mk-MK"/>
        </w:rPr>
        <w:t xml:space="preserve"> (2011) ги истражувале ефектите на зеолитот врз</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 xml:space="preserve">некои параметри на раст </w:t>
      </w:r>
      <w:r w:rsidR="005D6BE8" w:rsidRPr="000839AB">
        <w:rPr>
          <w:rFonts w:ascii="Times New Roman" w:eastAsia="Times New Roman" w:hAnsi="Times New Roman" w:cs="Times New Roman"/>
          <w:kern w:val="0"/>
          <w:sz w:val="24"/>
          <w:szCs w:val="24"/>
          <w:lang w:val="mk-MK"/>
        </w:rPr>
        <w:t>кај</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виножитната пастрмка.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hAnsi="Times New Roman" w:cs="Times New Roman"/>
          <w:sz w:val="24"/>
          <w:szCs w:val="24"/>
        </w:rPr>
        <w:t>Ghias</w:t>
      </w:r>
      <w:r w:rsidRPr="000839AB">
        <w:rPr>
          <w:rFonts w:ascii="Times New Roman" w:eastAsia="Times New Roman" w:hAnsi="Times New Roman" w:cs="Times New Roman"/>
          <w:kern w:val="0"/>
          <w:sz w:val="24"/>
          <w:szCs w:val="24"/>
          <w:lang w:val="mk-MK"/>
        </w:rPr>
        <w:t xml:space="preserve">и </w:t>
      </w:r>
      <w:r w:rsidR="00862A61">
        <w:rPr>
          <w:rFonts w:ascii="Times New Roman" w:eastAsia="Times New Roman" w:hAnsi="Times New Roman" w:cs="Times New Roman"/>
          <w:kern w:val="0"/>
          <w:sz w:val="24"/>
          <w:szCs w:val="24"/>
        </w:rPr>
        <w:t>et al</w:t>
      </w:r>
      <w:r w:rsidRPr="000839AB">
        <w:rPr>
          <w:rFonts w:ascii="Times New Roman" w:eastAsia="Times New Roman" w:hAnsi="Times New Roman" w:cs="Times New Roman"/>
          <w:kern w:val="0"/>
          <w:sz w:val="24"/>
          <w:szCs w:val="24"/>
          <w:lang w:val="mk-MK"/>
        </w:rPr>
        <w:t>.</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(2011) работеле на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влијанието</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на иранскиот природен зеолит врз</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акумулација</w:t>
      </w:r>
      <w:r w:rsidR="005F5694" w:rsidRPr="000839AB">
        <w:rPr>
          <w:rFonts w:ascii="Times New Roman" w:eastAsia="Times New Roman" w:hAnsi="Times New Roman" w:cs="Times New Roman"/>
          <w:kern w:val="0"/>
          <w:sz w:val="24"/>
          <w:szCs w:val="24"/>
          <w:lang w:val="mk-MK"/>
        </w:rPr>
        <w:t>та</w:t>
      </w:r>
      <w:r w:rsidRPr="000839AB">
        <w:rPr>
          <w:rFonts w:ascii="Times New Roman" w:eastAsia="Times New Roman" w:hAnsi="Times New Roman" w:cs="Times New Roman"/>
          <w:kern w:val="0"/>
          <w:sz w:val="24"/>
          <w:szCs w:val="24"/>
          <w:lang w:val="mk-MK"/>
        </w:rPr>
        <w:t xml:space="preserve"> на кадмиум во Cyprinus</w:t>
      </w:r>
      <w:proofErr w:type="spellStart"/>
      <w:r w:rsidRPr="000839AB">
        <w:rPr>
          <w:rFonts w:ascii="Times New Roman" w:eastAsia="Times New Roman" w:hAnsi="Times New Roman" w:cs="Times New Roman"/>
          <w:kern w:val="0"/>
          <w:sz w:val="24"/>
          <w:szCs w:val="24"/>
        </w:rPr>
        <w:t>carpio</w:t>
      </w:r>
      <w:proofErr w:type="spellEnd"/>
      <w:r w:rsidRPr="000839AB">
        <w:rPr>
          <w:rFonts w:ascii="Times New Roman" w:eastAsia="Times New Roman" w:hAnsi="Times New Roman" w:cs="Times New Roman"/>
          <w:kern w:val="0"/>
          <w:sz w:val="24"/>
          <w:szCs w:val="24"/>
          <w:lang w:val="mk-MK"/>
        </w:rPr>
        <w:t>.</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hAnsi="Times New Roman" w:cs="Times New Roman"/>
          <w:sz w:val="24"/>
          <w:szCs w:val="24"/>
        </w:rPr>
        <w:t>Ramirez -Duarte</w:t>
      </w:r>
      <w:r w:rsidRPr="000839AB">
        <w:rPr>
          <w:rFonts w:ascii="Times New Roman" w:eastAsia="Times New Roman" w:hAnsi="Times New Roman" w:cs="Times New Roman"/>
          <w:kern w:val="0"/>
          <w:sz w:val="24"/>
          <w:szCs w:val="24"/>
          <w:lang w:val="mk-MK"/>
        </w:rPr>
        <w:t xml:space="preserve"> </w:t>
      </w:r>
      <w:r w:rsidR="00862A61">
        <w:rPr>
          <w:rFonts w:ascii="Times New Roman" w:eastAsia="Times New Roman" w:hAnsi="Times New Roman" w:cs="Times New Roman"/>
          <w:kern w:val="0"/>
          <w:sz w:val="24"/>
          <w:szCs w:val="24"/>
        </w:rPr>
        <w:t>et al</w:t>
      </w:r>
      <w:r w:rsidR="005D6BE8"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2011) го тестирале</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натриум хлоридот и зеолитот за време на Ancistrus triradiatus под висока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температура.</w:t>
      </w:r>
      <w:r w:rsidR="005F5694" w:rsidRPr="000839AB">
        <w:rPr>
          <w:rFonts w:ascii="Times New Roman" w:eastAsia="Times New Roman" w:hAnsi="Times New Roman" w:cs="Times New Roman"/>
          <w:kern w:val="0"/>
          <w:sz w:val="24"/>
          <w:szCs w:val="24"/>
          <w:lang w:val="mk-MK"/>
        </w:rPr>
        <w:t xml:space="preserve"> </w:t>
      </w:r>
      <w:proofErr w:type="spellStart"/>
      <w:r w:rsidRPr="000839AB">
        <w:rPr>
          <w:rFonts w:ascii="Times New Roman" w:hAnsi="Times New Roman" w:cs="Times New Roman"/>
          <w:sz w:val="24"/>
          <w:szCs w:val="24"/>
        </w:rPr>
        <w:t>Cogun</w:t>
      </w:r>
      <w:proofErr w:type="spellEnd"/>
      <w:r w:rsidR="005F5694" w:rsidRPr="000839AB">
        <w:rPr>
          <w:rFonts w:ascii="Times New Roman" w:hAnsi="Times New Roman" w:cs="Times New Roman"/>
          <w:sz w:val="24"/>
          <w:szCs w:val="24"/>
          <w:lang w:val="mk-MK"/>
        </w:rPr>
        <w:t xml:space="preserve"> </w:t>
      </w:r>
      <w:r w:rsidRPr="000839AB">
        <w:rPr>
          <w:rFonts w:ascii="Times New Roman" w:eastAsia="Times New Roman" w:hAnsi="Times New Roman" w:cs="Times New Roman"/>
          <w:kern w:val="0"/>
          <w:sz w:val="24"/>
          <w:szCs w:val="24"/>
          <w:lang w:val="mk-MK"/>
        </w:rPr>
        <w:t>(2012) користеле зеолит</w:t>
      </w:r>
      <w:r w:rsidR="005F5694" w:rsidRPr="000839AB">
        <w:rPr>
          <w:rFonts w:ascii="Times New Roman" w:eastAsia="Times New Roman" w:hAnsi="Times New Roman" w:cs="Times New Roman"/>
          <w:kern w:val="0"/>
          <w:sz w:val="24"/>
          <w:szCs w:val="24"/>
          <w:lang w:val="mk-MK"/>
        </w:rPr>
        <w:t xml:space="preserve">от </w:t>
      </w:r>
      <w:r w:rsidRPr="000839AB">
        <w:rPr>
          <w:rFonts w:ascii="Times New Roman" w:eastAsia="Times New Roman" w:hAnsi="Times New Roman" w:cs="Times New Roman"/>
          <w:kern w:val="0"/>
          <w:sz w:val="24"/>
          <w:szCs w:val="24"/>
          <w:lang w:val="mk-MK"/>
        </w:rPr>
        <w:t>против токсичноста на олово во тилапија од Нил.</w:t>
      </w:r>
    </w:p>
    <w:p w14:paraId="4B0F0D92" w14:textId="56B131A7" w:rsidR="007705D5" w:rsidRPr="002852BB" w:rsidRDefault="007705D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0839AB">
        <w:rPr>
          <w:rFonts w:ascii="Times New Roman" w:eastAsia="Times New Roman" w:hAnsi="Times New Roman" w:cs="Times New Roman"/>
          <w:kern w:val="0"/>
          <w:sz w:val="24"/>
          <w:szCs w:val="24"/>
          <w:lang w:val="mk-MK"/>
        </w:rPr>
        <w:t>А</w:t>
      </w:r>
      <w:proofErr w:type="spellStart"/>
      <w:r w:rsidRPr="000839AB">
        <w:rPr>
          <w:rFonts w:ascii="Times New Roman" w:eastAsia="Times New Roman" w:hAnsi="Times New Roman" w:cs="Times New Roman"/>
          <w:kern w:val="0"/>
          <w:sz w:val="24"/>
          <w:szCs w:val="24"/>
        </w:rPr>
        <w:t>lak</w:t>
      </w:r>
      <w:proofErr w:type="spellEnd"/>
      <w:r w:rsidR="00EC5F71" w:rsidRPr="000839AB">
        <w:rPr>
          <w:rFonts w:ascii="Times New Roman" w:eastAsia="Times New Roman" w:hAnsi="Times New Roman" w:cs="Times New Roman"/>
          <w:kern w:val="0"/>
          <w:sz w:val="24"/>
          <w:szCs w:val="24"/>
          <w:lang w:val="mk-MK"/>
        </w:rPr>
        <w:t xml:space="preserve"> </w:t>
      </w:r>
      <w:r w:rsidR="00862A61">
        <w:rPr>
          <w:rFonts w:ascii="Times New Roman" w:eastAsia="Times New Roman" w:hAnsi="Times New Roman" w:cs="Times New Roman"/>
          <w:kern w:val="0"/>
          <w:sz w:val="24"/>
          <w:szCs w:val="24"/>
        </w:rPr>
        <w:t>et al</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(2016) утврдениле</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 xml:space="preserve">промени во </w:t>
      </w:r>
      <w:r w:rsidRPr="000839AB">
        <w:rPr>
          <w:rFonts w:ascii="Times New Roman" w:eastAsia="Times New Roman" w:hAnsi="Times New Roman" w:cs="Times New Roman"/>
          <w:kern w:val="0"/>
          <w:sz w:val="24"/>
          <w:szCs w:val="24"/>
        </w:rPr>
        <w:t>G</w:t>
      </w:r>
      <w:r w:rsidRPr="000839AB">
        <w:rPr>
          <w:rFonts w:ascii="Times New Roman" w:eastAsia="Times New Roman" w:hAnsi="Times New Roman" w:cs="Times New Roman"/>
          <w:kern w:val="0"/>
          <w:sz w:val="24"/>
          <w:szCs w:val="24"/>
          <w:lang w:val="mk-MK"/>
        </w:rPr>
        <w:t xml:space="preserve">6PD во ткивото на црниот дроб на виножитната пастрмка во присуство на зеолит. </w:t>
      </w:r>
      <w:r w:rsidRPr="000839AB">
        <w:rPr>
          <w:rFonts w:ascii="Times New Roman" w:eastAsia="Times New Roman" w:hAnsi="Times New Roman" w:cs="Times New Roman"/>
          <w:kern w:val="0"/>
          <w:sz w:val="24"/>
          <w:szCs w:val="24"/>
        </w:rPr>
        <w:t>Johari</w:t>
      </w:r>
      <w:r w:rsidRPr="000839AB">
        <w:rPr>
          <w:rFonts w:ascii="Times New Roman" w:eastAsia="Times New Roman" w:hAnsi="Times New Roman" w:cs="Times New Roman"/>
          <w:kern w:val="0"/>
          <w:sz w:val="24"/>
          <w:szCs w:val="24"/>
          <w:lang w:val="mk-MK"/>
        </w:rPr>
        <w:t xml:space="preserve"> </w:t>
      </w:r>
      <w:r w:rsidR="00862A61">
        <w:rPr>
          <w:rFonts w:ascii="Times New Roman" w:eastAsia="Times New Roman" w:hAnsi="Times New Roman" w:cs="Times New Roman"/>
          <w:kern w:val="0"/>
          <w:sz w:val="24"/>
          <w:szCs w:val="24"/>
        </w:rPr>
        <w:t>et al</w:t>
      </w:r>
      <w:r w:rsidRPr="000839AB">
        <w:rPr>
          <w:rFonts w:ascii="Times New Roman" w:eastAsia="Times New Roman" w:hAnsi="Times New Roman" w:cs="Times New Roman"/>
          <w:kern w:val="0"/>
          <w:sz w:val="24"/>
          <w:szCs w:val="24"/>
          <w:lang w:val="mk-MK"/>
        </w:rPr>
        <w:t>. (2016) користеле зеолит за дезинфекција на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 xml:space="preserve">виножитната пастрмка. </w:t>
      </w:r>
      <w:r w:rsidRPr="000839AB">
        <w:rPr>
          <w:rFonts w:ascii="Times New Roman" w:eastAsia="Times New Roman" w:hAnsi="Times New Roman" w:cs="Times New Roman"/>
          <w:kern w:val="0"/>
          <w:sz w:val="24"/>
          <w:szCs w:val="24"/>
        </w:rPr>
        <w:t>Mutlu</w:t>
      </w:r>
      <w:r w:rsidR="00862A61">
        <w:rPr>
          <w:rFonts w:ascii="Times New Roman" w:eastAsia="Times New Roman" w:hAnsi="Times New Roman" w:cs="Times New Roman"/>
          <w:kern w:val="0"/>
          <w:sz w:val="24"/>
          <w:szCs w:val="24"/>
        </w:rPr>
        <w:t xml:space="preserve"> et al</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(2016)</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го истражувале ефектот на зеолитот и бакаротсулфат врз промени во крвта на</w:t>
      </w:r>
      <w:r w:rsidR="005F5694" w:rsidRPr="000839AB">
        <w:rPr>
          <w:rFonts w:ascii="Times New Roman" w:eastAsia="Times New Roman" w:hAnsi="Times New Roman" w:cs="Times New Roman"/>
          <w:kern w:val="0"/>
          <w:sz w:val="24"/>
          <w:szCs w:val="24"/>
          <w:lang w:val="mk-MK"/>
        </w:rPr>
        <w:t xml:space="preserve"> </w:t>
      </w:r>
      <w:r w:rsidRPr="000839AB">
        <w:rPr>
          <w:rFonts w:ascii="Times New Roman" w:eastAsia="Times New Roman" w:hAnsi="Times New Roman" w:cs="Times New Roman"/>
          <w:kern w:val="0"/>
          <w:sz w:val="24"/>
          <w:szCs w:val="24"/>
          <w:lang w:val="mk-MK"/>
        </w:rPr>
        <w:t xml:space="preserve">крап. </w:t>
      </w:r>
      <w:proofErr w:type="spellStart"/>
      <w:r w:rsidRPr="002852BB">
        <w:rPr>
          <w:rFonts w:ascii="Times New Roman" w:hAnsi="Times New Roman" w:cs="Times New Roman"/>
          <w:sz w:val="24"/>
          <w:szCs w:val="24"/>
        </w:rPr>
        <w:t>Alinezhad</w:t>
      </w:r>
      <w:proofErr w:type="spellEnd"/>
      <w:r w:rsidRPr="002852BB">
        <w:rPr>
          <w:rFonts w:ascii="Times New Roman" w:eastAsia="Times New Roman" w:hAnsi="Times New Roman" w:cs="Times New Roman"/>
          <w:color w:val="202124"/>
          <w:kern w:val="0"/>
          <w:sz w:val="24"/>
          <w:szCs w:val="24"/>
          <w:lang w:val="mk-MK"/>
        </w:rPr>
        <w:t xml:space="preserve"> </w:t>
      </w:r>
      <w:r w:rsidR="00862A61">
        <w:rPr>
          <w:rFonts w:ascii="Times New Roman" w:eastAsia="Times New Roman" w:hAnsi="Times New Roman" w:cs="Times New Roman"/>
          <w:color w:val="202124"/>
          <w:kern w:val="0"/>
          <w:sz w:val="24"/>
          <w:szCs w:val="24"/>
        </w:rPr>
        <w:t>et al</w:t>
      </w:r>
      <w:r w:rsidRPr="002852BB">
        <w:rPr>
          <w:rFonts w:ascii="Times New Roman" w:eastAsia="Times New Roman" w:hAnsi="Times New Roman" w:cs="Times New Roman"/>
          <w:color w:val="202124"/>
          <w:kern w:val="0"/>
          <w:sz w:val="24"/>
          <w:szCs w:val="24"/>
          <w:lang w:val="mk-MK"/>
        </w:rPr>
        <w:t>.</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(2017)</w:t>
      </w:r>
    </w:p>
    <w:p w14:paraId="1B888710" w14:textId="07837082" w:rsidR="007705D5" w:rsidRPr="00862A61" w:rsidRDefault="007705D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rPr>
      </w:pPr>
      <w:r w:rsidRPr="002852BB">
        <w:rPr>
          <w:rFonts w:ascii="Times New Roman" w:eastAsia="Times New Roman" w:hAnsi="Times New Roman" w:cs="Times New Roman"/>
          <w:color w:val="202124"/>
          <w:kern w:val="0"/>
          <w:sz w:val="24"/>
          <w:szCs w:val="24"/>
          <w:lang w:val="mk-MK"/>
        </w:rPr>
        <w:t>ги истражувале перформансите на раст, имунолошките</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параметри и патолошки</w:t>
      </w:r>
      <w:r w:rsidR="005F5694" w:rsidRPr="002852BB">
        <w:rPr>
          <w:rFonts w:ascii="Times New Roman" w:eastAsia="Times New Roman" w:hAnsi="Times New Roman" w:cs="Times New Roman"/>
          <w:color w:val="202124"/>
          <w:kern w:val="0"/>
          <w:sz w:val="24"/>
          <w:szCs w:val="24"/>
          <w:lang w:val="mk-MK"/>
        </w:rPr>
        <w:t>те</w:t>
      </w:r>
      <w:r w:rsidRPr="002852BB">
        <w:rPr>
          <w:rFonts w:ascii="Times New Roman" w:eastAsia="Times New Roman" w:hAnsi="Times New Roman" w:cs="Times New Roman"/>
          <w:color w:val="202124"/>
          <w:kern w:val="0"/>
          <w:sz w:val="24"/>
          <w:szCs w:val="24"/>
          <w:lang w:val="mk-MK"/>
        </w:rPr>
        <w:t xml:space="preserve"> состојби на</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виножитна</w:t>
      </w:r>
      <w:r w:rsidR="005F5694" w:rsidRPr="002852BB">
        <w:rPr>
          <w:rFonts w:ascii="Times New Roman" w:eastAsia="Times New Roman" w:hAnsi="Times New Roman" w:cs="Times New Roman"/>
          <w:color w:val="202124"/>
          <w:kern w:val="0"/>
          <w:sz w:val="24"/>
          <w:szCs w:val="24"/>
          <w:lang w:val="mk-MK"/>
        </w:rPr>
        <w:t>та</w:t>
      </w:r>
      <w:r w:rsidRPr="002852BB">
        <w:rPr>
          <w:rFonts w:ascii="Times New Roman" w:eastAsia="Times New Roman" w:hAnsi="Times New Roman" w:cs="Times New Roman"/>
          <w:color w:val="202124"/>
          <w:kern w:val="0"/>
          <w:sz w:val="24"/>
          <w:szCs w:val="24"/>
          <w:lang w:val="mk-MK"/>
        </w:rPr>
        <w:t xml:space="preserve"> пастрмка хранета со зеолит.</w:t>
      </w:r>
      <w:r w:rsidR="005F5694" w:rsidRPr="002852BB">
        <w:rPr>
          <w:rFonts w:ascii="Times New Roman" w:eastAsia="Times New Roman" w:hAnsi="Times New Roman" w:cs="Times New Roman"/>
          <w:color w:val="202124"/>
          <w:kern w:val="0"/>
          <w:sz w:val="24"/>
          <w:szCs w:val="24"/>
          <w:lang w:val="mk-MK"/>
        </w:rPr>
        <w:t xml:space="preserve"> </w:t>
      </w:r>
      <w:proofErr w:type="spellStart"/>
      <w:r w:rsidRPr="002852BB">
        <w:rPr>
          <w:rFonts w:ascii="Times New Roman" w:hAnsi="Times New Roman" w:cs="Times New Roman"/>
          <w:sz w:val="24"/>
          <w:szCs w:val="24"/>
        </w:rPr>
        <w:t>Sheikhzadeh</w:t>
      </w:r>
      <w:proofErr w:type="spellEnd"/>
      <w:r w:rsidRPr="002852BB">
        <w:rPr>
          <w:rFonts w:ascii="Times New Roman" w:eastAsia="Times New Roman" w:hAnsi="Times New Roman" w:cs="Times New Roman"/>
          <w:color w:val="202124"/>
          <w:kern w:val="0"/>
          <w:sz w:val="24"/>
          <w:szCs w:val="24"/>
          <w:lang w:val="mk-MK"/>
        </w:rPr>
        <w:t xml:space="preserve"> </w:t>
      </w:r>
      <w:proofErr w:type="spellStart"/>
      <w:r w:rsidR="00862A61">
        <w:rPr>
          <w:rFonts w:ascii="Times New Roman" w:eastAsia="Times New Roman" w:hAnsi="Times New Roman" w:cs="Times New Roman"/>
          <w:color w:val="202124"/>
          <w:kern w:val="0"/>
          <w:sz w:val="24"/>
          <w:szCs w:val="24"/>
        </w:rPr>
        <w:t>el</w:t>
      </w:r>
      <w:proofErr w:type="spellEnd"/>
      <w:r w:rsidR="00862A61">
        <w:rPr>
          <w:rFonts w:ascii="Times New Roman" w:eastAsia="Times New Roman" w:hAnsi="Times New Roman" w:cs="Times New Roman"/>
          <w:color w:val="202124"/>
          <w:kern w:val="0"/>
          <w:sz w:val="24"/>
          <w:szCs w:val="24"/>
        </w:rPr>
        <w:t xml:space="preserve"> al </w:t>
      </w:r>
      <w:r w:rsidRPr="002852BB">
        <w:rPr>
          <w:rFonts w:ascii="Times New Roman" w:eastAsia="Times New Roman" w:hAnsi="Times New Roman" w:cs="Times New Roman"/>
          <w:color w:val="202124"/>
          <w:kern w:val="0"/>
          <w:sz w:val="24"/>
          <w:szCs w:val="24"/>
          <w:lang w:val="mk-MK"/>
        </w:rPr>
        <w:t>(2017) утврдиле перформанси на раст</w:t>
      </w:r>
      <w:r w:rsidRPr="002852BB">
        <w:rPr>
          <w:rFonts w:ascii="Times New Roman" w:eastAsia="Times New Roman" w:hAnsi="Times New Roman" w:cs="Times New Roman"/>
          <w:color w:val="202124"/>
          <w:kern w:val="0"/>
          <w:sz w:val="24"/>
          <w:szCs w:val="24"/>
        </w:rPr>
        <w:t xml:space="preserve">, </w:t>
      </w:r>
      <w:r w:rsidRPr="002852BB">
        <w:rPr>
          <w:rFonts w:ascii="Times New Roman" w:eastAsia="Times New Roman" w:hAnsi="Times New Roman" w:cs="Times New Roman"/>
          <w:color w:val="202124"/>
          <w:kern w:val="0"/>
          <w:sz w:val="24"/>
          <w:szCs w:val="24"/>
          <w:lang w:val="mk-MK"/>
        </w:rPr>
        <w:t>дигестивни ензими и серумски биохемиски</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 xml:space="preserve">параметри по администрација на зеолит кај виножитната пастрмка.  Во својот преглед, </w:t>
      </w:r>
      <w:r w:rsidRPr="002852BB">
        <w:rPr>
          <w:rFonts w:ascii="Times New Roman" w:hAnsi="Times New Roman" w:cs="Times New Roman"/>
          <w:sz w:val="24"/>
          <w:szCs w:val="24"/>
        </w:rPr>
        <w:t>Ghasemi</w:t>
      </w:r>
      <w:r w:rsidRPr="002852BB">
        <w:rPr>
          <w:rFonts w:ascii="Times New Roman" w:eastAsia="Times New Roman" w:hAnsi="Times New Roman" w:cs="Times New Roman"/>
          <w:color w:val="202124"/>
          <w:kern w:val="0"/>
          <w:sz w:val="24"/>
          <w:szCs w:val="24"/>
          <w:lang w:val="mk-MK"/>
        </w:rPr>
        <w:t xml:space="preserve"> </w:t>
      </w:r>
      <w:r w:rsidR="00862A61">
        <w:rPr>
          <w:rFonts w:ascii="Times New Roman" w:eastAsia="Times New Roman" w:hAnsi="Times New Roman" w:cs="Times New Roman"/>
          <w:color w:val="202124"/>
          <w:kern w:val="0"/>
          <w:sz w:val="24"/>
          <w:szCs w:val="24"/>
        </w:rPr>
        <w:t>et al</w:t>
      </w:r>
    </w:p>
    <w:p w14:paraId="5FB22F4D" w14:textId="3A2D18A8" w:rsidR="007705D5" w:rsidRPr="002852BB" w:rsidRDefault="007705D5"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sidRPr="002852BB">
        <w:rPr>
          <w:rFonts w:ascii="Times New Roman" w:eastAsia="Times New Roman" w:hAnsi="Times New Roman" w:cs="Times New Roman"/>
          <w:color w:val="202124"/>
          <w:kern w:val="0"/>
          <w:sz w:val="24"/>
          <w:szCs w:val="24"/>
          <w:lang w:val="mk-MK"/>
        </w:rPr>
        <w:t>(2018) споменуваат многу состојби каде може да се употреби зеолитот во</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индустријата за аквакултура, особено за подобрување на квалитетот на водата во рибниците и за подобрување на растот на рибите.</w:t>
      </w:r>
      <w:r w:rsidR="00805B7E">
        <w:rPr>
          <w:rFonts w:ascii="Times New Roman" w:eastAsia="Times New Roman" w:hAnsi="Times New Roman" w:cs="Times New Roman"/>
          <w:color w:val="202124"/>
          <w:kern w:val="0"/>
          <w:sz w:val="24"/>
          <w:szCs w:val="24"/>
        </w:rPr>
        <w:t xml:space="preserve"> </w:t>
      </w:r>
      <w:r w:rsidRPr="002852BB">
        <w:rPr>
          <w:rFonts w:ascii="Times New Roman" w:eastAsia="Times New Roman" w:hAnsi="Times New Roman" w:cs="Times New Roman"/>
          <w:color w:val="202124"/>
          <w:kern w:val="0"/>
          <w:sz w:val="24"/>
          <w:szCs w:val="24"/>
          <w:lang w:val="mk-MK"/>
        </w:rPr>
        <w:t>Анализа на хематолошки параметри</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 xml:space="preserve">обезбедуваат </w:t>
      </w:r>
      <w:r w:rsidRPr="002852BB">
        <w:rPr>
          <w:rFonts w:ascii="Times New Roman" w:eastAsia="Times New Roman" w:hAnsi="Times New Roman" w:cs="Times New Roman"/>
          <w:color w:val="202124"/>
          <w:kern w:val="0"/>
          <w:sz w:val="24"/>
          <w:szCs w:val="24"/>
          <w:lang w:val="mk-MK"/>
        </w:rPr>
        <w:lastRenderedPageBreak/>
        <w:t>важни информации за</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метаболи</w:t>
      </w:r>
      <w:r w:rsidR="00BC278D" w:rsidRPr="002852BB">
        <w:rPr>
          <w:rFonts w:ascii="Times New Roman" w:eastAsia="Times New Roman" w:hAnsi="Times New Roman" w:cs="Times New Roman"/>
          <w:color w:val="202124"/>
          <w:kern w:val="0"/>
          <w:sz w:val="24"/>
          <w:szCs w:val="24"/>
          <w:lang w:val="mk-MK"/>
        </w:rPr>
        <w:t>сти</w:t>
      </w:r>
      <w:r w:rsidRPr="002852BB">
        <w:rPr>
          <w:rFonts w:ascii="Times New Roman" w:eastAsia="Times New Roman" w:hAnsi="Times New Roman" w:cs="Times New Roman"/>
          <w:color w:val="202124"/>
          <w:kern w:val="0"/>
          <w:sz w:val="24"/>
          <w:szCs w:val="24"/>
          <w:lang w:val="mk-MK"/>
        </w:rPr>
        <w:t xml:space="preserve">чките процеси кои се одвиваат во аквакултурата, но се добиваат податоци за нивната важност во водените екосистеми. </w:t>
      </w:r>
      <w:r w:rsidRPr="002852BB">
        <w:rPr>
          <w:rFonts w:ascii="Times New Roman" w:hAnsi="Times New Roman" w:cs="Times New Roman"/>
          <w:sz w:val="24"/>
          <w:szCs w:val="24"/>
        </w:rPr>
        <w:t>Gaber</w:t>
      </w:r>
      <w:r w:rsidRPr="002852BB">
        <w:rPr>
          <w:rFonts w:ascii="Times New Roman" w:hAnsi="Times New Roman" w:cs="Times New Roman"/>
          <w:sz w:val="24"/>
          <w:szCs w:val="24"/>
          <w:lang w:val="mk-MK"/>
        </w:rPr>
        <w:t xml:space="preserve"> </w:t>
      </w:r>
      <w:r w:rsidR="00862A61">
        <w:rPr>
          <w:rFonts w:ascii="Times New Roman" w:hAnsi="Times New Roman" w:cs="Times New Roman"/>
          <w:sz w:val="24"/>
          <w:szCs w:val="24"/>
        </w:rPr>
        <w:t>and</w:t>
      </w:r>
      <w:r w:rsidRPr="002852BB">
        <w:rPr>
          <w:rFonts w:ascii="Times New Roman" w:hAnsi="Times New Roman" w:cs="Times New Roman"/>
          <w:sz w:val="24"/>
          <w:szCs w:val="24"/>
        </w:rPr>
        <w:t xml:space="preserve"> El </w:t>
      </w:r>
      <w:r w:rsidR="00BC278D" w:rsidRPr="002852BB">
        <w:rPr>
          <w:rFonts w:ascii="Times New Roman" w:hAnsi="Times New Roman" w:cs="Times New Roman"/>
          <w:sz w:val="24"/>
          <w:szCs w:val="24"/>
        </w:rPr>
        <w:t>–</w:t>
      </w:r>
      <w:proofErr w:type="spellStart"/>
      <w:r w:rsidRPr="002852BB">
        <w:rPr>
          <w:rFonts w:ascii="Times New Roman" w:hAnsi="Times New Roman" w:cs="Times New Roman"/>
          <w:sz w:val="24"/>
          <w:szCs w:val="24"/>
        </w:rPr>
        <w:t>Kasheif</w:t>
      </w:r>
      <w:proofErr w:type="spellEnd"/>
      <w:r w:rsidR="00BC278D"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lang w:val="mk-MK"/>
        </w:rPr>
        <w:t>(</w:t>
      </w:r>
      <w:r w:rsidRPr="002852BB">
        <w:rPr>
          <w:rFonts w:ascii="Times New Roman" w:eastAsia="Times New Roman" w:hAnsi="Times New Roman" w:cs="Times New Roman"/>
          <w:color w:val="202124"/>
          <w:kern w:val="0"/>
          <w:sz w:val="24"/>
          <w:szCs w:val="24"/>
          <w:lang w:val="mk-MK"/>
        </w:rPr>
        <w:t>2013).</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Анализата на хематолошки</w:t>
      </w:r>
      <w:r w:rsidR="005F5694" w:rsidRPr="002852BB">
        <w:rPr>
          <w:rFonts w:ascii="Times New Roman" w:eastAsia="Times New Roman" w:hAnsi="Times New Roman" w:cs="Times New Roman"/>
          <w:color w:val="202124"/>
          <w:kern w:val="0"/>
          <w:sz w:val="24"/>
          <w:szCs w:val="24"/>
          <w:lang w:val="mk-MK"/>
        </w:rPr>
        <w:t>те</w:t>
      </w:r>
      <w:r w:rsidRPr="002852BB">
        <w:rPr>
          <w:rFonts w:ascii="Times New Roman" w:eastAsia="Times New Roman" w:hAnsi="Times New Roman" w:cs="Times New Roman"/>
          <w:color w:val="202124"/>
          <w:kern w:val="0"/>
          <w:sz w:val="24"/>
          <w:szCs w:val="24"/>
          <w:lang w:val="mk-MK"/>
        </w:rPr>
        <w:t xml:space="preserve"> и</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биохемиски</w:t>
      </w:r>
      <w:r w:rsidR="005F5694" w:rsidRPr="002852BB">
        <w:rPr>
          <w:rFonts w:ascii="Times New Roman" w:eastAsia="Times New Roman" w:hAnsi="Times New Roman" w:cs="Times New Roman"/>
          <w:color w:val="202124"/>
          <w:kern w:val="0"/>
          <w:sz w:val="24"/>
          <w:szCs w:val="24"/>
          <w:lang w:val="mk-MK"/>
        </w:rPr>
        <w:t>те</w:t>
      </w:r>
      <w:r w:rsidRPr="002852BB">
        <w:rPr>
          <w:rFonts w:ascii="Times New Roman" w:eastAsia="Times New Roman" w:hAnsi="Times New Roman" w:cs="Times New Roman"/>
          <w:color w:val="202124"/>
          <w:kern w:val="0"/>
          <w:sz w:val="24"/>
          <w:szCs w:val="24"/>
          <w:lang w:val="mk-MK"/>
        </w:rPr>
        <w:t xml:space="preserve"> параметри кај рибите</w:t>
      </w:r>
      <w:r w:rsidR="005F5694" w:rsidRPr="002852BB">
        <w:rPr>
          <w:rFonts w:ascii="Times New Roman" w:eastAsia="Times New Roman" w:hAnsi="Times New Roman" w:cs="Times New Roman"/>
          <w:color w:val="202124"/>
          <w:kern w:val="0"/>
          <w:sz w:val="24"/>
          <w:szCs w:val="24"/>
          <w:lang w:val="mk-MK"/>
        </w:rPr>
        <w:t xml:space="preserve"> </w:t>
      </w:r>
      <w:r w:rsidRPr="002852BB">
        <w:rPr>
          <w:rFonts w:ascii="Times New Roman" w:eastAsia="Times New Roman" w:hAnsi="Times New Roman" w:cs="Times New Roman"/>
          <w:color w:val="202124"/>
          <w:kern w:val="0"/>
          <w:sz w:val="24"/>
          <w:szCs w:val="24"/>
          <w:lang w:val="mk-MK"/>
        </w:rPr>
        <w:t>придонесува за процена на животно</w:t>
      </w:r>
      <w:r w:rsidR="005F5694" w:rsidRPr="002852BB">
        <w:rPr>
          <w:rFonts w:ascii="Times New Roman" w:eastAsia="Times New Roman" w:hAnsi="Times New Roman" w:cs="Times New Roman"/>
          <w:color w:val="202124"/>
          <w:kern w:val="0"/>
          <w:sz w:val="24"/>
          <w:szCs w:val="24"/>
          <w:lang w:val="mk-MK"/>
        </w:rPr>
        <w:t>-</w:t>
      </w:r>
      <w:r w:rsidRPr="002852BB">
        <w:rPr>
          <w:rFonts w:ascii="Times New Roman" w:eastAsia="Times New Roman" w:hAnsi="Times New Roman" w:cs="Times New Roman"/>
          <w:color w:val="202124"/>
          <w:kern w:val="0"/>
          <w:sz w:val="24"/>
          <w:szCs w:val="24"/>
          <w:lang w:val="mk-MK"/>
        </w:rPr>
        <w:t>здравствени</w:t>
      </w:r>
      <w:r w:rsidR="005F5694" w:rsidRPr="002852BB">
        <w:rPr>
          <w:rFonts w:ascii="Times New Roman" w:eastAsia="Times New Roman" w:hAnsi="Times New Roman" w:cs="Times New Roman"/>
          <w:color w:val="202124"/>
          <w:kern w:val="0"/>
          <w:sz w:val="24"/>
          <w:szCs w:val="24"/>
          <w:lang w:val="mk-MK"/>
        </w:rPr>
        <w:t xml:space="preserve">те </w:t>
      </w:r>
      <w:r w:rsidRPr="002852BB">
        <w:rPr>
          <w:rFonts w:ascii="Times New Roman" w:eastAsia="Times New Roman" w:hAnsi="Times New Roman" w:cs="Times New Roman"/>
          <w:color w:val="202124"/>
          <w:kern w:val="0"/>
          <w:sz w:val="24"/>
          <w:szCs w:val="24"/>
          <w:lang w:val="mk-MK"/>
        </w:rPr>
        <w:t xml:space="preserve"> и еколошки</w:t>
      </w:r>
      <w:r w:rsidR="005F5694" w:rsidRPr="002852BB">
        <w:rPr>
          <w:rFonts w:ascii="Times New Roman" w:eastAsia="Times New Roman" w:hAnsi="Times New Roman" w:cs="Times New Roman"/>
          <w:color w:val="202124"/>
          <w:kern w:val="0"/>
          <w:sz w:val="24"/>
          <w:szCs w:val="24"/>
          <w:lang w:val="mk-MK"/>
        </w:rPr>
        <w:t>те</w:t>
      </w:r>
      <w:r w:rsidRPr="002852BB">
        <w:rPr>
          <w:rFonts w:ascii="Times New Roman" w:eastAsia="Times New Roman" w:hAnsi="Times New Roman" w:cs="Times New Roman"/>
          <w:color w:val="202124"/>
          <w:kern w:val="0"/>
          <w:sz w:val="24"/>
          <w:szCs w:val="24"/>
          <w:lang w:val="mk-MK"/>
        </w:rPr>
        <w:t xml:space="preserve"> услови (Pimpão et</w:t>
      </w:r>
      <w:r w:rsidR="00862A61">
        <w:rPr>
          <w:rFonts w:ascii="Times New Roman" w:eastAsia="Times New Roman" w:hAnsi="Times New Roman" w:cs="Times New Roman"/>
          <w:color w:val="202124"/>
          <w:kern w:val="0"/>
          <w:sz w:val="24"/>
          <w:szCs w:val="24"/>
        </w:rPr>
        <w:t xml:space="preserve"> al</w:t>
      </w:r>
      <w:r w:rsidRPr="002852BB">
        <w:rPr>
          <w:rFonts w:ascii="Times New Roman" w:eastAsia="Times New Roman" w:hAnsi="Times New Roman" w:cs="Times New Roman"/>
          <w:color w:val="202124"/>
          <w:kern w:val="0"/>
          <w:sz w:val="24"/>
          <w:szCs w:val="24"/>
          <w:lang w:val="mk-MK"/>
        </w:rPr>
        <w:t>., 2007).</w:t>
      </w:r>
    </w:p>
    <w:p w14:paraId="0FA5988A" w14:textId="6F17A77D" w:rsidR="008E4610"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kern w:val="0"/>
          <w:sz w:val="24"/>
          <w:szCs w:val="24"/>
          <w:lang w:val="mk-MK"/>
        </w:rPr>
      </w:pPr>
      <w:r>
        <w:rPr>
          <w:rFonts w:ascii="Times New Roman" w:eastAsia="Times New Roman" w:hAnsi="Times New Roman" w:cs="Times New Roman"/>
          <w:color w:val="202124"/>
          <w:kern w:val="0"/>
          <w:sz w:val="24"/>
          <w:szCs w:val="24"/>
        </w:rPr>
        <w:tab/>
      </w:r>
      <w:r w:rsidR="007705D5" w:rsidRPr="002852BB">
        <w:rPr>
          <w:rFonts w:ascii="Times New Roman" w:eastAsia="Times New Roman" w:hAnsi="Times New Roman" w:cs="Times New Roman"/>
          <w:color w:val="202124"/>
          <w:kern w:val="0"/>
          <w:sz w:val="24"/>
          <w:szCs w:val="24"/>
          <w:lang w:val="mk-MK"/>
        </w:rPr>
        <w:t>Добиените резултати од спроведеното истражување се согласува со најголем дел од цитираните автори. Тие го посочуваат фактот дека по примена</w:t>
      </w:r>
      <w:r w:rsidR="005F5694" w:rsidRPr="002852BB">
        <w:rPr>
          <w:rFonts w:ascii="Times New Roman" w:eastAsia="Times New Roman" w:hAnsi="Times New Roman" w:cs="Times New Roman"/>
          <w:color w:val="202124"/>
          <w:kern w:val="0"/>
          <w:sz w:val="24"/>
          <w:szCs w:val="24"/>
          <w:lang w:val="mk-MK"/>
        </w:rPr>
        <w:t>та</w:t>
      </w:r>
      <w:r w:rsidR="007705D5" w:rsidRPr="002852BB">
        <w:rPr>
          <w:rFonts w:ascii="Times New Roman" w:eastAsia="Times New Roman" w:hAnsi="Times New Roman" w:cs="Times New Roman"/>
          <w:color w:val="202124"/>
          <w:kern w:val="0"/>
          <w:sz w:val="24"/>
          <w:szCs w:val="24"/>
          <w:lang w:val="mk-MK"/>
        </w:rPr>
        <w:t xml:space="preserve"> на зеолитот се регистрирал напреднат раст  и развој на виножитната пастмка и  корекција на биохемиските и хематолошките параметри кај виножитната пастрмка</w:t>
      </w:r>
      <w:r w:rsidR="00F73ECC">
        <w:rPr>
          <w:rFonts w:ascii="Times New Roman" w:eastAsia="Times New Roman" w:hAnsi="Times New Roman" w:cs="Times New Roman"/>
          <w:color w:val="202124"/>
          <w:kern w:val="0"/>
          <w:sz w:val="24"/>
          <w:szCs w:val="24"/>
          <w:lang w:val="mk-MK"/>
        </w:rPr>
        <w:t xml:space="preserve">, сето ова може да го корелираме со </w:t>
      </w:r>
      <w:r w:rsidR="007705D5" w:rsidRPr="002852BB">
        <w:rPr>
          <w:rFonts w:ascii="Times New Roman" w:eastAsia="Times New Roman" w:hAnsi="Times New Roman" w:cs="Times New Roman"/>
          <w:color w:val="202124"/>
          <w:kern w:val="0"/>
          <w:sz w:val="24"/>
          <w:szCs w:val="24"/>
          <w:lang w:val="mk-MK"/>
        </w:rPr>
        <w:t xml:space="preserve">процентот на смртност </w:t>
      </w:r>
      <w:r w:rsidR="00F73ECC">
        <w:rPr>
          <w:rFonts w:ascii="Times New Roman" w:eastAsia="Times New Roman" w:hAnsi="Times New Roman" w:cs="Times New Roman"/>
          <w:color w:val="202124"/>
          <w:kern w:val="0"/>
          <w:sz w:val="24"/>
          <w:szCs w:val="24"/>
          <w:lang w:val="mk-MK"/>
        </w:rPr>
        <w:t xml:space="preserve">кај рибите, што </w:t>
      </w:r>
      <w:r w:rsidR="007705D5" w:rsidRPr="002852BB">
        <w:rPr>
          <w:rFonts w:ascii="Times New Roman" w:eastAsia="Times New Roman" w:hAnsi="Times New Roman" w:cs="Times New Roman"/>
          <w:color w:val="202124"/>
          <w:kern w:val="0"/>
          <w:sz w:val="24"/>
          <w:szCs w:val="24"/>
          <w:lang w:val="mk-MK"/>
        </w:rPr>
        <w:t xml:space="preserve">во ова истражување </w:t>
      </w:r>
      <w:r w:rsidR="00F73ECC">
        <w:rPr>
          <w:rFonts w:ascii="Times New Roman" w:eastAsia="Times New Roman" w:hAnsi="Times New Roman" w:cs="Times New Roman"/>
          <w:color w:val="202124"/>
          <w:kern w:val="0"/>
          <w:sz w:val="24"/>
          <w:szCs w:val="24"/>
          <w:lang w:val="mk-MK"/>
        </w:rPr>
        <w:t xml:space="preserve">е </w:t>
      </w:r>
      <w:r w:rsidR="007705D5" w:rsidRPr="002852BB">
        <w:rPr>
          <w:rFonts w:ascii="Times New Roman" w:eastAsia="Times New Roman" w:hAnsi="Times New Roman" w:cs="Times New Roman"/>
          <w:color w:val="202124"/>
          <w:kern w:val="0"/>
          <w:sz w:val="24"/>
          <w:szCs w:val="24"/>
          <w:lang w:val="mk-MK"/>
        </w:rPr>
        <w:t>евидентно дека за</w:t>
      </w:r>
      <w:r w:rsidR="007705D5" w:rsidRPr="002852BB">
        <w:rPr>
          <w:rFonts w:ascii="Times New Roman" w:eastAsiaTheme="minorEastAsia" w:hAnsi="Times New Roman" w:cs="Times New Roman"/>
          <w:bCs/>
          <w:kern w:val="0"/>
          <w:sz w:val="24"/>
          <w:szCs w:val="24"/>
          <w:lang w:val="mk-MK"/>
        </w:rPr>
        <w:t xml:space="preserve"> време на мерењата во </w:t>
      </w:r>
      <w:r w:rsidR="007A0D9F">
        <w:rPr>
          <w:rFonts w:ascii="Times New Roman" w:eastAsiaTheme="minorEastAsia" w:hAnsi="Times New Roman" w:cs="Times New Roman"/>
          <w:bCs/>
          <w:kern w:val="0"/>
          <w:sz w:val="24"/>
          <w:szCs w:val="24"/>
          <w:lang w:val="mk-MK"/>
        </w:rPr>
        <w:t>група А</w:t>
      </w:r>
      <w:r w:rsidR="007705D5" w:rsidRPr="002852BB">
        <w:rPr>
          <w:rFonts w:ascii="Times New Roman" w:eastAsiaTheme="minorEastAsia" w:hAnsi="Times New Roman" w:cs="Times New Roman"/>
          <w:bCs/>
          <w:kern w:val="0"/>
          <w:sz w:val="24"/>
          <w:szCs w:val="24"/>
          <w:lang w:val="mk-MK"/>
        </w:rPr>
        <w:t xml:space="preserve"> и </w:t>
      </w:r>
      <w:r w:rsidR="00F73ECC">
        <w:rPr>
          <w:rFonts w:ascii="Times New Roman" w:eastAsiaTheme="minorEastAsia" w:hAnsi="Times New Roman" w:cs="Times New Roman"/>
          <w:bCs/>
          <w:kern w:val="0"/>
          <w:sz w:val="24"/>
          <w:szCs w:val="24"/>
          <w:lang w:val="mk-MK"/>
        </w:rPr>
        <w:t>Б</w:t>
      </w:r>
      <w:r w:rsidR="007705D5" w:rsidRPr="002852BB">
        <w:rPr>
          <w:rFonts w:ascii="Times New Roman" w:eastAsiaTheme="minorEastAsia" w:hAnsi="Times New Roman" w:cs="Times New Roman"/>
          <w:bCs/>
          <w:kern w:val="0"/>
          <w:sz w:val="24"/>
          <w:szCs w:val="24"/>
          <w:lang w:val="mk-MK"/>
        </w:rPr>
        <w:t xml:space="preserve"> нема регистрирани </w:t>
      </w:r>
      <w:r w:rsidR="005F5694" w:rsidRPr="002852BB">
        <w:rPr>
          <w:rFonts w:ascii="Times New Roman" w:eastAsiaTheme="minorEastAsia" w:hAnsi="Times New Roman" w:cs="Times New Roman"/>
          <w:bCs/>
          <w:kern w:val="0"/>
          <w:sz w:val="24"/>
          <w:szCs w:val="24"/>
          <w:lang w:val="mk-MK"/>
        </w:rPr>
        <w:t>изумрени</w:t>
      </w:r>
      <w:r w:rsidR="007705D5" w:rsidRPr="002852BB">
        <w:rPr>
          <w:rFonts w:ascii="Times New Roman" w:eastAsiaTheme="minorEastAsia" w:hAnsi="Times New Roman" w:cs="Times New Roman"/>
          <w:bCs/>
          <w:kern w:val="0"/>
          <w:sz w:val="24"/>
          <w:szCs w:val="24"/>
          <w:lang w:val="mk-MK"/>
        </w:rPr>
        <w:t xml:space="preserve"> риби, односно смртноста е 0%, додека во </w:t>
      </w:r>
      <w:r w:rsidR="00F2080D">
        <w:rPr>
          <w:rFonts w:ascii="Times New Roman" w:eastAsiaTheme="minorEastAsia" w:hAnsi="Times New Roman" w:cs="Times New Roman"/>
          <w:bCs/>
          <w:kern w:val="0"/>
          <w:sz w:val="24"/>
          <w:szCs w:val="24"/>
          <w:lang w:val="mk-MK"/>
        </w:rPr>
        <w:t>група В</w:t>
      </w:r>
      <w:r w:rsidR="007705D5" w:rsidRPr="002852BB">
        <w:rPr>
          <w:rFonts w:ascii="Times New Roman" w:eastAsiaTheme="minorEastAsia" w:hAnsi="Times New Roman" w:cs="Times New Roman"/>
          <w:bCs/>
          <w:kern w:val="0"/>
          <w:sz w:val="24"/>
          <w:szCs w:val="24"/>
          <w:lang w:val="mk-MK"/>
        </w:rPr>
        <w:t xml:space="preserve"> се забележани 3 </w:t>
      </w:r>
      <w:r w:rsidR="005F5694" w:rsidRPr="002852BB">
        <w:rPr>
          <w:rFonts w:ascii="Times New Roman" w:eastAsiaTheme="minorEastAsia" w:hAnsi="Times New Roman" w:cs="Times New Roman"/>
          <w:bCs/>
          <w:kern w:val="0"/>
          <w:sz w:val="24"/>
          <w:szCs w:val="24"/>
          <w:lang w:val="mk-MK"/>
        </w:rPr>
        <w:t>изумрени</w:t>
      </w:r>
      <w:r w:rsidR="007705D5" w:rsidRPr="002852BB">
        <w:rPr>
          <w:rFonts w:ascii="Times New Roman" w:eastAsiaTheme="minorEastAsia" w:hAnsi="Times New Roman" w:cs="Times New Roman"/>
          <w:bCs/>
          <w:kern w:val="0"/>
          <w:sz w:val="24"/>
          <w:szCs w:val="24"/>
          <w:lang w:val="mk-MK"/>
        </w:rPr>
        <w:t xml:space="preserve"> риби (1,5%), кои според процената и увидот на место </w:t>
      </w:r>
      <w:r w:rsidR="007F0673">
        <w:rPr>
          <w:rFonts w:ascii="Times New Roman" w:eastAsiaTheme="minorEastAsia" w:hAnsi="Times New Roman" w:cs="Times New Roman"/>
          <w:bCs/>
          <w:kern w:val="0"/>
          <w:sz w:val="24"/>
          <w:szCs w:val="24"/>
          <w:lang w:val="mk-MK"/>
        </w:rPr>
        <w:t>се забележани</w:t>
      </w:r>
      <w:r w:rsidR="007705D5" w:rsidRPr="002852BB">
        <w:rPr>
          <w:rFonts w:ascii="Times New Roman" w:eastAsiaTheme="minorEastAsia" w:hAnsi="Times New Roman" w:cs="Times New Roman"/>
          <w:bCs/>
          <w:kern w:val="0"/>
          <w:sz w:val="24"/>
          <w:szCs w:val="24"/>
          <w:lang w:val="mk-MK"/>
        </w:rPr>
        <w:t xml:space="preserve"> физички повреди на рибите </w:t>
      </w:r>
      <w:r w:rsidR="007F0673">
        <w:rPr>
          <w:rFonts w:ascii="Times New Roman" w:eastAsiaTheme="minorEastAsia" w:hAnsi="Times New Roman" w:cs="Times New Roman"/>
          <w:bCs/>
          <w:kern w:val="0"/>
          <w:sz w:val="24"/>
          <w:szCs w:val="24"/>
          <w:lang w:val="mk-MK"/>
        </w:rPr>
        <w:t>во процесот на манипулација со истите</w:t>
      </w:r>
      <w:r w:rsidR="007705D5" w:rsidRPr="002852BB">
        <w:rPr>
          <w:rFonts w:ascii="Times New Roman" w:eastAsiaTheme="minorEastAsia" w:hAnsi="Times New Roman" w:cs="Times New Roman"/>
          <w:bCs/>
          <w:kern w:val="0"/>
          <w:sz w:val="24"/>
          <w:szCs w:val="24"/>
          <w:lang w:val="mk-MK"/>
        </w:rPr>
        <w:t>.</w:t>
      </w:r>
    </w:p>
    <w:p w14:paraId="79AC7093" w14:textId="79816B08" w:rsidR="007705D5" w:rsidRPr="002852BB" w:rsidRDefault="00862A61"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4"/>
          <w:szCs w:val="24"/>
          <w:lang w:val="mk-MK"/>
        </w:rPr>
      </w:pPr>
      <w:r>
        <w:rPr>
          <w:rFonts w:ascii="Times New Roman" w:eastAsia="Times New Roman" w:hAnsi="Times New Roman" w:cs="Times New Roman"/>
          <w:color w:val="000000" w:themeColor="text1"/>
          <w:kern w:val="0"/>
          <w:sz w:val="24"/>
          <w:szCs w:val="24"/>
        </w:rPr>
        <w:tab/>
      </w:r>
      <w:r w:rsidR="007705D5" w:rsidRPr="002852BB">
        <w:rPr>
          <w:rFonts w:ascii="Times New Roman" w:eastAsia="Times New Roman" w:hAnsi="Times New Roman" w:cs="Times New Roman"/>
          <w:color w:val="000000" w:themeColor="text1"/>
          <w:kern w:val="0"/>
          <w:sz w:val="24"/>
          <w:szCs w:val="24"/>
          <w:lang w:val="mk-MK"/>
        </w:rPr>
        <w:t xml:space="preserve">Од добиените резултати на спроведената студија и консултираната литература евидентно е </w:t>
      </w:r>
      <w:bookmarkStart w:id="53" w:name="_Hlk168438832"/>
      <w:r w:rsidR="007705D5" w:rsidRPr="002852BB">
        <w:rPr>
          <w:rFonts w:ascii="Times New Roman" w:eastAsia="Times New Roman" w:hAnsi="Times New Roman" w:cs="Times New Roman"/>
          <w:color w:val="000000" w:themeColor="text1"/>
          <w:kern w:val="0"/>
          <w:sz w:val="24"/>
          <w:szCs w:val="24"/>
          <w:lang w:val="mk-MK"/>
        </w:rPr>
        <w:t>позитивното влијание на зеолитот врз повеќе параметри одговорни за растот на испитуваните единки во аквакултурата.</w:t>
      </w:r>
    </w:p>
    <w:bookmarkEnd w:id="53"/>
    <w:p w14:paraId="6767A851" w14:textId="77777777" w:rsidR="00972F77" w:rsidRPr="002852BB" w:rsidRDefault="00972F77" w:rsidP="00E41AC8">
      <w:pPr>
        <w:spacing w:after="0" w:line="360" w:lineRule="auto"/>
        <w:jc w:val="both"/>
        <w:rPr>
          <w:rFonts w:ascii="Times New Roman" w:hAnsi="Times New Roman" w:cs="Times New Roman"/>
          <w:color w:val="000000" w:themeColor="text1"/>
          <w:lang w:val="ru-RU"/>
        </w:rPr>
      </w:pPr>
    </w:p>
    <w:p w14:paraId="0EB12171" w14:textId="77777777" w:rsidR="00972F77" w:rsidRPr="002852BB" w:rsidRDefault="00972F77" w:rsidP="00E41AC8">
      <w:pPr>
        <w:spacing w:after="0" w:line="360" w:lineRule="auto"/>
        <w:jc w:val="both"/>
        <w:rPr>
          <w:rFonts w:ascii="Times New Roman" w:hAnsi="Times New Roman" w:cs="Times New Roman"/>
          <w:color w:val="000000" w:themeColor="text1"/>
          <w:lang w:val="ru-RU"/>
        </w:rPr>
      </w:pPr>
    </w:p>
    <w:p w14:paraId="3C5CA2C0" w14:textId="77777777" w:rsidR="00972F77" w:rsidRPr="002852BB" w:rsidRDefault="00972F77" w:rsidP="00E41AC8">
      <w:pPr>
        <w:spacing w:after="0" w:line="360" w:lineRule="auto"/>
        <w:jc w:val="both"/>
        <w:rPr>
          <w:rFonts w:ascii="Times New Roman" w:hAnsi="Times New Roman" w:cs="Times New Roman"/>
          <w:color w:val="000000" w:themeColor="text1"/>
          <w:lang w:val="ru-RU"/>
        </w:rPr>
      </w:pPr>
    </w:p>
    <w:p w14:paraId="48DC6A27" w14:textId="77777777" w:rsidR="00972F77" w:rsidRPr="002852BB" w:rsidRDefault="00972F77" w:rsidP="00E41AC8">
      <w:pPr>
        <w:spacing w:after="0" w:line="360" w:lineRule="auto"/>
        <w:jc w:val="both"/>
        <w:rPr>
          <w:rFonts w:ascii="Times New Roman" w:hAnsi="Times New Roman" w:cs="Times New Roman"/>
          <w:color w:val="000000" w:themeColor="text1"/>
          <w:lang w:val="ru-RU"/>
        </w:rPr>
      </w:pPr>
    </w:p>
    <w:p w14:paraId="60E5F82C" w14:textId="77777777" w:rsidR="00972F77" w:rsidRDefault="00972F77" w:rsidP="00E41AC8">
      <w:pPr>
        <w:spacing w:after="0" w:line="360" w:lineRule="auto"/>
        <w:jc w:val="both"/>
        <w:rPr>
          <w:rFonts w:ascii="Times New Roman" w:hAnsi="Times New Roman" w:cs="Times New Roman"/>
          <w:color w:val="000000" w:themeColor="text1"/>
          <w:lang w:val="ru-RU"/>
        </w:rPr>
      </w:pPr>
    </w:p>
    <w:p w14:paraId="263A719A" w14:textId="77777777" w:rsidR="00A3739E" w:rsidRDefault="00A3739E" w:rsidP="00E41AC8">
      <w:pPr>
        <w:spacing w:after="0" w:line="360" w:lineRule="auto"/>
        <w:jc w:val="both"/>
        <w:rPr>
          <w:rFonts w:ascii="Times New Roman" w:hAnsi="Times New Roman" w:cs="Times New Roman"/>
          <w:color w:val="000000" w:themeColor="text1"/>
          <w:lang w:val="ru-RU"/>
        </w:rPr>
      </w:pPr>
    </w:p>
    <w:p w14:paraId="447C4547" w14:textId="77777777" w:rsidR="00A3739E" w:rsidRDefault="00A3739E" w:rsidP="00E41AC8">
      <w:pPr>
        <w:spacing w:after="0" w:line="360" w:lineRule="auto"/>
        <w:jc w:val="both"/>
        <w:rPr>
          <w:rFonts w:ascii="Times New Roman" w:hAnsi="Times New Roman" w:cs="Times New Roman"/>
          <w:color w:val="000000" w:themeColor="text1"/>
          <w:lang w:val="ru-RU"/>
        </w:rPr>
      </w:pPr>
    </w:p>
    <w:p w14:paraId="6F87E578" w14:textId="77777777" w:rsidR="00A3739E" w:rsidRDefault="00A3739E" w:rsidP="00E41AC8">
      <w:pPr>
        <w:spacing w:after="0" w:line="360" w:lineRule="auto"/>
        <w:jc w:val="both"/>
        <w:rPr>
          <w:rFonts w:ascii="Times New Roman" w:hAnsi="Times New Roman" w:cs="Times New Roman"/>
          <w:color w:val="000000" w:themeColor="text1"/>
          <w:lang w:val="ru-RU"/>
        </w:rPr>
      </w:pPr>
    </w:p>
    <w:p w14:paraId="4C648308" w14:textId="77777777" w:rsidR="00A3739E" w:rsidRDefault="00A3739E" w:rsidP="00E41AC8">
      <w:pPr>
        <w:spacing w:after="0" w:line="360" w:lineRule="auto"/>
        <w:jc w:val="both"/>
        <w:rPr>
          <w:rFonts w:ascii="Times New Roman" w:hAnsi="Times New Roman" w:cs="Times New Roman"/>
          <w:color w:val="000000" w:themeColor="text1"/>
        </w:rPr>
      </w:pPr>
    </w:p>
    <w:p w14:paraId="4F932E82" w14:textId="77777777" w:rsidR="00862A61" w:rsidRDefault="00862A61" w:rsidP="00E41AC8">
      <w:pPr>
        <w:spacing w:after="0" w:line="360" w:lineRule="auto"/>
        <w:jc w:val="both"/>
        <w:rPr>
          <w:rFonts w:ascii="Times New Roman" w:hAnsi="Times New Roman" w:cs="Times New Roman"/>
          <w:color w:val="000000" w:themeColor="text1"/>
        </w:rPr>
      </w:pPr>
    </w:p>
    <w:p w14:paraId="3955CCD0" w14:textId="77777777" w:rsidR="00862A61" w:rsidRDefault="00862A61" w:rsidP="00E41AC8">
      <w:pPr>
        <w:spacing w:after="0" w:line="360" w:lineRule="auto"/>
        <w:jc w:val="both"/>
        <w:rPr>
          <w:rFonts w:ascii="Times New Roman" w:hAnsi="Times New Roman" w:cs="Times New Roman"/>
          <w:color w:val="000000" w:themeColor="text1"/>
        </w:rPr>
      </w:pPr>
    </w:p>
    <w:p w14:paraId="10E89414" w14:textId="77777777" w:rsidR="00862A61" w:rsidRDefault="00862A61" w:rsidP="00E41AC8">
      <w:pPr>
        <w:spacing w:after="0" w:line="360" w:lineRule="auto"/>
        <w:jc w:val="both"/>
        <w:rPr>
          <w:rFonts w:ascii="Times New Roman" w:hAnsi="Times New Roman" w:cs="Times New Roman"/>
          <w:color w:val="000000" w:themeColor="text1"/>
        </w:rPr>
      </w:pPr>
    </w:p>
    <w:p w14:paraId="2D991825" w14:textId="77777777" w:rsidR="00862A61" w:rsidRDefault="00862A61" w:rsidP="00E41AC8">
      <w:pPr>
        <w:spacing w:after="0" w:line="360" w:lineRule="auto"/>
        <w:jc w:val="both"/>
        <w:rPr>
          <w:rFonts w:ascii="Times New Roman" w:hAnsi="Times New Roman" w:cs="Times New Roman"/>
          <w:color w:val="000000" w:themeColor="text1"/>
        </w:rPr>
      </w:pPr>
    </w:p>
    <w:p w14:paraId="634F1743" w14:textId="77777777" w:rsidR="00862A61" w:rsidRPr="00862A61" w:rsidRDefault="00862A61" w:rsidP="00E41AC8">
      <w:pPr>
        <w:spacing w:after="0" w:line="360" w:lineRule="auto"/>
        <w:jc w:val="both"/>
        <w:rPr>
          <w:rFonts w:ascii="Times New Roman" w:hAnsi="Times New Roman" w:cs="Times New Roman"/>
          <w:color w:val="000000" w:themeColor="text1"/>
        </w:rPr>
      </w:pPr>
    </w:p>
    <w:p w14:paraId="716E99B5" w14:textId="77777777" w:rsidR="00972F77" w:rsidRPr="002852BB" w:rsidRDefault="00972F77" w:rsidP="00E41AC8">
      <w:pPr>
        <w:spacing w:after="0" w:line="360" w:lineRule="auto"/>
        <w:jc w:val="both"/>
        <w:rPr>
          <w:rFonts w:ascii="Times New Roman" w:hAnsi="Times New Roman" w:cs="Times New Roman"/>
          <w:color w:val="000000" w:themeColor="text1"/>
          <w:lang w:val="ru-RU"/>
        </w:rPr>
      </w:pPr>
    </w:p>
    <w:p w14:paraId="3B0B99E8" w14:textId="77777777" w:rsidR="0034731B" w:rsidRPr="002852BB" w:rsidRDefault="0034731B" w:rsidP="00E41AC8">
      <w:pPr>
        <w:spacing w:after="0" w:line="360" w:lineRule="auto"/>
        <w:jc w:val="both"/>
        <w:rPr>
          <w:rFonts w:ascii="Times New Roman" w:hAnsi="Times New Roman" w:cs="Times New Roman"/>
          <w:b/>
          <w:bCs/>
          <w:color w:val="000000" w:themeColor="text1"/>
          <w:sz w:val="32"/>
          <w:szCs w:val="32"/>
          <w:lang w:val="ru-RU"/>
        </w:rPr>
      </w:pPr>
    </w:p>
    <w:p w14:paraId="471C3B83" w14:textId="1E04A008" w:rsidR="005D26E7" w:rsidRPr="00B07173" w:rsidRDefault="00C0460A" w:rsidP="00B07173">
      <w:pPr>
        <w:pStyle w:val="ListParagraph"/>
        <w:numPr>
          <w:ilvl w:val="0"/>
          <w:numId w:val="17"/>
        </w:numPr>
        <w:spacing w:after="0" w:line="360" w:lineRule="auto"/>
        <w:jc w:val="both"/>
        <w:rPr>
          <w:rFonts w:ascii="Times New Roman" w:hAnsi="Times New Roman" w:cs="Times New Roman"/>
          <w:b/>
          <w:bCs/>
          <w:color w:val="000000" w:themeColor="text1"/>
          <w:sz w:val="28"/>
          <w:szCs w:val="28"/>
        </w:rPr>
      </w:pPr>
      <w:r w:rsidRPr="00B07173">
        <w:rPr>
          <w:rFonts w:ascii="Times New Roman" w:hAnsi="Times New Roman" w:cs="Times New Roman"/>
          <w:b/>
          <w:bCs/>
          <w:color w:val="000000" w:themeColor="text1"/>
          <w:sz w:val="28"/>
          <w:szCs w:val="28"/>
          <w:lang w:val="ru-RU"/>
        </w:rPr>
        <w:lastRenderedPageBreak/>
        <w:t>ЗАКЛУЧО</w:t>
      </w:r>
      <w:r w:rsidR="0034731B" w:rsidRPr="00B07173">
        <w:rPr>
          <w:rFonts w:ascii="Times New Roman" w:hAnsi="Times New Roman" w:cs="Times New Roman"/>
          <w:b/>
          <w:bCs/>
          <w:color w:val="000000" w:themeColor="text1"/>
          <w:sz w:val="28"/>
          <w:szCs w:val="28"/>
          <w:lang w:val="mk-MK"/>
        </w:rPr>
        <w:t>К</w:t>
      </w:r>
    </w:p>
    <w:p w14:paraId="6363DEED" w14:textId="77777777" w:rsidR="00862A61" w:rsidRPr="00862A61" w:rsidRDefault="00862A61" w:rsidP="00E41AC8">
      <w:pPr>
        <w:spacing w:after="0" w:line="360" w:lineRule="auto"/>
        <w:jc w:val="both"/>
        <w:rPr>
          <w:rFonts w:ascii="Times New Roman" w:hAnsi="Times New Roman" w:cs="Times New Roman"/>
          <w:b/>
          <w:bCs/>
          <w:color w:val="000000" w:themeColor="text1"/>
          <w:sz w:val="28"/>
          <w:szCs w:val="28"/>
        </w:rPr>
      </w:pPr>
    </w:p>
    <w:p w14:paraId="2123EF74" w14:textId="5DFF4970" w:rsidR="005D26E7" w:rsidRPr="002852BB" w:rsidRDefault="005D26E7" w:rsidP="00862A61">
      <w:pPr>
        <w:spacing w:after="0" w:line="360" w:lineRule="auto"/>
        <w:ind w:firstLine="720"/>
        <w:jc w:val="both"/>
        <w:rPr>
          <w:rFonts w:ascii="Times New Roman" w:eastAsiaTheme="majorEastAsia" w:hAnsi="Times New Roman" w:cs="Times New Roman"/>
          <w:bCs/>
          <w:color w:val="000000" w:themeColor="text1"/>
          <w:kern w:val="0"/>
          <w:sz w:val="24"/>
          <w:szCs w:val="24"/>
          <w:lang w:val="mk-MK"/>
        </w:rPr>
      </w:pPr>
      <w:r w:rsidRPr="002852BB">
        <w:rPr>
          <w:rFonts w:ascii="Times New Roman" w:hAnsi="Times New Roman" w:cs="Times New Roman"/>
          <w:iCs/>
          <w:color w:val="000000" w:themeColor="text1"/>
          <w:sz w:val="24"/>
          <w:szCs w:val="24"/>
          <w:lang w:val="mk-MK"/>
        </w:rPr>
        <w:t>1.</w:t>
      </w:r>
      <w:r w:rsidR="00A7191F" w:rsidRPr="002852BB">
        <w:rPr>
          <w:rFonts w:ascii="Times New Roman" w:hAnsi="Times New Roman" w:cs="Times New Roman"/>
          <w:iCs/>
          <w:color w:val="000000" w:themeColor="text1"/>
          <w:sz w:val="24"/>
          <w:szCs w:val="24"/>
          <w:lang w:val="mk-MK"/>
        </w:rPr>
        <w:t xml:space="preserve"> </w:t>
      </w:r>
      <w:r w:rsidR="00DB6873">
        <w:rPr>
          <w:rFonts w:ascii="Times New Roman" w:hAnsi="Times New Roman" w:cs="Times New Roman"/>
          <w:iCs/>
          <w:color w:val="000000" w:themeColor="text1"/>
          <w:sz w:val="24"/>
          <w:szCs w:val="24"/>
          <w:lang w:val="mk-MK"/>
        </w:rPr>
        <w:t xml:space="preserve">Единките виножитна пастрмка </w:t>
      </w:r>
      <w:r w:rsidR="00F55066">
        <w:rPr>
          <w:rFonts w:ascii="Times New Roman" w:hAnsi="Times New Roman" w:cs="Times New Roman"/>
          <w:iCs/>
          <w:color w:val="000000" w:themeColor="text1"/>
          <w:sz w:val="24"/>
          <w:szCs w:val="24"/>
          <w:lang w:val="mk-MK"/>
        </w:rPr>
        <w:t>кои примаа 1% зеолит во храната</w:t>
      </w:r>
      <w:r w:rsidR="00DB6873">
        <w:rPr>
          <w:rFonts w:ascii="Times New Roman" w:hAnsi="Times New Roman" w:cs="Times New Roman"/>
          <w:iCs/>
          <w:color w:val="000000" w:themeColor="text1"/>
          <w:sz w:val="24"/>
          <w:szCs w:val="24"/>
          <w:lang w:val="mk-MK"/>
        </w:rPr>
        <w:t xml:space="preserve"> постигнаа најголема средна маса</w:t>
      </w:r>
      <w:r w:rsidR="00F55066">
        <w:rPr>
          <w:rFonts w:ascii="Times New Roman" w:hAnsi="Times New Roman" w:cs="Times New Roman"/>
          <w:iCs/>
          <w:color w:val="000000" w:themeColor="text1"/>
          <w:sz w:val="24"/>
          <w:szCs w:val="24"/>
          <w:lang w:val="mk-MK"/>
        </w:rPr>
        <w:t>.</w:t>
      </w:r>
    </w:p>
    <w:p w14:paraId="7AA5E6F7" w14:textId="77777777" w:rsidR="005D26E7" w:rsidRPr="002852BB" w:rsidRDefault="005D26E7" w:rsidP="00E41AC8">
      <w:pPr>
        <w:spacing w:after="0" w:line="360" w:lineRule="auto"/>
        <w:jc w:val="both"/>
        <w:rPr>
          <w:rFonts w:ascii="Times New Roman" w:eastAsiaTheme="majorEastAsia" w:hAnsi="Times New Roman" w:cs="Times New Roman"/>
          <w:bCs/>
          <w:color w:val="000000" w:themeColor="text1"/>
          <w:kern w:val="0"/>
          <w:sz w:val="24"/>
          <w:szCs w:val="24"/>
          <w:lang w:val="mk-MK"/>
        </w:rPr>
      </w:pPr>
    </w:p>
    <w:p w14:paraId="48A9BD55" w14:textId="455355D0" w:rsidR="005D26E7" w:rsidRPr="002852BB" w:rsidRDefault="005D26E7" w:rsidP="00BA3E04">
      <w:pPr>
        <w:pStyle w:val="102"/>
        <w:spacing w:before="0" w:after="0" w:line="360" w:lineRule="auto"/>
        <w:ind w:firstLine="720"/>
        <w:rPr>
          <w:rFonts w:ascii="Times New Roman" w:hAnsi="Times New Roman" w:cs="Times New Roman"/>
          <w:color w:val="000000" w:themeColor="text1"/>
        </w:rPr>
      </w:pPr>
      <w:r w:rsidRPr="002852BB">
        <w:rPr>
          <w:rFonts w:ascii="Times New Roman" w:hAnsi="Times New Roman" w:cs="Times New Roman"/>
          <w:color w:val="000000" w:themeColor="text1"/>
        </w:rPr>
        <w:t xml:space="preserve">2. </w:t>
      </w:r>
      <w:r w:rsidR="00DB6873">
        <w:rPr>
          <w:rFonts w:ascii="Times New Roman" w:hAnsi="Times New Roman" w:cs="Times New Roman"/>
          <w:color w:val="000000" w:themeColor="text1"/>
        </w:rPr>
        <w:t xml:space="preserve">Рибите на кои во </w:t>
      </w:r>
      <w:r w:rsidRPr="002852BB">
        <w:rPr>
          <w:rFonts w:ascii="Times New Roman" w:hAnsi="Times New Roman" w:cs="Times New Roman"/>
          <w:color w:val="000000" w:themeColor="text1"/>
        </w:rPr>
        <w:t>комерцијалната храна беше  дополнета со зеолит со различен процент (1 и 2 %)</w:t>
      </w:r>
      <w:r w:rsidR="00DB6873">
        <w:rPr>
          <w:rFonts w:ascii="Times New Roman" w:hAnsi="Times New Roman" w:cs="Times New Roman"/>
          <w:color w:val="000000" w:themeColor="text1"/>
        </w:rPr>
        <w:t xml:space="preserve"> постигнаа поголема должина во споредба со оние кои примаа храна без додаток на минералот</w:t>
      </w:r>
      <w:r w:rsidRPr="002852BB">
        <w:rPr>
          <w:rFonts w:ascii="Times New Roman" w:hAnsi="Times New Roman" w:cs="Times New Roman"/>
          <w:color w:val="000000" w:themeColor="text1"/>
        </w:rPr>
        <w:t xml:space="preserve">. </w:t>
      </w:r>
    </w:p>
    <w:p w14:paraId="32D1523A" w14:textId="77777777" w:rsidR="005D26E7" w:rsidRPr="002852BB" w:rsidRDefault="005D26E7" w:rsidP="00E41AC8">
      <w:pPr>
        <w:spacing w:after="0" w:line="360" w:lineRule="auto"/>
        <w:jc w:val="both"/>
        <w:rPr>
          <w:rFonts w:ascii="Times New Roman" w:eastAsiaTheme="majorEastAsia" w:hAnsi="Times New Roman" w:cs="Times New Roman"/>
          <w:bCs/>
          <w:color w:val="000000" w:themeColor="text1"/>
          <w:kern w:val="0"/>
          <w:sz w:val="24"/>
          <w:szCs w:val="24"/>
          <w:lang w:val="mk-MK"/>
        </w:rPr>
      </w:pPr>
    </w:p>
    <w:p w14:paraId="234C4793" w14:textId="0BB467EC" w:rsidR="005D26E7" w:rsidRDefault="005D26E7" w:rsidP="00BA3E04">
      <w:pPr>
        <w:spacing w:after="0" w:line="360" w:lineRule="auto"/>
        <w:ind w:firstLine="720"/>
        <w:jc w:val="both"/>
        <w:rPr>
          <w:rFonts w:ascii="Times New Roman" w:hAnsi="Times New Roman" w:cs="Times New Roman"/>
          <w:color w:val="000000" w:themeColor="text1"/>
          <w:sz w:val="24"/>
          <w:szCs w:val="24"/>
        </w:rPr>
      </w:pPr>
      <w:r w:rsidRPr="002852BB">
        <w:rPr>
          <w:rFonts w:ascii="Times New Roman" w:hAnsi="Times New Roman" w:cs="Times New Roman"/>
          <w:color w:val="000000" w:themeColor="text1"/>
          <w:sz w:val="24"/>
          <w:szCs w:val="24"/>
          <w:lang w:val="mk-MK"/>
        </w:rPr>
        <w:t xml:space="preserve">3. </w:t>
      </w:r>
      <w:r w:rsidR="00DB6873">
        <w:rPr>
          <w:rFonts w:ascii="Times New Roman" w:hAnsi="Times New Roman" w:cs="Times New Roman"/>
          <w:color w:val="000000" w:themeColor="text1"/>
          <w:sz w:val="24"/>
          <w:szCs w:val="24"/>
          <w:lang w:val="mk-MK"/>
        </w:rPr>
        <w:t xml:space="preserve">Најголема ширина постигнаа единките виножитна пастрмка </w:t>
      </w:r>
      <w:r w:rsidR="00594144">
        <w:rPr>
          <w:rFonts w:ascii="Times New Roman" w:hAnsi="Times New Roman" w:cs="Times New Roman"/>
          <w:color w:val="000000" w:themeColor="text1"/>
          <w:sz w:val="24"/>
          <w:szCs w:val="24"/>
          <w:lang w:val="mk-MK"/>
        </w:rPr>
        <w:t>кои примаа 1% зеолит во храната</w:t>
      </w:r>
      <w:r w:rsidRPr="002852BB">
        <w:rPr>
          <w:rFonts w:ascii="Times New Roman" w:hAnsi="Times New Roman" w:cs="Times New Roman"/>
          <w:color w:val="000000" w:themeColor="text1"/>
          <w:sz w:val="24"/>
          <w:szCs w:val="24"/>
          <w:lang w:val="mk-MK"/>
        </w:rPr>
        <w:t>.</w:t>
      </w:r>
    </w:p>
    <w:p w14:paraId="751B99A6" w14:textId="77777777" w:rsidR="00BA3E04" w:rsidRPr="00BA3E04" w:rsidRDefault="00BA3E04" w:rsidP="00BA3E04">
      <w:pPr>
        <w:spacing w:after="0" w:line="360" w:lineRule="auto"/>
        <w:ind w:firstLine="720"/>
        <w:jc w:val="both"/>
        <w:rPr>
          <w:rFonts w:ascii="Times New Roman" w:hAnsi="Times New Roman" w:cs="Times New Roman"/>
          <w:color w:val="000000" w:themeColor="text1"/>
          <w:sz w:val="24"/>
          <w:szCs w:val="24"/>
        </w:rPr>
      </w:pPr>
    </w:p>
    <w:p w14:paraId="40629756" w14:textId="17509308" w:rsidR="005D26E7" w:rsidRPr="002852BB" w:rsidRDefault="005D26E7" w:rsidP="00BA3E04">
      <w:pPr>
        <w:spacing w:after="0" w:line="360" w:lineRule="auto"/>
        <w:ind w:firstLine="720"/>
        <w:jc w:val="both"/>
        <w:rPr>
          <w:rFonts w:ascii="Times New Roman" w:eastAsiaTheme="minorEastAsia" w:hAnsi="Times New Roman" w:cs="Times New Roman"/>
          <w:bCs/>
          <w:color w:val="000000" w:themeColor="text1"/>
          <w:kern w:val="0"/>
          <w:sz w:val="24"/>
          <w:szCs w:val="24"/>
          <w:lang w:val="mk-MK"/>
        </w:rPr>
      </w:pPr>
      <w:r w:rsidRPr="002852BB">
        <w:rPr>
          <w:rFonts w:ascii="Times New Roman" w:hAnsi="Times New Roman" w:cs="Times New Roman"/>
          <w:iCs/>
          <w:color w:val="000000" w:themeColor="text1"/>
          <w:sz w:val="24"/>
          <w:szCs w:val="24"/>
          <w:lang w:val="mk-MK"/>
        </w:rPr>
        <w:t>4.</w:t>
      </w:r>
      <w:r w:rsidR="00C3047B" w:rsidRPr="002852BB">
        <w:rPr>
          <w:rFonts w:ascii="Times New Roman" w:hAnsi="Times New Roman" w:cs="Times New Roman"/>
          <w:iCs/>
          <w:color w:val="000000" w:themeColor="text1"/>
          <w:sz w:val="24"/>
          <w:szCs w:val="24"/>
          <w:lang w:val="mk-MK"/>
        </w:rPr>
        <w:t xml:space="preserve"> </w:t>
      </w:r>
      <w:r w:rsidRPr="002852BB">
        <w:rPr>
          <w:rFonts w:ascii="Times New Roman" w:eastAsiaTheme="minorEastAsia" w:hAnsi="Times New Roman" w:cs="Times New Roman"/>
          <w:bCs/>
          <w:color w:val="000000" w:themeColor="text1"/>
          <w:kern w:val="0"/>
          <w:sz w:val="24"/>
          <w:szCs w:val="24"/>
          <w:lang w:val="mk-MK"/>
        </w:rPr>
        <w:t>Најголем прираст имаат рибите кои покрај комерцијалната храна имаат додаток на з</w:t>
      </w:r>
      <w:r w:rsidR="00A7191F" w:rsidRPr="002852BB">
        <w:rPr>
          <w:rFonts w:ascii="Times New Roman" w:eastAsiaTheme="minorEastAsia" w:hAnsi="Times New Roman" w:cs="Times New Roman"/>
          <w:bCs/>
          <w:color w:val="000000" w:themeColor="text1"/>
          <w:kern w:val="0"/>
          <w:sz w:val="24"/>
          <w:szCs w:val="24"/>
          <w:lang w:val="mk-MK"/>
        </w:rPr>
        <w:t>е</w:t>
      </w:r>
      <w:r w:rsidRPr="002852BB">
        <w:rPr>
          <w:rFonts w:ascii="Times New Roman" w:eastAsiaTheme="minorEastAsia" w:hAnsi="Times New Roman" w:cs="Times New Roman"/>
          <w:bCs/>
          <w:color w:val="000000" w:themeColor="text1"/>
          <w:kern w:val="0"/>
          <w:sz w:val="24"/>
          <w:szCs w:val="24"/>
          <w:lang w:val="mk-MK"/>
        </w:rPr>
        <w:t xml:space="preserve">олит од 1%, односно во </w:t>
      </w:r>
      <w:r w:rsidR="0082243F">
        <w:rPr>
          <w:rFonts w:ascii="Times New Roman" w:eastAsiaTheme="minorEastAsia" w:hAnsi="Times New Roman" w:cs="Times New Roman"/>
          <w:bCs/>
          <w:color w:val="000000" w:themeColor="text1"/>
          <w:kern w:val="0"/>
          <w:sz w:val="24"/>
          <w:szCs w:val="24"/>
          <w:lang w:val="mk-MK"/>
        </w:rPr>
        <w:t>група Б</w:t>
      </w:r>
      <w:r w:rsidR="00594144">
        <w:rPr>
          <w:rFonts w:ascii="Times New Roman" w:eastAsiaTheme="minorEastAsia" w:hAnsi="Times New Roman" w:cs="Times New Roman"/>
          <w:bCs/>
          <w:color w:val="000000" w:themeColor="text1"/>
          <w:kern w:val="0"/>
          <w:sz w:val="24"/>
          <w:szCs w:val="24"/>
          <w:lang w:val="mk-MK"/>
        </w:rPr>
        <w:t>.</w:t>
      </w:r>
    </w:p>
    <w:p w14:paraId="21549C48" w14:textId="77777777" w:rsidR="005D26E7" w:rsidRPr="002852BB" w:rsidRDefault="005D26E7" w:rsidP="00E41AC8">
      <w:pPr>
        <w:spacing w:after="0" w:line="360" w:lineRule="auto"/>
        <w:jc w:val="both"/>
        <w:rPr>
          <w:rFonts w:ascii="Times New Roman" w:eastAsiaTheme="minorEastAsia" w:hAnsi="Times New Roman" w:cs="Times New Roman"/>
          <w:bCs/>
          <w:color w:val="000000" w:themeColor="text1"/>
          <w:kern w:val="0"/>
          <w:sz w:val="24"/>
          <w:szCs w:val="24"/>
          <w:lang w:val="mk-MK"/>
        </w:rPr>
      </w:pPr>
    </w:p>
    <w:p w14:paraId="45FC280F" w14:textId="0AE9F3A7" w:rsidR="005D26E7" w:rsidRPr="002852BB" w:rsidRDefault="005D26E7" w:rsidP="00BA3E04">
      <w:pPr>
        <w:spacing w:after="0" w:line="360" w:lineRule="auto"/>
        <w:ind w:firstLine="720"/>
        <w:jc w:val="both"/>
        <w:rPr>
          <w:rFonts w:ascii="Times New Roman" w:eastAsiaTheme="minorEastAsia" w:hAnsi="Times New Roman" w:cs="Times New Roman"/>
          <w:bCs/>
          <w:color w:val="000000" w:themeColor="text1"/>
          <w:kern w:val="0"/>
          <w:sz w:val="24"/>
          <w:szCs w:val="24"/>
          <w:lang w:val="mk-MK"/>
        </w:rPr>
      </w:pPr>
      <w:r w:rsidRPr="002852BB">
        <w:rPr>
          <w:rFonts w:ascii="Times New Roman" w:eastAsiaTheme="minorEastAsia" w:hAnsi="Times New Roman" w:cs="Times New Roman"/>
          <w:bCs/>
          <w:color w:val="000000" w:themeColor="text1"/>
          <w:kern w:val="0"/>
          <w:sz w:val="24"/>
          <w:szCs w:val="24"/>
          <w:lang w:val="mk-MK"/>
        </w:rPr>
        <w:t>5.</w:t>
      </w:r>
      <w:r w:rsidR="00A7191F" w:rsidRPr="002852BB">
        <w:rPr>
          <w:rFonts w:ascii="Times New Roman" w:eastAsiaTheme="minorEastAsia" w:hAnsi="Times New Roman" w:cs="Times New Roman"/>
          <w:bCs/>
          <w:color w:val="000000" w:themeColor="text1"/>
          <w:kern w:val="0"/>
          <w:sz w:val="24"/>
          <w:szCs w:val="24"/>
          <w:lang w:val="mk-MK"/>
        </w:rPr>
        <w:t xml:space="preserve"> </w:t>
      </w:r>
      <w:r w:rsidR="00594144">
        <w:rPr>
          <w:rFonts w:ascii="Times New Roman" w:eastAsiaTheme="minorEastAsia" w:hAnsi="Times New Roman" w:cs="Times New Roman"/>
          <w:bCs/>
          <w:color w:val="000000" w:themeColor="text1"/>
          <w:kern w:val="0"/>
          <w:sz w:val="24"/>
          <w:szCs w:val="24"/>
          <w:lang w:val="mk-MK"/>
        </w:rPr>
        <w:t>Анализирајќи ја стапката за смртност на рибите се докажа дека зеолитот нема влијание врз истата</w:t>
      </w:r>
      <w:r w:rsidRPr="002852BB">
        <w:rPr>
          <w:rFonts w:ascii="Times New Roman" w:eastAsiaTheme="minorEastAsia" w:hAnsi="Times New Roman" w:cs="Times New Roman"/>
          <w:bCs/>
          <w:color w:val="000000" w:themeColor="text1"/>
          <w:kern w:val="0"/>
          <w:sz w:val="24"/>
          <w:szCs w:val="24"/>
          <w:lang w:val="mk-MK"/>
        </w:rPr>
        <w:t>.</w:t>
      </w:r>
    </w:p>
    <w:p w14:paraId="7599A03C" w14:textId="77777777" w:rsidR="005D26E7" w:rsidRPr="002852BB" w:rsidRDefault="005D26E7" w:rsidP="00E41AC8">
      <w:pPr>
        <w:spacing w:after="0" w:line="360" w:lineRule="auto"/>
        <w:jc w:val="both"/>
        <w:rPr>
          <w:rFonts w:ascii="Times New Roman" w:eastAsiaTheme="minorEastAsia" w:hAnsi="Times New Roman" w:cs="Times New Roman"/>
          <w:bCs/>
          <w:color w:val="000000" w:themeColor="text1"/>
          <w:kern w:val="0"/>
          <w:sz w:val="24"/>
          <w:szCs w:val="24"/>
          <w:lang w:val="mk-MK"/>
        </w:rPr>
      </w:pPr>
    </w:p>
    <w:p w14:paraId="21A5275E" w14:textId="3082F258" w:rsidR="005D26E7" w:rsidRPr="002852BB" w:rsidRDefault="005D26E7" w:rsidP="00BA3E04">
      <w:pPr>
        <w:spacing w:after="0" w:line="360" w:lineRule="auto"/>
        <w:ind w:firstLine="720"/>
        <w:jc w:val="both"/>
        <w:rPr>
          <w:rFonts w:ascii="Times New Roman" w:eastAsiaTheme="majorEastAsia" w:hAnsi="Times New Roman" w:cs="Times New Roman"/>
          <w:bCs/>
          <w:color w:val="000000" w:themeColor="text1"/>
          <w:kern w:val="0"/>
          <w:sz w:val="24"/>
          <w:szCs w:val="24"/>
          <w:lang w:val="mk-MK"/>
        </w:rPr>
      </w:pPr>
      <w:r w:rsidRPr="002852BB">
        <w:rPr>
          <w:rFonts w:ascii="Times New Roman" w:eastAsiaTheme="majorEastAsia" w:hAnsi="Times New Roman" w:cs="Times New Roman"/>
          <w:bCs/>
          <w:color w:val="000000" w:themeColor="text1"/>
          <w:kern w:val="0"/>
          <w:sz w:val="24"/>
          <w:szCs w:val="24"/>
          <w:lang w:val="mk-MK"/>
        </w:rPr>
        <w:t>6.</w:t>
      </w:r>
      <w:r w:rsidR="00A7191F" w:rsidRPr="002852BB">
        <w:rPr>
          <w:rFonts w:ascii="Times New Roman" w:eastAsiaTheme="majorEastAsia" w:hAnsi="Times New Roman" w:cs="Times New Roman"/>
          <w:bCs/>
          <w:color w:val="000000" w:themeColor="text1"/>
          <w:kern w:val="0"/>
          <w:sz w:val="24"/>
          <w:szCs w:val="24"/>
          <w:lang w:val="mk-MK"/>
        </w:rPr>
        <w:t xml:space="preserve"> </w:t>
      </w:r>
      <w:r w:rsidRPr="002852BB">
        <w:rPr>
          <w:rFonts w:ascii="Times New Roman" w:eastAsiaTheme="majorEastAsia" w:hAnsi="Times New Roman" w:cs="Times New Roman"/>
          <w:bCs/>
          <w:color w:val="000000" w:themeColor="text1"/>
          <w:kern w:val="0"/>
          <w:sz w:val="24"/>
          <w:szCs w:val="24"/>
          <w:lang w:val="mk-MK"/>
        </w:rPr>
        <w:t>Кондици</w:t>
      </w:r>
      <w:r w:rsidR="00BC278D" w:rsidRPr="002852BB">
        <w:rPr>
          <w:rFonts w:ascii="Times New Roman" w:eastAsiaTheme="majorEastAsia" w:hAnsi="Times New Roman" w:cs="Times New Roman"/>
          <w:bCs/>
          <w:color w:val="000000" w:themeColor="text1"/>
          <w:kern w:val="0"/>
          <w:sz w:val="24"/>
          <w:szCs w:val="24"/>
          <w:lang w:val="mk-MK"/>
        </w:rPr>
        <w:t>скиот</w:t>
      </w:r>
      <w:r w:rsidRPr="002852BB">
        <w:rPr>
          <w:rFonts w:ascii="Times New Roman" w:eastAsiaTheme="majorEastAsia" w:hAnsi="Times New Roman" w:cs="Times New Roman"/>
          <w:bCs/>
          <w:color w:val="000000" w:themeColor="text1"/>
          <w:kern w:val="0"/>
          <w:sz w:val="24"/>
          <w:szCs w:val="24"/>
          <w:lang w:val="mk-MK"/>
        </w:rPr>
        <w:t xml:space="preserve"> фактор опаѓа со зголемување на масата и должината на рибите кај сите </w:t>
      </w:r>
      <w:r w:rsidR="00594144">
        <w:rPr>
          <w:rFonts w:ascii="Times New Roman" w:eastAsiaTheme="majorEastAsia" w:hAnsi="Times New Roman" w:cs="Times New Roman"/>
          <w:bCs/>
          <w:color w:val="000000" w:themeColor="text1"/>
          <w:kern w:val="0"/>
          <w:sz w:val="24"/>
          <w:szCs w:val="24"/>
          <w:lang w:val="mk-MK"/>
        </w:rPr>
        <w:t>групи на испитувани единки.</w:t>
      </w:r>
    </w:p>
    <w:p w14:paraId="57E40781" w14:textId="77777777" w:rsidR="005D26E7" w:rsidRPr="002852BB" w:rsidRDefault="005D26E7" w:rsidP="00E41AC8">
      <w:pPr>
        <w:spacing w:after="0" w:line="360" w:lineRule="auto"/>
        <w:jc w:val="both"/>
        <w:rPr>
          <w:rFonts w:ascii="Times New Roman" w:eastAsiaTheme="majorEastAsia" w:hAnsi="Times New Roman" w:cs="Times New Roman"/>
          <w:bCs/>
          <w:color w:val="000000" w:themeColor="text1"/>
          <w:kern w:val="0"/>
          <w:sz w:val="24"/>
          <w:szCs w:val="24"/>
          <w:lang w:val="mk-MK"/>
        </w:rPr>
      </w:pPr>
    </w:p>
    <w:p w14:paraId="54C30176" w14:textId="7FE9DD27" w:rsidR="000F06FE" w:rsidRDefault="005D26E7" w:rsidP="00BA3E04">
      <w:pPr>
        <w:spacing w:after="0" w:line="360" w:lineRule="auto"/>
        <w:ind w:firstLine="720"/>
        <w:jc w:val="both"/>
        <w:rPr>
          <w:rFonts w:ascii="Times New Roman" w:eastAsiaTheme="minorEastAsia" w:hAnsi="Times New Roman" w:cs="Times New Roman"/>
          <w:bCs/>
          <w:color w:val="000000" w:themeColor="text1"/>
          <w:kern w:val="0"/>
          <w:sz w:val="24"/>
          <w:szCs w:val="24"/>
        </w:rPr>
      </w:pPr>
      <w:r w:rsidRPr="002852BB">
        <w:rPr>
          <w:rFonts w:ascii="Times New Roman" w:eastAsiaTheme="majorEastAsia" w:hAnsi="Times New Roman" w:cs="Times New Roman"/>
          <w:bCs/>
          <w:color w:val="000000" w:themeColor="text1"/>
          <w:kern w:val="0"/>
          <w:sz w:val="24"/>
          <w:szCs w:val="24"/>
          <w:lang w:val="mk-MK"/>
        </w:rPr>
        <w:t>7.</w:t>
      </w:r>
      <w:r w:rsidR="00A7191F" w:rsidRPr="002852BB">
        <w:rPr>
          <w:rFonts w:ascii="Times New Roman" w:eastAsiaTheme="majorEastAsia" w:hAnsi="Times New Roman" w:cs="Times New Roman"/>
          <w:bCs/>
          <w:color w:val="000000" w:themeColor="text1"/>
          <w:kern w:val="0"/>
          <w:sz w:val="24"/>
          <w:szCs w:val="24"/>
          <w:lang w:val="mk-MK"/>
        </w:rPr>
        <w:t xml:space="preserve"> </w:t>
      </w:r>
      <w:r w:rsidRPr="002852BB">
        <w:rPr>
          <w:rFonts w:ascii="Times New Roman" w:eastAsiaTheme="majorEastAsia" w:hAnsi="Times New Roman" w:cs="Times New Roman"/>
          <w:bCs/>
          <w:color w:val="000000" w:themeColor="text1"/>
          <w:kern w:val="0"/>
          <w:sz w:val="24"/>
          <w:szCs w:val="24"/>
          <w:lang w:val="mk-MK"/>
        </w:rPr>
        <w:t xml:space="preserve">Коефициентот на конверзија  </w:t>
      </w:r>
      <w:r w:rsidR="007B4607">
        <w:rPr>
          <w:rFonts w:ascii="Times New Roman" w:eastAsiaTheme="majorEastAsia" w:hAnsi="Times New Roman" w:cs="Times New Roman"/>
          <w:bCs/>
          <w:color w:val="000000" w:themeColor="text1"/>
          <w:kern w:val="0"/>
          <w:sz w:val="24"/>
          <w:szCs w:val="24"/>
          <w:lang w:val="mk-MK"/>
        </w:rPr>
        <w:t>е најнизок кај единките виножитна пастрмка кои примија 1% зеолит во храната.</w:t>
      </w:r>
    </w:p>
    <w:p w14:paraId="36E20A3A" w14:textId="77777777" w:rsidR="00805B7E" w:rsidRPr="00805B7E" w:rsidRDefault="00805B7E" w:rsidP="00E41AC8">
      <w:pPr>
        <w:spacing w:after="0" w:line="360" w:lineRule="auto"/>
        <w:jc w:val="both"/>
        <w:rPr>
          <w:rFonts w:ascii="Times New Roman" w:eastAsiaTheme="minorEastAsia" w:hAnsi="Times New Roman" w:cs="Times New Roman"/>
          <w:bCs/>
          <w:color w:val="000000" w:themeColor="text1"/>
          <w:kern w:val="0"/>
          <w:sz w:val="24"/>
          <w:szCs w:val="24"/>
        </w:rPr>
      </w:pPr>
    </w:p>
    <w:p w14:paraId="57F3E668" w14:textId="5709AF5B" w:rsidR="000F06FE" w:rsidRPr="00805B7E" w:rsidRDefault="00BA3E04" w:rsidP="00E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iCs/>
          <w:color w:val="000000" w:themeColor="text1"/>
          <w:kern w:val="0"/>
          <w:sz w:val="24"/>
          <w:szCs w:val="24"/>
          <w:lang w:val="mk-MK"/>
        </w:rPr>
      </w:pPr>
      <w:r>
        <w:rPr>
          <w:rFonts w:ascii="Times New Roman" w:eastAsiaTheme="minorEastAsia" w:hAnsi="Times New Roman" w:cs="Times New Roman"/>
          <w:bCs/>
          <w:color w:val="000000" w:themeColor="text1"/>
          <w:kern w:val="0"/>
          <w:sz w:val="24"/>
          <w:szCs w:val="24"/>
        </w:rPr>
        <w:tab/>
      </w:r>
      <w:r w:rsidR="000F06FE">
        <w:rPr>
          <w:rFonts w:ascii="Times New Roman" w:eastAsiaTheme="minorEastAsia" w:hAnsi="Times New Roman" w:cs="Times New Roman"/>
          <w:bCs/>
          <w:color w:val="000000" w:themeColor="text1"/>
          <w:kern w:val="0"/>
          <w:sz w:val="24"/>
          <w:szCs w:val="24"/>
          <w:lang w:val="ru-RU"/>
        </w:rPr>
        <w:t xml:space="preserve">Генерален заклучок – </w:t>
      </w:r>
      <w:bookmarkStart w:id="54" w:name="_Hlk168439380"/>
      <w:r w:rsidR="000F06FE">
        <w:rPr>
          <w:rFonts w:ascii="Times New Roman" w:eastAsiaTheme="minorEastAsia" w:hAnsi="Times New Roman" w:cs="Times New Roman"/>
          <w:bCs/>
          <w:color w:val="000000" w:themeColor="text1"/>
          <w:kern w:val="0"/>
          <w:sz w:val="24"/>
          <w:szCs w:val="24"/>
          <w:lang w:val="ru-RU"/>
        </w:rPr>
        <w:t xml:space="preserve">Минералот зеолит додаден во храната со концентрација од 1% и 2% </w:t>
      </w:r>
      <w:r w:rsidR="000F06FE" w:rsidRPr="002852BB">
        <w:rPr>
          <w:rFonts w:ascii="Times New Roman" w:eastAsia="Times New Roman" w:hAnsi="Times New Roman" w:cs="Times New Roman"/>
          <w:color w:val="000000" w:themeColor="text1"/>
          <w:kern w:val="0"/>
          <w:sz w:val="24"/>
          <w:szCs w:val="24"/>
          <w:lang w:val="mk-MK"/>
        </w:rPr>
        <w:t>позитивно влијание на параметри</w:t>
      </w:r>
      <w:r w:rsidR="000F06FE">
        <w:rPr>
          <w:rFonts w:ascii="Times New Roman" w:eastAsia="Times New Roman" w:hAnsi="Times New Roman" w:cs="Times New Roman"/>
          <w:color w:val="000000" w:themeColor="text1"/>
          <w:kern w:val="0"/>
          <w:sz w:val="24"/>
          <w:szCs w:val="24"/>
          <w:lang w:val="mk-MK"/>
        </w:rPr>
        <w:t>те на</w:t>
      </w:r>
      <w:r w:rsidR="000F06FE" w:rsidRPr="002852BB">
        <w:rPr>
          <w:rFonts w:ascii="Times New Roman" w:eastAsia="Times New Roman" w:hAnsi="Times New Roman" w:cs="Times New Roman"/>
          <w:color w:val="000000" w:themeColor="text1"/>
          <w:kern w:val="0"/>
          <w:sz w:val="24"/>
          <w:szCs w:val="24"/>
          <w:lang w:val="mk-MK"/>
        </w:rPr>
        <w:t xml:space="preserve"> раст </w:t>
      </w:r>
      <w:r w:rsidR="000F06FE">
        <w:rPr>
          <w:rFonts w:ascii="Times New Roman" w:eastAsia="Times New Roman" w:hAnsi="Times New Roman" w:cs="Times New Roman"/>
          <w:color w:val="000000" w:themeColor="text1"/>
          <w:kern w:val="0"/>
          <w:sz w:val="24"/>
          <w:szCs w:val="24"/>
          <w:lang w:val="mk-MK"/>
        </w:rPr>
        <w:t>и развој кај виножитната пастрмка</w:t>
      </w:r>
      <w:r w:rsidR="00147C14">
        <w:rPr>
          <w:rFonts w:ascii="Times New Roman" w:eastAsia="Times New Roman" w:hAnsi="Times New Roman" w:cs="Times New Roman"/>
          <w:color w:val="000000" w:themeColor="text1"/>
          <w:kern w:val="0"/>
          <w:sz w:val="24"/>
          <w:szCs w:val="24"/>
          <w:lang w:val="mk-MK"/>
        </w:rPr>
        <w:t xml:space="preserve"> </w:t>
      </w:r>
      <w:r w:rsidR="00147C14" w:rsidRPr="00805B7E">
        <w:rPr>
          <w:rFonts w:ascii="Times New Roman" w:eastAsia="Times New Roman" w:hAnsi="Times New Roman" w:cs="Times New Roman"/>
          <w:i/>
          <w:iCs/>
          <w:color w:val="000000" w:themeColor="text1"/>
          <w:kern w:val="0"/>
          <w:sz w:val="24"/>
          <w:szCs w:val="24"/>
          <w:lang w:val="mk-MK"/>
        </w:rPr>
        <w:t>(</w:t>
      </w:r>
      <w:r w:rsidR="00805B7E">
        <w:rPr>
          <w:rFonts w:ascii="Times New Roman" w:hAnsi="Times New Roman" w:cs="Times New Roman"/>
          <w:i/>
          <w:iCs/>
          <w:sz w:val="24"/>
          <w:szCs w:val="24"/>
        </w:rPr>
        <w:t>Oncorhynchus</w:t>
      </w:r>
      <w:r w:rsidR="00147C14" w:rsidRPr="00805B7E">
        <w:rPr>
          <w:rFonts w:ascii="Times New Roman" w:hAnsi="Times New Roman" w:cs="Times New Roman"/>
          <w:i/>
          <w:iCs/>
          <w:sz w:val="24"/>
          <w:szCs w:val="24"/>
        </w:rPr>
        <w:t xml:space="preserve"> </w:t>
      </w:r>
      <w:r w:rsidR="00805B7E">
        <w:rPr>
          <w:rFonts w:ascii="Times New Roman" w:hAnsi="Times New Roman" w:cs="Times New Roman"/>
          <w:i/>
          <w:iCs/>
          <w:sz w:val="24"/>
          <w:szCs w:val="24"/>
        </w:rPr>
        <w:t>mykiss</w:t>
      </w:r>
      <w:r w:rsidR="00147C14" w:rsidRPr="00805B7E">
        <w:rPr>
          <w:rFonts w:ascii="Times New Roman" w:hAnsi="Times New Roman" w:cs="Times New Roman"/>
          <w:i/>
          <w:iCs/>
          <w:sz w:val="24"/>
          <w:szCs w:val="24"/>
          <w:lang w:val="mk-MK"/>
        </w:rPr>
        <w:t>)</w:t>
      </w:r>
      <w:r w:rsidR="000F06FE" w:rsidRPr="00805B7E">
        <w:rPr>
          <w:rFonts w:ascii="Times New Roman" w:eastAsia="Times New Roman" w:hAnsi="Times New Roman" w:cs="Times New Roman"/>
          <w:i/>
          <w:iCs/>
          <w:color w:val="000000" w:themeColor="text1"/>
          <w:kern w:val="0"/>
          <w:sz w:val="24"/>
          <w:szCs w:val="24"/>
          <w:lang w:val="mk-MK"/>
        </w:rPr>
        <w:t>.</w:t>
      </w:r>
      <w:bookmarkEnd w:id="54"/>
    </w:p>
    <w:p w14:paraId="679B6B82" w14:textId="42DB10F4" w:rsidR="000F06FE" w:rsidRPr="002852BB" w:rsidRDefault="000F06FE" w:rsidP="00E41AC8">
      <w:pPr>
        <w:spacing w:after="0" w:line="360" w:lineRule="auto"/>
        <w:jc w:val="both"/>
        <w:rPr>
          <w:rFonts w:ascii="Times New Roman" w:eastAsiaTheme="minorEastAsia" w:hAnsi="Times New Roman" w:cs="Times New Roman"/>
          <w:bCs/>
          <w:color w:val="000000" w:themeColor="text1"/>
          <w:kern w:val="0"/>
          <w:sz w:val="24"/>
          <w:szCs w:val="24"/>
          <w:lang w:val="ru-RU"/>
        </w:rPr>
      </w:pPr>
    </w:p>
    <w:p w14:paraId="12BBBD1E" w14:textId="77777777" w:rsidR="00E5032E" w:rsidRDefault="00E5032E" w:rsidP="00E41AC8">
      <w:pPr>
        <w:spacing w:after="0" w:line="360" w:lineRule="auto"/>
        <w:jc w:val="both"/>
        <w:rPr>
          <w:rFonts w:ascii="Times New Roman" w:hAnsi="Times New Roman" w:cs="Times New Roman"/>
          <w:b/>
          <w:bCs/>
          <w:lang w:val="ru-RU"/>
        </w:rPr>
      </w:pPr>
    </w:p>
    <w:p w14:paraId="7C64FE43" w14:textId="77777777" w:rsidR="00853066" w:rsidRDefault="00853066" w:rsidP="00E41AC8">
      <w:pPr>
        <w:spacing w:after="0" w:line="360" w:lineRule="auto"/>
        <w:jc w:val="both"/>
        <w:rPr>
          <w:rFonts w:ascii="Times New Roman" w:hAnsi="Times New Roman" w:cs="Times New Roman"/>
          <w:b/>
          <w:bCs/>
          <w:lang w:val="ru-RU"/>
        </w:rPr>
      </w:pPr>
    </w:p>
    <w:p w14:paraId="4C5F62F9" w14:textId="77777777" w:rsidR="00A3739E" w:rsidRPr="002852BB" w:rsidRDefault="00A3739E" w:rsidP="00E41AC8">
      <w:pPr>
        <w:spacing w:after="0" w:line="360" w:lineRule="auto"/>
        <w:jc w:val="both"/>
        <w:rPr>
          <w:rFonts w:ascii="Times New Roman" w:hAnsi="Times New Roman" w:cs="Times New Roman"/>
          <w:b/>
          <w:bCs/>
          <w:lang w:val="ru-RU"/>
        </w:rPr>
      </w:pPr>
    </w:p>
    <w:p w14:paraId="4752EEB5" w14:textId="77777777" w:rsidR="00E5032E" w:rsidRDefault="00E5032E" w:rsidP="00E41AC8">
      <w:pPr>
        <w:spacing w:after="0" w:line="360" w:lineRule="auto"/>
        <w:jc w:val="both"/>
        <w:rPr>
          <w:rFonts w:ascii="Times New Roman" w:hAnsi="Times New Roman" w:cs="Times New Roman"/>
          <w:b/>
          <w:bCs/>
          <w:sz w:val="28"/>
          <w:szCs w:val="28"/>
        </w:rPr>
      </w:pPr>
      <w:r w:rsidRPr="00A3739E">
        <w:rPr>
          <w:rFonts w:ascii="Times New Roman" w:hAnsi="Times New Roman" w:cs="Times New Roman"/>
          <w:b/>
          <w:bCs/>
          <w:sz w:val="28"/>
          <w:szCs w:val="28"/>
          <w:lang w:val="mk-MK"/>
        </w:rPr>
        <w:lastRenderedPageBreak/>
        <w:t>ЛИТЕРАТУРА</w:t>
      </w:r>
    </w:p>
    <w:p w14:paraId="1263C2E5" w14:textId="77777777" w:rsidR="00862A61" w:rsidRPr="00862A61" w:rsidRDefault="00862A61" w:rsidP="00E41AC8">
      <w:pPr>
        <w:spacing w:after="0" w:line="360" w:lineRule="auto"/>
        <w:jc w:val="both"/>
        <w:rPr>
          <w:rFonts w:ascii="Times New Roman" w:hAnsi="Times New Roman" w:cs="Times New Roman"/>
          <w:b/>
          <w:bCs/>
          <w:sz w:val="28"/>
          <w:szCs w:val="28"/>
        </w:rPr>
      </w:pPr>
    </w:p>
    <w:p w14:paraId="539C622E"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1. </w:t>
      </w:r>
      <w:bookmarkStart w:id="55" w:name="_Hlk154169370"/>
      <w:r w:rsidRPr="002852BB">
        <w:rPr>
          <w:rFonts w:ascii="Times New Roman" w:hAnsi="Times New Roman" w:cs="Times New Roman"/>
          <w:sz w:val="24"/>
          <w:szCs w:val="24"/>
        </w:rPr>
        <w:t xml:space="preserve">Alp E. </w:t>
      </w:r>
      <w:bookmarkEnd w:id="55"/>
      <w:r w:rsidRPr="002852BB">
        <w:rPr>
          <w:rFonts w:ascii="Times New Roman" w:hAnsi="Times New Roman" w:cs="Times New Roman"/>
          <w:sz w:val="24"/>
          <w:szCs w:val="24"/>
        </w:rPr>
        <w:t>T</w:t>
      </w:r>
      <w:proofErr w:type="spellStart"/>
      <w:r w:rsidRPr="002852BB">
        <w:rPr>
          <w:rFonts w:ascii="Times New Roman" w:hAnsi="Times New Roman" w:cs="Times New Roman"/>
          <w:sz w:val="24"/>
          <w:szCs w:val="24"/>
        </w:rPr>
        <w:t>ransalcilasion</w:t>
      </w:r>
      <w:proofErr w:type="spellEnd"/>
      <w:r w:rsidRPr="002852BB">
        <w:rPr>
          <w:rFonts w:ascii="Times New Roman" w:hAnsi="Times New Roman" w:cs="Times New Roman"/>
          <w:sz w:val="24"/>
          <w:szCs w:val="24"/>
        </w:rPr>
        <w:t xml:space="preserve"> and disproportion of aromatic compounds on zeolite </w:t>
      </w:r>
      <w:proofErr w:type="spellStart"/>
      <w:r w:rsidRPr="002852BB">
        <w:rPr>
          <w:rFonts w:ascii="Times New Roman" w:hAnsi="Times New Roman" w:cs="Times New Roman"/>
          <w:sz w:val="24"/>
          <w:szCs w:val="24"/>
        </w:rPr>
        <w:t>catalyzators</w:t>
      </w:r>
      <w:proofErr w:type="spellEnd"/>
      <w:r w:rsidRPr="002852BB">
        <w:rPr>
          <w:rFonts w:ascii="Times New Roman" w:hAnsi="Times New Roman" w:cs="Times New Roman"/>
          <w:sz w:val="24"/>
          <w:szCs w:val="24"/>
        </w:rPr>
        <w:t xml:space="preserve">. Ankara University, MSc Thesis, 2005, Ankara. </w:t>
      </w:r>
    </w:p>
    <w:p w14:paraId="316F630B"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2. </w:t>
      </w:r>
      <w:bookmarkStart w:id="56" w:name="_Hlk154219322"/>
      <w:bookmarkStart w:id="57" w:name="_Hlk154169534"/>
      <w:proofErr w:type="spellStart"/>
      <w:r w:rsidRPr="002852BB">
        <w:rPr>
          <w:rFonts w:ascii="Times New Roman" w:hAnsi="Times New Roman" w:cs="Times New Roman"/>
          <w:sz w:val="24"/>
          <w:szCs w:val="24"/>
        </w:rPr>
        <w:t>Ayba</w:t>
      </w:r>
      <w:bookmarkEnd w:id="56"/>
      <w:r w:rsidRPr="002852BB">
        <w:rPr>
          <w:rFonts w:ascii="Times New Roman" w:hAnsi="Times New Roman" w:cs="Times New Roman"/>
          <w:sz w:val="24"/>
          <w:szCs w:val="24"/>
        </w:rPr>
        <w:t>l</w:t>
      </w:r>
      <w:proofErr w:type="spellEnd"/>
      <w:r w:rsidRPr="002852BB">
        <w:rPr>
          <w:rFonts w:ascii="Times New Roman" w:hAnsi="Times New Roman" w:cs="Times New Roman"/>
          <w:sz w:val="24"/>
          <w:szCs w:val="24"/>
        </w:rPr>
        <w:t xml:space="preserve"> NO. </w:t>
      </w:r>
      <w:bookmarkEnd w:id="57"/>
      <w:r w:rsidRPr="002852BB">
        <w:rPr>
          <w:rFonts w:ascii="Times New Roman" w:hAnsi="Times New Roman" w:cs="Times New Roman"/>
          <w:sz w:val="24"/>
          <w:szCs w:val="24"/>
        </w:rPr>
        <w:t xml:space="preserve">Use of the different ration clinoptilolite as a feed additive in the rainbow trout’s (Oncorhynchus mykiss Walbaum, 1792) feeds. Süleyman Demirel Uni. MSc Thesis, </w:t>
      </w:r>
      <w:proofErr w:type="spellStart"/>
      <w:r w:rsidRPr="002852BB">
        <w:rPr>
          <w:rFonts w:ascii="Times New Roman" w:hAnsi="Times New Roman" w:cs="Times New Roman"/>
          <w:sz w:val="24"/>
          <w:szCs w:val="24"/>
        </w:rPr>
        <w:t>Isparta</w:t>
      </w:r>
      <w:proofErr w:type="spellEnd"/>
      <w:r w:rsidRPr="002852BB">
        <w:rPr>
          <w:rFonts w:ascii="Times New Roman" w:hAnsi="Times New Roman" w:cs="Times New Roman"/>
          <w:sz w:val="24"/>
          <w:szCs w:val="24"/>
        </w:rPr>
        <w:t xml:space="preserve">; 2001; 1116. </w:t>
      </w:r>
    </w:p>
    <w:p w14:paraId="193758CB"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3. </w:t>
      </w:r>
      <w:bookmarkStart w:id="58" w:name="_Hlk154167648"/>
      <w:r w:rsidRPr="002852BB">
        <w:rPr>
          <w:rFonts w:ascii="Times New Roman" w:hAnsi="Times New Roman" w:cs="Times New Roman"/>
          <w:sz w:val="24"/>
          <w:szCs w:val="24"/>
        </w:rPr>
        <w:t>Anonym II</w:t>
      </w:r>
      <w:bookmarkEnd w:id="58"/>
      <w:r w:rsidRPr="002852BB">
        <w:rPr>
          <w:rFonts w:ascii="Times New Roman" w:hAnsi="Times New Roman" w:cs="Times New Roman"/>
          <w:sz w:val="24"/>
          <w:szCs w:val="24"/>
        </w:rPr>
        <w:t>, Natural zeolites-potential and applications. http://www.techno-preeur. net/ new-</w:t>
      </w:r>
      <w:proofErr w:type="spellStart"/>
      <w:r w:rsidRPr="002852BB">
        <w:rPr>
          <w:rFonts w:ascii="Times New Roman" w:hAnsi="Times New Roman" w:cs="Times New Roman"/>
          <w:sz w:val="24"/>
          <w:szCs w:val="24"/>
        </w:rPr>
        <w:t>timeis</w:t>
      </w:r>
      <w:proofErr w:type="spellEnd"/>
      <w:r w:rsidRPr="002852BB">
        <w:rPr>
          <w:rFonts w:ascii="Times New Roman" w:hAnsi="Times New Roman" w:cs="Times New Roman"/>
          <w:sz w:val="24"/>
          <w:szCs w:val="24"/>
        </w:rPr>
        <w:t>/</w:t>
      </w:r>
      <w:proofErr w:type="spellStart"/>
      <w:r w:rsidRPr="002852BB">
        <w:rPr>
          <w:rFonts w:ascii="Times New Roman" w:hAnsi="Times New Roman" w:cs="Times New Roman"/>
          <w:sz w:val="24"/>
          <w:szCs w:val="24"/>
        </w:rPr>
        <w:t>ScienceTechMag</w:t>
      </w:r>
      <w:proofErr w:type="spellEnd"/>
      <w:r w:rsidRPr="002852BB">
        <w:rPr>
          <w:rFonts w:ascii="Times New Roman" w:hAnsi="Times New Roman" w:cs="Times New Roman"/>
          <w:sz w:val="24"/>
          <w:szCs w:val="24"/>
        </w:rPr>
        <w:t>/feb04/natural-zeolites.htm (2006).</w:t>
      </w:r>
    </w:p>
    <w:p w14:paraId="7B561545"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4. </w:t>
      </w:r>
      <w:proofErr w:type="spellStart"/>
      <w:r w:rsidRPr="002852BB">
        <w:rPr>
          <w:rFonts w:ascii="Times New Roman" w:hAnsi="Times New Roman" w:cs="Times New Roman"/>
          <w:sz w:val="24"/>
          <w:szCs w:val="24"/>
        </w:rPr>
        <w:t>Mumpton</w:t>
      </w:r>
      <w:proofErr w:type="spellEnd"/>
      <w:r w:rsidRPr="002852BB">
        <w:rPr>
          <w:rFonts w:ascii="Times New Roman" w:hAnsi="Times New Roman" w:cs="Times New Roman"/>
          <w:sz w:val="24"/>
          <w:szCs w:val="24"/>
        </w:rPr>
        <w:t xml:space="preserve"> FA. La </w:t>
      </w:r>
      <w:proofErr w:type="spellStart"/>
      <w:r w:rsidRPr="002852BB">
        <w:rPr>
          <w:rFonts w:ascii="Times New Roman" w:hAnsi="Times New Roman" w:cs="Times New Roman"/>
          <w:sz w:val="24"/>
          <w:szCs w:val="24"/>
        </w:rPr>
        <w:t>rocamagica</w:t>
      </w:r>
      <w:proofErr w:type="spellEnd"/>
      <w:r w:rsidRPr="002852BB">
        <w:rPr>
          <w:rFonts w:ascii="Times New Roman" w:hAnsi="Times New Roman" w:cs="Times New Roman"/>
          <w:sz w:val="24"/>
          <w:szCs w:val="24"/>
        </w:rPr>
        <w:t>: uses of natural zeolites in agriculture and industry. Proceedings of the National Academy of Sciences of the United States of America, 1999: 96(7):3463.</w:t>
      </w:r>
    </w:p>
    <w:p w14:paraId="307AFABE"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5. </w:t>
      </w:r>
      <w:bookmarkStart w:id="59" w:name="_Hlk154167751"/>
      <w:r w:rsidRPr="002852BB">
        <w:rPr>
          <w:rFonts w:ascii="Times New Roman" w:hAnsi="Times New Roman" w:cs="Times New Roman"/>
          <w:sz w:val="24"/>
          <w:szCs w:val="24"/>
        </w:rPr>
        <w:t>Leung S</w:t>
      </w:r>
      <w:bookmarkEnd w:id="59"/>
      <w:r w:rsidRPr="002852BB">
        <w:rPr>
          <w:rFonts w:ascii="Times New Roman" w:hAnsi="Times New Roman" w:cs="Times New Roman"/>
          <w:sz w:val="24"/>
          <w:szCs w:val="24"/>
        </w:rPr>
        <w:t>. The Effect of clinoptilolite properties and supplementation levels on swine performance. Department of Bioresource Engineering, McGill University, Montreal, 2004.</w:t>
      </w:r>
    </w:p>
    <w:p w14:paraId="78F21C78"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6. </w:t>
      </w:r>
      <w:bookmarkStart w:id="60" w:name="_Hlk154167802"/>
      <w:r w:rsidRPr="002852BB">
        <w:rPr>
          <w:rFonts w:ascii="Times New Roman" w:hAnsi="Times New Roman" w:cs="Times New Roman"/>
          <w:sz w:val="24"/>
          <w:szCs w:val="24"/>
        </w:rPr>
        <w:t xml:space="preserve">Anonym III </w:t>
      </w:r>
      <w:bookmarkEnd w:id="60"/>
      <w:r w:rsidRPr="002852BB">
        <w:rPr>
          <w:rFonts w:ascii="Times New Roman" w:hAnsi="Times New Roman" w:cs="Times New Roman"/>
          <w:sz w:val="24"/>
          <w:szCs w:val="24"/>
        </w:rPr>
        <w:t xml:space="preserve">What is zeolite? </w:t>
      </w:r>
      <w:hyperlink r:id="rId21" w:history="1">
        <w:r w:rsidRPr="002852BB">
          <w:rPr>
            <w:rFonts w:ascii="Times New Roman" w:hAnsi="Times New Roman" w:cs="Times New Roman"/>
            <w:color w:val="0563C1" w:themeColor="hyperlink"/>
            <w:sz w:val="24"/>
            <w:szCs w:val="24"/>
            <w:u w:val="single"/>
          </w:rPr>
          <w:t>http://www.zeoliteproducer.com/rotamintr.html</w:t>
        </w:r>
      </w:hyperlink>
      <w:r w:rsidRPr="002852BB">
        <w:rPr>
          <w:rFonts w:ascii="Times New Roman" w:hAnsi="Times New Roman" w:cs="Times New Roman"/>
          <w:sz w:val="24"/>
          <w:szCs w:val="24"/>
        </w:rPr>
        <w:t xml:space="preserve">, 2006. </w:t>
      </w:r>
    </w:p>
    <w:p w14:paraId="7B3B1270"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7. </w:t>
      </w:r>
      <w:bookmarkStart w:id="61" w:name="_Hlk154168458"/>
      <w:proofErr w:type="spellStart"/>
      <w:r w:rsidRPr="002852BB">
        <w:rPr>
          <w:rFonts w:ascii="Times New Roman" w:hAnsi="Times New Roman" w:cs="Times New Roman"/>
          <w:sz w:val="24"/>
          <w:szCs w:val="24"/>
        </w:rPr>
        <w:t>Kibaroglu</w:t>
      </w:r>
      <w:proofErr w:type="spellEnd"/>
      <w:r w:rsidRPr="002852BB">
        <w:rPr>
          <w:rFonts w:ascii="Times New Roman" w:hAnsi="Times New Roman" w:cs="Times New Roman"/>
          <w:sz w:val="24"/>
          <w:szCs w:val="24"/>
        </w:rPr>
        <w:t xml:space="preserve"> U. </w:t>
      </w:r>
      <w:bookmarkEnd w:id="61"/>
      <w:r w:rsidRPr="002852BB">
        <w:rPr>
          <w:rFonts w:ascii="Times New Roman" w:hAnsi="Times New Roman" w:cs="Times New Roman"/>
          <w:sz w:val="24"/>
          <w:szCs w:val="24"/>
        </w:rPr>
        <w:t xml:space="preserve">Industrial Usage of zeolite. </w:t>
      </w:r>
      <w:proofErr w:type="spellStart"/>
      <w:r w:rsidRPr="002852BB">
        <w:rPr>
          <w:rFonts w:ascii="Times New Roman" w:hAnsi="Times New Roman" w:cs="Times New Roman"/>
          <w:sz w:val="24"/>
          <w:szCs w:val="24"/>
        </w:rPr>
        <w:t>Karaelmas</w:t>
      </w:r>
      <w:proofErr w:type="spellEnd"/>
      <w:r w:rsidRPr="002852BB">
        <w:rPr>
          <w:rFonts w:ascii="Times New Roman" w:hAnsi="Times New Roman" w:cs="Times New Roman"/>
          <w:sz w:val="24"/>
          <w:szCs w:val="24"/>
        </w:rPr>
        <w:t xml:space="preserve"> University, </w:t>
      </w:r>
      <w:proofErr w:type="spellStart"/>
      <w:r w:rsidRPr="002852BB">
        <w:rPr>
          <w:rFonts w:ascii="Times New Roman" w:hAnsi="Times New Roman" w:cs="Times New Roman"/>
          <w:sz w:val="24"/>
          <w:szCs w:val="24"/>
        </w:rPr>
        <w:t>Zonguldak</w:t>
      </w:r>
      <w:proofErr w:type="spellEnd"/>
      <w:r w:rsidRPr="002852BB">
        <w:rPr>
          <w:rFonts w:ascii="Times New Roman" w:hAnsi="Times New Roman" w:cs="Times New Roman"/>
          <w:sz w:val="24"/>
          <w:szCs w:val="24"/>
        </w:rPr>
        <w:t>, 2008.</w:t>
      </w:r>
    </w:p>
    <w:p w14:paraId="243F53CA"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8. Leonard </w:t>
      </w:r>
      <w:proofErr w:type="spellStart"/>
      <w:proofErr w:type="gramStart"/>
      <w:r w:rsidRPr="002852BB">
        <w:rPr>
          <w:rFonts w:ascii="Times New Roman" w:hAnsi="Times New Roman" w:cs="Times New Roman"/>
          <w:sz w:val="24"/>
          <w:szCs w:val="24"/>
        </w:rPr>
        <w:t>DW.The</w:t>
      </w:r>
      <w:proofErr w:type="spellEnd"/>
      <w:proofErr w:type="gramEnd"/>
      <w:r w:rsidRPr="002852BB">
        <w:rPr>
          <w:rFonts w:ascii="Times New Roman" w:hAnsi="Times New Roman" w:cs="Times New Roman"/>
          <w:sz w:val="24"/>
          <w:szCs w:val="24"/>
        </w:rPr>
        <w:t xml:space="preserve"> role of natural zeolites in industry. Transactions of the Society of Mining Engineers A.I.M.E. Preprint,</w:t>
      </w:r>
      <w:r w:rsidRPr="002852BB">
        <w:rPr>
          <w:rFonts w:ascii="Times New Roman" w:hAnsi="Times New Roman" w:cs="Times New Roman"/>
          <w:sz w:val="24"/>
          <w:szCs w:val="24"/>
          <w:lang w:val="mk-MK"/>
        </w:rPr>
        <w:t>1979</w:t>
      </w:r>
      <w:r w:rsidRPr="002852BB">
        <w:rPr>
          <w:rFonts w:ascii="Times New Roman" w:hAnsi="Times New Roman" w:cs="Times New Roman"/>
          <w:sz w:val="24"/>
          <w:szCs w:val="24"/>
        </w:rPr>
        <w:t>; 79: 380-401</w:t>
      </w:r>
    </w:p>
    <w:p w14:paraId="2C7E4506" w14:textId="77777777" w:rsidR="00E5032E" w:rsidRPr="002852BB" w:rsidRDefault="00E5032E"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rPr>
        <w:t xml:space="preserve">9. Cataldo E., Salvi L., Paoli F., Fucile M., </w:t>
      </w:r>
      <w:proofErr w:type="spellStart"/>
      <w:r w:rsidRPr="002852BB">
        <w:rPr>
          <w:rFonts w:ascii="Times New Roman" w:hAnsi="Times New Roman" w:cs="Times New Roman"/>
          <w:sz w:val="24"/>
          <w:szCs w:val="24"/>
        </w:rPr>
        <w:t>Masciandaro</w:t>
      </w:r>
      <w:proofErr w:type="spellEnd"/>
      <w:r w:rsidRPr="002852BB">
        <w:rPr>
          <w:rFonts w:ascii="Times New Roman" w:hAnsi="Times New Roman" w:cs="Times New Roman"/>
          <w:sz w:val="24"/>
          <w:szCs w:val="24"/>
        </w:rPr>
        <w:t xml:space="preserve"> G., Manzi D., Masini C.M., </w:t>
      </w:r>
      <w:proofErr w:type="spellStart"/>
      <w:r w:rsidRPr="002852BB">
        <w:rPr>
          <w:rFonts w:ascii="Times New Roman" w:hAnsi="Times New Roman" w:cs="Times New Roman"/>
          <w:sz w:val="24"/>
          <w:szCs w:val="24"/>
        </w:rPr>
        <w:t>MattiiG.B</w:t>
      </w:r>
      <w:proofErr w:type="spellEnd"/>
      <w:r w:rsidRPr="002852BB">
        <w:rPr>
          <w:rFonts w:ascii="Times New Roman" w:hAnsi="Times New Roman" w:cs="Times New Roman"/>
          <w:sz w:val="24"/>
          <w:szCs w:val="24"/>
        </w:rPr>
        <w:t xml:space="preserve">.(2021) </w:t>
      </w:r>
      <w:proofErr w:type="spellStart"/>
      <w:r w:rsidRPr="002852BB">
        <w:rPr>
          <w:rFonts w:ascii="Times New Roman" w:hAnsi="Times New Roman" w:cs="Times New Roman"/>
          <w:sz w:val="24"/>
          <w:szCs w:val="24"/>
        </w:rPr>
        <w:t>Applicationof</w:t>
      </w:r>
      <w:proofErr w:type="spellEnd"/>
      <w:r w:rsidRPr="002852BB">
        <w:rPr>
          <w:rFonts w:ascii="Times New Roman" w:hAnsi="Times New Roman" w:cs="Times New Roman"/>
          <w:sz w:val="24"/>
          <w:szCs w:val="24"/>
        </w:rPr>
        <w:t xml:space="preserve"> Zeolites in Agriculture and Other Potential Uses: A Review. Agronomy,</w:t>
      </w:r>
      <w:r w:rsidRPr="002852BB">
        <w:rPr>
          <w:rFonts w:ascii="Times New Roman" w:hAnsi="Times New Roman" w:cs="Times New Roman"/>
          <w:sz w:val="24"/>
          <w:szCs w:val="24"/>
          <w:lang w:val="mk-MK"/>
        </w:rPr>
        <w:t xml:space="preserve">11,1547. </w:t>
      </w:r>
    </w:p>
    <w:p w14:paraId="032ACC74" w14:textId="77777777" w:rsidR="00E5032E" w:rsidRPr="002852BB" w:rsidRDefault="00E5032E" w:rsidP="00E41AC8">
      <w:pPr>
        <w:spacing w:after="0" w:line="360" w:lineRule="auto"/>
        <w:jc w:val="both"/>
        <w:rPr>
          <w:rFonts w:ascii="Times New Roman" w:hAnsi="Times New Roman" w:cs="Times New Roman"/>
          <w:color w:val="202124"/>
          <w:sz w:val="24"/>
          <w:szCs w:val="24"/>
        </w:rPr>
      </w:pPr>
      <w:r w:rsidRPr="002852BB">
        <w:rPr>
          <w:rFonts w:ascii="Times New Roman" w:hAnsi="Times New Roman" w:cs="Times New Roman"/>
          <w:color w:val="202124"/>
          <w:sz w:val="24"/>
          <w:szCs w:val="24"/>
        </w:rPr>
        <w:t>10. Morante-Carballo F., Montalván-Burbano N., Carrión-Mero P., Jácome-Francis K. Worldwide Research Analysis on Natural Zeolites as Environmental Remediation Materials. Sustainability, 2021;13: 6378.</w:t>
      </w:r>
    </w:p>
    <w:p w14:paraId="1BF22661" w14:textId="77777777" w:rsidR="00E5032E" w:rsidRPr="002852BB" w:rsidRDefault="00E5032E" w:rsidP="00E41AC8">
      <w:pPr>
        <w:spacing w:after="0" w:line="360" w:lineRule="auto"/>
        <w:jc w:val="both"/>
        <w:rPr>
          <w:rFonts w:ascii="Times New Roman" w:hAnsi="Times New Roman" w:cs="Times New Roman"/>
          <w:color w:val="202124"/>
          <w:sz w:val="24"/>
          <w:szCs w:val="24"/>
        </w:rPr>
      </w:pPr>
      <w:r w:rsidRPr="002852BB">
        <w:rPr>
          <w:rFonts w:ascii="Times New Roman" w:hAnsi="Times New Roman" w:cs="Times New Roman"/>
          <w:color w:val="202124"/>
          <w:sz w:val="24"/>
          <w:szCs w:val="24"/>
        </w:rPr>
        <w:t xml:space="preserve">11. </w:t>
      </w:r>
      <w:proofErr w:type="spellStart"/>
      <w:r w:rsidRPr="002852BB">
        <w:rPr>
          <w:rFonts w:ascii="Times New Roman" w:hAnsi="Times New Roman" w:cs="Times New Roman"/>
          <w:color w:val="202124"/>
          <w:sz w:val="24"/>
          <w:szCs w:val="24"/>
        </w:rPr>
        <w:t>Derakhshankhah</w:t>
      </w:r>
      <w:proofErr w:type="spellEnd"/>
      <w:r w:rsidRPr="002852BB">
        <w:rPr>
          <w:rFonts w:ascii="Times New Roman" w:hAnsi="Times New Roman" w:cs="Times New Roman"/>
          <w:color w:val="202124"/>
          <w:sz w:val="24"/>
          <w:szCs w:val="24"/>
        </w:rPr>
        <w:t xml:space="preserve"> H., Jafari S., Sarvari S., Barzegari E., </w:t>
      </w:r>
      <w:proofErr w:type="spellStart"/>
      <w:r w:rsidRPr="002852BB">
        <w:rPr>
          <w:rFonts w:ascii="Times New Roman" w:hAnsi="Times New Roman" w:cs="Times New Roman"/>
          <w:color w:val="202124"/>
          <w:sz w:val="24"/>
          <w:szCs w:val="24"/>
        </w:rPr>
        <w:t>Moakedi</w:t>
      </w:r>
      <w:proofErr w:type="spellEnd"/>
      <w:r w:rsidRPr="002852BB">
        <w:rPr>
          <w:rFonts w:ascii="Times New Roman" w:hAnsi="Times New Roman" w:cs="Times New Roman"/>
          <w:color w:val="202124"/>
          <w:sz w:val="24"/>
          <w:szCs w:val="24"/>
        </w:rPr>
        <w:t xml:space="preserve"> F., Ghorbani M., </w:t>
      </w:r>
      <w:proofErr w:type="spellStart"/>
      <w:r w:rsidRPr="002852BB">
        <w:rPr>
          <w:rFonts w:ascii="Times New Roman" w:hAnsi="Times New Roman" w:cs="Times New Roman"/>
          <w:color w:val="202124"/>
          <w:sz w:val="24"/>
          <w:szCs w:val="24"/>
        </w:rPr>
        <w:t>Varnamkhasti</w:t>
      </w:r>
      <w:proofErr w:type="spellEnd"/>
      <w:r w:rsidRPr="002852BB">
        <w:rPr>
          <w:rFonts w:ascii="Times New Roman" w:hAnsi="Times New Roman" w:cs="Times New Roman"/>
          <w:color w:val="202124"/>
          <w:sz w:val="24"/>
          <w:szCs w:val="24"/>
        </w:rPr>
        <w:t xml:space="preserve"> B.S., </w:t>
      </w:r>
      <w:proofErr w:type="spellStart"/>
      <w:r w:rsidRPr="002852BB">
        <w:rPr>
          <w:rFonts w:ascii="Times New Roman" w:hAnsi="Times New Roman" w:cs="Times New Roman"/>
          <w:color w:val="202124"/>
          <w:sz w:val="24"/>
          <w:szCs w:val="24"/>
        </w:rPr>
        <w:t>Jaymand</w:t>
      </w:r>
      <w:proofErr w:type="spellEnd"/>
      <w:r w:rsidRPr="002852BB">
        <w:rPr>
          <w:rFonts w:ascii="Times New Roman" w:hAnsi="Times New Roman" w:cs="Times New Roman"/>
          <w:color w:val="202124"/>
          <w:sz w:val="24"/>
          <w:szCs w:val="24"/>
        </w:rPr>
        <w:t xml:space="preserve"> M., Izadi Z., Tayebi L. (2020). Biomedical Applications of Zeolitic Nanoparticles, with an Emphasis on Medical Interventions. International Journal of Nanomedicine 2020:15 363–386.</w:t>
      </w:r>
    </w:p>
    <w:p w14:paraId="33B71F79"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12. Tacon AGJ.  Application of nutrient requirement data under practical conditions: special problems of intensive and semi-intensive fish farming systems. Journal of Applied </w:t>
      </w:r>
      <w:proofErr w:type="spellStart"/>
      <w:r w:rsidRPr="002852BB">
        <w:rPr>
          <w:rFonts w:ascii="Times New Roman" w:hAnsi="Times New Roman" w:cs="Times New Roman"/>
          <w:sz w:val="24"/>
          <w:szCs w:val="24"/>
        </w:rPr>
        <w:t>Ichtyology</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1995</w:t>
      </w:r>
      <w:r w:rsidRPr="002852BB">
        <w:rPr>
          <w:rFonts w:ascii="Times New Roman" w:hAnsi="Times New Roman" w:cs="Times New Roman"/>
          <w:sz w:val="24"/>
          <w:szCs w:val="24"/>
        </w:rPr>
        <w:t>; 11 (3-4): 205-214</w:t>
      </w:r>
    </w:p>
    <w:p w14:paraId="133F3356" w14:textId="77777777" w:rsidR="00E5032E" w:rsidRPr="002852BB" w:rsidRDefault="00E5032E" w:rsidP="00E41AC8">
      <w:pPr>
        <w:spacing w:after="0" w:line="360" w:lineRule="auto"/>
        <w:jc w:val="both"/>
        <w:rPr>
          <w:rFonts w:ascii="Times New Roman" w:hAnsi="Times New Roman" w:cs="Times New Roman"/>
          <w:color w:val="000000"/>
          <w:kern w:val="0"/>
          <w:sz w:val="24"/>
          <w:szCs w:val="24"/>
          <w:lang w:eastAsia="zh-CN"/>
        </w:rPr>
      </w:pPr>
      <w:r w:rsidRPr="002852BB">
        <w:rPr>
          <w:rFonts w:ascii="Times New Roman" w:hAnsi="Times New Roman" w:cs="Times New Roman"/>
          <w:color w:val="000000"/>
          <w:kern w:val="0"/>
          <w:sz w:val="24"/>
          <w:szCs w:val="24"/>
          <w:lang w:eastAsia="zh-CN"/>
        </w:rPr>
        <w:lastRenderedPageBreak/>
        <w:t xml:space="preserve">13. </w:t>
      </w:r>
      <w:proofErr w:type="spellStart"/>
      <w:r w:rsidRPr="002852BB">
        <w:rPr>
          <w:rFonts w:ascii="Times New Roman" w:hAnsi="Times New Roman" w:cs="Times New Roman"/>
          <w:color w:val="000000"/>
          <w:kern w:val="0"/>
          <w:sz w:val="24"/>
          <w:szCs w:val="24"/>
          <w:lang w:eastAsia="zh-CN"/>
        </w:rPr>
        <w:t>Baltić</w:t>
      </w:r>
      <w:proofErr w:type="spellEnd"/>
      <w:r w:rsidRPr="002852BB">
        <w:rPr>
          <w:rFonts w:ascii="Times New Roman" w:hAnsi="Times New Roman" w:cs="Times New Roman"/>
          <w:color w:val="000000"/>
          <w:kern w:val="0"/>
          <w:sz w:val="24"/>
          <w:szCs w:val="24"/>
          <w:lang w:eastAsia="zh-CN"/>
        </w:rPr>
        <w:t xml:space="preserve">, M., </w:t>
      </w:r>
      <w:proofErr w:type="spellStart"/>
      <w:r w:rsidRPr="002852BB">
        <w:rPr>
          <w:rFonts w:ascii="Times New Roman" w:hAnsi="Times New Roman" w:cs="Times New Roman"/>
          <w:color w:val="000000"/>
          <w:kern w:val="0"/>
          <w:sz w:val="24"/>
          <w:szCs w:val="24"/>
          <w:lang w:eastAsia="zh-CN"/>
        </w:rPr>
        <w:t>Teodorović</w:t>
      </w:r>
      <w:proofErr w:type="spellEnd"/>
      <w:r w:rsidRPr="002852BB">
        <w:rPr>
          <w:rFonts w:ascii="Times New Roman" w:hAnsi="Times New Roman" w:cs="Times New Roman"/>
          <w:color w:val="000000"/>
          <w:kern w:val="0"/>
          <w:sz w:val="24"/>
          <w:szCs w:val="24"/>
          <w:lang w:eastAsia="zh-CN"/>
        </w:rPr>
        <w:t>, BV. Hygiene of meat fish and shellfish, Veterinary Faculty, Belgrade,</w:t>
      </w:r>
      <w:r w:rsidRPr="002852BB">
        <w:rPr>
          <w:rFonts w:ascii="Times New Roman" w:hAnsi="Times New Roman" w:cs="Times New Roman"/>
          <w:color w:val="000000"/>
          <w:kern w:val="0"/>
          <w:sz w:val="24"/>
          <w:szCs w:val="24"/>
          <w:lang w:val="mk-MK" w:eastAsia="zh-CN"/>
        </w:rPr>
        <w:t xml:space="preserve"> 1997</w:t>
      </w:r>
      <w:r w:rsidRPr="002852BB">
        <w:rPr>
          <w:rFonts w:ascii="Times New Roman" w:hAnsi="Times New Roman" w:cs="Times New Roman"/>
          <w:color w:val="000000"/>
          <w:kern w:val="0"/>
          <w:sz w:val="24"/>
          <w:szCs w:val="24"/>
          <w:lang w:eastAsia="zh-CN"/>
        </w:rPr>
        <w:t>; 67 – 122.</w:t>
      </w:r>
    </w:p>
    <w:p w14:paraId="7AA11D91" w14:textId="77777777" w:rsidR="00E5032E" w:rsidRPr="002852BB" w:rsidRDefault="00E5032E" w:rsidP="00E41AC8">
      <w:pPr>
        <w:spacing w:after="0" w:line="360" w:lineRule="auto"/>
        <w:jc w:val="both"/>
        <w:rPr>
          <w:rFonts w:ascii="Times New Roman" w:hAnsi="Times New Roman" w:cs="Times New Roman"/>
          <w:kern w:val="0"/>
          <w:sz w:val="24"/>
          <w:szCs w:val="24"/>
        </w:rPr>
      </w:pPr>
      <w:r w:rsidRPr="002852BB">
        <w:rPr>
          <w:rFonts w:ascii="Times New Roman" w:hAnsi="Times New Roman" w:cs="Times New Roman"/>
          <w:color w:val="000000"/>
          <w:kern w:val="0"/>
          <w:sz w:val="24"/>
          <w:szCs w:val="24"/>
          <w:lang w:eastAsia="zh-CN"/>
        </w:rPr>
        <w:t xml:space="preserve">14. </w:t>
      </w:r>
      <w:proofErr w:type="spellStart"/>
      <w:r w:rsidRPr="002852BB">
        <w:rPr>
          <w:rFonts w:ascii="Times New Roman" w:hAnsi="Times New Roman" w:cs="Times New Roman"/>
          <w:color w:val="000000"/>
          <w:kern w:val="0"/>
          <w:sz w:val="24"/>
          <w:szCs w:val="24"/>
          <w:lang w:eastAsia="zh-CN"/>
        </w:rPr>
        <w:t>Messeder</w:t>
      </w:r>
      <w:proofErr w:type="spellEnd"/>
      <w:r w:rsidRPr="002852BB">
        <w:rPr>
          <w:rFonts w:ascii="Times New Roman" w:hAnsi="Times New Roman" w:cs="Times New Roman"/>
          <w:color w:val="000000"/>
          <w:kern w:val="0"/>
          <w:sz w:val="24"/>
          <w:szCs w:val="24"/>
          <w:lang w:eastAsia="zh-CN"/>
        </w:rPr>
        <w:t xml:space="preserve"> T.  Innovation opportunities in European Aquaculture. 2021, Report EIT FOOD, </w:t>
      </w:r>
    </w:p>
    <w:p w14:paraId="11F82DC7"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eastAsia="Times New Roman" w:hAnsi="Times New Roman" w:cs="Times New Roman"/>
          <w:kern w:val="36"/>
          <w:sz w:val="24"/>
          <w:szCs w:val="24"/>
        </w:rPr>
        <w:t xml:space="preserve">15. Encarnacao P. Functional feed additives in aquaculture feeds. </w:t>
      </w:r>
      <w:hyperlink r:id="rId22" w:tooltip="Go to Aquafeed Formulation on ScienceDirect" w:history="1">
        <w:r w:rsidRPr="002852BB">
          <w:rPr>
            <w:rFonts w:ascii="Times New Roman" w:hAnsi="Times New Roman" w:cs="Times New Roman"/>
            <w:sz w:val="24"/>
            <w:szCs w:val="24"/>
          </w:rPr>
          <w:t>Aquafeed Formulation</w:t>
        </w:r>
      </w:hyperlink>
      <w:r w:rsidRPr="002852BB">
        <w:rPr>
          <w:rFonts w:ascii="Times New Roman" w:hAnsi="Times New Roman" w:cs="Times New Roman"/>
          <w:sz w:val="24"/>
          <w:szCs w:val="24"/>
        </w:rPr>
        <w:t>, Academic Press, 2016; 217-237.</w:t>
      </w:r>
    </w:p>
    <w:p w14:paraId="7900E68F" w14:textId="77777777" w:rsidR="00E5032E" w:rsidRPr="002852BB" w:rsidRDefault="00E5032E" w:rsidP="00E41AC8">
      <w:pPr>
        <w:spacing w:after="0" w:line="360" w:lineRule="auto"/>
        <w:jc w:val="both"/>
        <w:outlineLvl w:val="0"/>
        <w:rPr>
          <w:rFonts w:ascii="Times New Roman" w:eastAsia="Times New Roman" w:hAnsi="Times New Roman" w:cs="Times New Roman"/>
          <w:kern w:val="36"/>
          <w:sz w:val="24"/>
          <w:szCs w:val="24"/>
        </w:rPr>
      </w:pPr>
      <w:r w:rsidRPr="002852BB">
        <w:rPr>
          <w:rFonts w:ascii="Times New Roman" w:eastAsia="Times New Roman" w:hAnsi="Times New Roman" w:cs="Times New Roman"/>
          <w:kern w:val="36"/>
          <w:sz w:val="24"/>
          <w:szCs w:val="24"/>
        </w:rPr>
        <w:t xml:space="preserve">16. Toni M., </w:t>
      </w:r>
      <w:proofErr w:type="spellStart"/>
      <w:r w:rsidRPr="002852BB">
        <w:rPr>
          <w:rFonts w:ascii="Times New Roman" w:eastAsia="Times New Roman" w:hAnsi="Times New Roman" w:cs="Times New Roman"/>
          <w:kern w:val="36"/>
          <w:sz w:val="24"/>
          <w:szCs w:val="24"/>
        </w:rPr>
        <w:t>Manciocco</w:t>
      </w:r>
      <w:proofErr w:type="spellEnd"/>
      <w:r w:rsidRPr="002852BB">
        <w:rPr>
          <w:rFonts w:ascii="Times New Roman" w:eastAsia="Times New Roman" w:hAnsi="Times New Roman" w:cs="Times New Roman"/>
          <w:kern w:val="36"/>
          <w:sz w:val="24"/>
          <w:szCs w:val="24"/>
        </w:rPr>
        <w:t xml:space="preserve"> A., </w:t>
      </w:r>
      <w:proofErr w:type="spellStart"/>
      <w:r w:rsidRPr="002852BB">
        <w:rPr>
          <w:rFonts w:ascii="Times New Roman" w:eastAsia="Times New Roman" w:hAnsi="Times New Roman" w:cs="Times New Roman"/>
          <w:kern w:val="36"/>
          <w:sz w:val="24"/>
          <w:szCs w:val="24"/>
        </w:rPr>
        <w:t>Angiulli</w:t>
      </w:r>
      <w:proofErr w:type="spellEnd"/>
      <w:r w:rsidRPr="002852BB">
        <w:rPr>
          <w:rFonts w:ascii="Times New Roman" w:eastAsia="Times New Roman" w:hAnsi="Times New Roman" w:cs="Times New Roman"/>
          <w:kern w:val="36"/>
          <w:sz w:val="24"/>
          <w:szCs w:val="24"/>
        </w:rPr>
        <w:t xml:space="preserve"> E., Alleva E., Cioni C., </w:t>
      </w:r>
      <w:proofErr w:type="spellStart"/>
      <w:r w:rsidRPr="002852BB">
        <w:rPr>
          <w:rFonts w:ascii="Times New Roman" w:eastAsia="Times New Roman" w:hAnsi="Times New Roman" w:cs="Times New Roman"/>
          <w:kern w:val="36"/>
          <w:sz w:val="24"/>
          <w:szCs w:val="24"/>
        </w:rPr>
        <w:t>Malavasi</w:t>
      </w:r>
      <w:proofErr w:type="spellEnd"/>
      <w:r w:rsidRPr="002852BB">
        <w:rPr>
          <w:rFonts w:ascii="Times New Roman" w:eastAsia="Times New Roman" w:hAnsi="Times New Roman" w:cs="Times New Roman"/>
          <w:kern w:val="36"/>
          <w:sz w:val="24"/>
          <w:szCs w:val="24"/>
        </w:rPr>
        <w:t xml:space="preserve"> S. Review: Assessing fish welfare in research and aquaculture, with a focus on European directives. Animal,</w:t>
      </w:r>
      <w:r w:rsidRPr="002852BB">
        <w:rPr>
          <w:rFonts w:ascii="Times New Roman" w:eastAsia="Times New Roman" w:hAnsi="Times New Roman" w:cs="Times New Roman"/>
          <w:kern w:val="36"/>
          <w:sz w:val="24"/>
          <w:szCs w:val="24"/>
          <w:lang w:val="mk-MK"/>
        </w:rPr>
        <w:t xml:space="preserve"> 2019</w:t>
      </w:r>
      <w:r w:rsidRPr="002852BB">
        <w:rPr>
          <w:rFonts w:ascii="Times New Roman" w:eastAsia="Times New Roman" w:hAnsi="Times New Roman" w:cs="Times New Roman"/>
          <w:kern w:val="36"/>
          <w:sz w:val="24"/>
          <w:szCs w:val="24"/>
        </w:rPr>
        <w:t>; 13(1): 161–170.</w:t>
      </w:r>
    </w:p>
    <w:p w14:paraId="3299EFCA"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17. Fry J.P., Love D.C., MacDonald G.K., West P.C., Engstrom P.M., Nachman K.E., Lawrence R.S. Environment International,2016; 91:201-214.</w:t>
      </w:r>
    </w:p>
    <w:p w14:paraId="5690EB54"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18.</w:t>
      </w:r>
      <w:r w:rsidRPr="002852BB">
        <w:rPr>
          <w:rFonts w:ascii="Times New Roman" w:hAnsi="Times New Roman" w:cs="Times New Roman"/>
          <w:sz w:val="24"/>
          <w:szCs w:val="24"/>
        </w:rPr>
        <w:t xml:space="preserve">Spinelli J. Influence of feed on finfish </w:t>
      </w:r>
      <w:proofErr w:type="spellStart"/>
      <w:r w:rsidRPr="002852BB">
        <w:rPr>
          <w:rFonts w:ascii="Times New Roman" w:hAnsi="Times New Roman" w:cs="Times New Roman"/>
          <w:sz w:val="24"/>
          <w:szCs w:val="24"/>
        </w:rPr>
        <w:t>ljuality</w:t>
      </w:r>
      <w:proofErr w:type="spellEnd"/>
      <w:r w:rsidRPr="002852BB">
        <w:rPr>
          <w:rFonts w:ascii="Times New Roman" w:hAnsi="Times New Roman" w:cs="Times New Roman"/>
          <w:sz w:val="24"/>
          <w:szCs w:val="24"/>
        </w:rPr>
        <w:t xml:space="preserve">, Finfish nutrition and </w:t>
      </w:r>
      <w:proofErr w:type="spellStart"/>
      <w:r w:rsidRPr="002852BB">
        <w:rPr>
          <w:rFonts w:ascii="Times New Roman" w:hAnsi="Times New Roman" w:cs="Times New Roman"/>
          <w:sz w:val="24"/>
          <w:szCs w:val="24"/>
        </w:rPr>
        <w:t>fishfeed</w:t>
      </w:r>
      <w:proofErr w:type="spellEnd"/>
      <w:r w:rsidRPr="002852BB">
        <w:rPr>
          <w:rFonts w:ascii="Times New Roman" w:hAnsi="Times New Roman" w:cs="Times New Roman"/>
          <w:sz w:val="24"/>
          <w:szCs w:val="24"/>
        </w:rPr>
        <w:t xml:space="preserve"> technology, (Ed, J, E, Halver and K, </w:t>
      </w:r>
      <w:proofErr w:type="spellStart"/>
      <w:r w:rsidRPr="002852BB">
        <w:rPr>
          <w:rFonts w:ascii="Times New Roman" w:hAnsi="Times New Roman" w:cs="Times New Roman"/>
          <w:sz w:val="24"/>
          <w:szCs w:val="24"/>
        </w:rPr>
        <w:t>Tienjs</w:t>
      </w:r>
      <w:proofErr w:type="spellEnd"/>
      <w:r w:rsidRPr="002852BB">
        <w:rPr>
          <w:rFonts w:ascii="Times New Roman" w:hAnsi="Times New Roman" w:cs="Times New Roman"/>
          <w:sz w:val="24"/>
          <w:szCs w:val="24"/>
        </w:rPr>
        <w:t>), 2, Berlin,</w:t>
      </w:r>
      <w:r w:rsidRPr="002852BB">
        <w:rPr>
          <w:rFonts w:ascii="Times New Roman" w:hAnsi="Times New Roman" w:cs="Times New Roman"/>
          <w:sz w:val="24"/>
          <w:szCs w:val="24"/>
          <w:lang w:val="mk-MK"/>
        </w:rPr>
        <w:t xml:space="preserve"> 1979</w:t>
      </w:r>
      <w:r w:rsidRPr="002852BB">
        <w:rPr>
          <w:rFonts w:ascii="Times New Roman" w:hAnsi="Times New Roman" w:cs="Times New Roman"/>
          <w:sz w:val="24"/>
          <w:szCs w:val="24"/>
        </w:rPr>
        <w:t>; 346 – 352.</w:t>
      </w:r>
    </w:p>
    <w:p w14:paraId="10A0D248"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fr-FR"/>
        </w:rPr>
        <w:t xml:space="preserve">19. De Silva, SS., Anderson, TA. </w:t>
      </w:r>
      <w:r w:rsidRPr="002852BB">
        <w:rPr>
          <w:rFonts w:ascii="Times New Roman" w:hAnsi="Times New Roman" w:cs="Times New Roman"/>
          <w:sz w:val="24"/>
          <w:szCs w:val="24"/>
        </w:rPr>
        <w:t>Fish Nutrition in Aquaculture. Chapter 12, USA,</w:t>
      </w:r>
      <w:r w:rsidRPr="002852BB">
        <w:rPr>
          <w:rFonts w:ascii="Times New Roman" w:hAnsi="Times New Roman" w:cs="Times New Roman"/>
          <w:sz w:val="24"/>
          <w:szCs w:val="24"/>
          <w:lang w:val="mk-MK"/>
        </w:rPr>
        <w:t xml:space="preserve"> 1995</w:t>
      </w:r>
      <w:r w:rsidRPr="002852BB">
        <w:rPr>
          <w:rFonts w:ascii="Times New Roman" w:hAnsi="Times New Roman" w:cs="Times New Roman"/>
          <w:sz w:val="24"/>
          <w:szCs w:val="24"/>
        </w:rPr>
        <w:t>; 279-287.</w:t>
      </w:r>
    </w:p>
    <w:p w14:paraId="04AFC2B1" w14:textId="77777777" w:rsidR="00E5032E" w:rsidRPr="002852BB" w:rsidRDefault="00E5032E" w:rsidP="00E41AC8">
      <w:pPr>
        <w:widowControl w:val="0"/>
        <w:suppressAutoHyphens/>
        <w:autoSpaceDN w:val="0"/>
        <w:spacing w:after="0" w:line="360" w:lineRule="auto"/>
        <w:jc w:val="both"/>
        <w:textAlignment w:val="baseline"/>
        <w:rPr>
          <w:rFonts w:ascii="Times New Roman" w:hAnsi="Times New Roman" w:cs="Times New Roman"/>
          <w:sz w:val="24"/>
          <w:szCs w:val="24"/>
        </w:rPr>
      </w:pPr>
      <w:r w:rsidRPr="002852BB">
        <w:rPr>
          <w:rFonts w:ascii="Times New Roman" w:hAnsi="Times New Roman" w:cs="Times New Roman"/>
          <w:sz w:val="24"/>
          <w:szCs w:val="24"/>
        </w:rPr>
        <w:t xml:space="preserve">Smith RR. Recent advances in nutrition: clay in trout diets. Salmonid </w:t>
      </w:r>
      <w:proofErr w:type="gramStart"/>
      <w:r w:rsidRPr="002852BB">
        <w:rPr>
          <w:rFonts w:ascii="Times New Roman" w:hAnsi="Times New Roman" w:cs="Times New Roman"/>
          <w:sz w:val="24"/>
          <w:szCs w:val="24"/>
        </w:rPr>
        <w:t>1980;,</w:t>
      </w:r>
      <w:proofErr w:type="gramEnd"/>
      <w:r w:rsidRPr="002852BB">
        <w:rPr>
          <w:rFonts w:ascii="Times New Roman" w:hAnsi="Times New Roman" w:cs="Times New Roman"/>
          <w:sz w:val="24"/>
          <w:szCs w:val="24"/>
        </w:rPr>
        <w:t xml:space="preserve"> 4(4): 16-18.</w:t>
      </w:r>
    </w:p>
    <w:p w14:paraId="65CCAC0F" w14:textId="77777777" w:rsidR="00E5032E" w:rsidRPr="002852BB" w:rsidRDefault="00E5032E" w:rsidP="00E41AC8">
      <w:pPr>
        <w:spacing w:after="0" w:line="360" w:lineRule="auto"/>
        <w:jc w:val="both"/>
        <w:outlineLvl w:val="0"/>
        <w:rPr>
          <w:rFonts w:ascii="Times New Roman" w:eastAsia="Times New Roman" w:hAnsi="Times New Roman" w:cs="Times New Roman"/>
          <w:kern w:val="36"/>
          <w:sz w:val="24"/>
          <w:szCs w:val="24"/>
        </w:rPr>
      </w:pPr>
      <w:r w:rsidRPr="002852BB">
        <w:rPr>
          <w:rFonts w:ascii="Times New Roman" w:hAnsi="Times New Roman" w:cs="Times New Roman"/>
          <w:sz w:val="24"/>
          <w:szCs w:val="24"/>
        </w:rPr>
        <w:t xml:space="preserve">20. Eya JC., Parsons A., Haile I., </w:t>
      </w:r>
      <w:proofErr w:type="spellStart"/>
      <w:r w:rsidRPr="002852BB">
        <w:rPr>
          <w:rFonts w:ascii="Times New Roman" w:hAnsi="Times New Roman" w:cs="Times New Roman"/>
          <w:sz w:val="24"/>
          <w:szCs w:val="24"/>
        </w:rPr>
        <w:t>Jagidi</w:t>
      </w:r>
      <w:proofErr w:type="spellEnd"/>
      <w:r w:rsidRPr="002852BB">
        <w:rPr>
          <w:rFonts w:ascii="Times New Roman" w:hAnsi="Times New Roman" w:cs="Times New Roman"/>
          <w:sz w:val="24"/>
          <w:szCs w:val="24"/>
        </w:rPr>
        <w:t xml:space="preserve"> P.  Effects of Dietary Zeolites (Bentonite and Mordenite) on the Performance Juvenile Rainbow trout </w:t>
      </w:r>
      <w:proofErr w:type="spellStart"/>
      <w:r w:rsidRPr="002852BB">
        <w:rPr>
          <w:rFonts w:ascii="Times New Roman" w:hAnsi="Times New Roman" w:cs="Times New Roman"/>
          <w:sz w:val="24"/>
          <w:szCs w:val="24"/>
        </w:rPr>
        <w:t>Onchorhynchusmyskis</w:t>
      </w:r>
      <w:proofErr w:type="spellEnd"/>
      <w:r w:rsidRPr="002852BB">
        <w:rPr>
          <w:rFonts w:ascii="Times New Roman" w:hAnsi="Times New Roman" w:cs="Times New Roman"/>
          <w:sz w:val="24"/>
          <w:szCs w:val="24"/>
        </w:rPr>
        <w:t>. Australian Journal of Basic and Applied Sciences, 2008; 2(4): 961-967</w:t>
      </w:r>
    </w:p>
    <w:p w14:paraId="77F19848"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21. </w:t>
      </w:r>
      <w:proofErr w:type="spellStart"/>
      <w:r w:rsidRPr="002852BB">
        <w:rPr>
          <w:rFonts w:ascii="Times New Roman" w:hAnsi="Times New Roman" w:cs="Times New Roman"/>
          <w:sz w:val="24"/>
          <w:szCs w:val="24"/>
        </w:rPr>
        <w:t>DanbasD</w:t>
      </w:r>
      <w:proofErr w:type="spellEnd"/>
      <w:r w:rsidRPr="002852BB">
        <w:rPr>
          <w:rFonts w:ascii="Times New Roman" w:hAnsi="Times New Roman" w:cs="Times New Roman"/>
          <w:sz w:val="24"/>
          <w:szCs w:val="24"/>
        </w:rPr>
        <w:t xml:space="preserve">, Altun T. Effects of Zeolite (Clinoptilolite) on some water and growth parameters of rainbow </w:t>
      </w:r>
      <w:proofErr w:type="gramStart"/>
      <w:r w:rsidRPr="002852BB">
        <w:rPr>
          <w:rFonts w:ascii="Times New Roman" w:hAnsi="Times New Roman" w:cs="Times New Roman"/>
          <w:sz w:val="24"/>
          <w:szCs w:val="24"/>
        </w:rPr>
        <w:t>trout .</w:t>
      </w:r>
      <w:proofErr w:type="gramEnd"/>
      <w:r w:rsidRPr="002852BB">
        <w:rPr>
          <w:rFonts w:ascii="Times New Roman" w:hAnsi="Times New Roman" w:cs="Times New Roman"/>
          <w:sz w:val="24"/>
          <w:szCs w:val="24"/>
        </w:rPr>
        <w:t xml:space="preserve"> Digest Journal of Nanomaterials and Biostructures, 2011;293):1111-1116</w:t>
      </w:r>
    </w:p>
    <w:p w14:paraId="0A6C0463" w14:textId="77777777" w:rsidR="00E5032E" w:rsidRPr="002852BB" w:rsidRDefault="00E5032E" w:rsidP="00E41AC8">
      <w:pPr>
        <w:widowControl w:val="0"/>
        <w:shd w:val="clear" w:color="auto" w:fill="FFFFFF" w:themeFill="background1"/>
        <w:suppressAutoHyphens/>
        <w:autoSpaceDN w:val="0"/>
        <w:snapToGrid w:val="0"/>
        <w:spacing w:after="0" w:line="360" w:lineRule="auto"/>
        <w:jc w:val="both"/>
        <w:textAlignment w:val="baseline"/>
        <w:rPr>
          <w:rFonts w:ascii="Times New Roman" w:eastAsia="SimSun" w:hAnsi="Times New Roman" w:cs="Times New Roman"/>
          <w:kern w:val="3"/>
          <w:sz w:val="24"/>
          <w:szCs w:val="24"/>
          <w:lang w:eastAsia="mk-MK"/>
        </w:rPr>
      </w:pPr>
      <w:r w:rsidRPr="002852BB">
        <w:rPr>
          <w:rFonts w:ascii="Times New Roman" w:eastAsia="SimSun" w:hAnsi="Times New Roman" w:cs="Times New Roman"/>
          <w:kern w:val="3"/>
          <w:sz w:val="24"/>
          <w:szCs w:val="24"/>
          <w:lang w:eastAsia="mk-MK"/>
        </w:rPr>
        <w:t xml:space="preserve">22. </w:t>
      </w:r>
      <w:r w:rsidRPr="002852BB">
        <w:rPr>
          <w:rFonts w:ascii="Times New Roman" w:eastAsia="SimSun" w:hAnsi="Times New Roman" w:cs="Times New Roman"/>
          <w:kern w:val="3"/>
          <w:sz w:val="24"/>
          <w:szCs w:val="24"/>
          <w:lang w:val="mk-MK" w:eastAsia="mk-MK"/>
        </w:rPr>
        <w:t xml:space="preserve">Edsall </w:t>
      </w:r>
      <w:proofErr w:type="gramStart"/>
      <w:r w:rsidRPr="002852BB">
        <w:rPr>
          <w:rFonts w:ascii="Times New Roman" w:eastAsia="SimSun" w:hAnsi="Times New Roman" w:cs="Times New Roman"/>
          <w:kern w:val="3"/>
          <w:sz w:val="24"/>
          <w:szCs w:val="24"/>
          <w:lang w:val="mk-MK" w:eastAsia="mk-MK"/>
        </w:rPr>
        <w:t>DA</w:t>
      </w:r>
      <w:r w:rsidRPr="002852BB">
        <w:rPr>
          <w:rFonts w:ascii="Times New Roman" w:eastAsia="SimSun" w:hAnsi="Times New Roman" w:cs="Times New Roman"/>
          <w:kern w:val="3"/>
          <w:sz w:val="24"/>
          <w:szCs w:val="24"/>
          <w:lang w:eastAsia="mk-MK"/>
        </w:rPr>
        <w:t xml:space="preserve">, </w:t>
      </w:r>
      <w:r w:rsidRPr="002852BB">
        <w:rPr>
          <w:rFonts w:ascii="Times New Roman" w:eastAsia="SimSun" w:hAnsi="Times New Roman" w:cs="Times New Roman"/>
          <w:kern w:val="3"/>
          <w:sz w:val="24"/>
          <w:szCs w:val="24"/>
          <w:lang w:val="mk-MK" w:eastAsia="mk-MK"/>
        </w:rPr>
        <w:t xml:space="preserve"> Smith</w:t>
      </w:r>
      <w:proofErr w:type="gramEnd"/>
      <w:r w:rsidRPr="002852BB">
        <w:rPr>
          <w:rFonts w:ascii="Times New Roman" w:eastAsia="SimSun" w:hAnsi="Times New Roman" w:cs="Times New Roman"/>
          <w:kern w:val="3"/>
          <w:sz w:val="24"/>
          <w:szCs w:val="24"/>
          <w:lang w:val="mk-MK" w:eastAsia="mk-MK"/>
        </w:rPr>
        <w:t xml:space="preserve"> CE. Effect of dietary clinoptilolite on levels of effluent ammonia from hatchery coho salmon. The Progressive Fish-Culturist,</w:t>
      </w:r>
      <w:r w:rsidRPr="002852BB">
        <w:rPr>
          <w:rFonts w:ascii="Times New Roman" w:eastAsia="SimSun" w:hAnsi="Times New Roman" w:cs="Times New Roman"/>
          <w:kern w:val="3"/>
          <w:sz w:val="24"/>
          <w:szCs w:val="24"/>
          <w:lang w:eastAsia="mk-MK"/>
        </w:rPr>
        <w:t xml:space="preserve"> 1989;</w:t>
      </w:r>
      <w:r w:rsidRPr="002852BB">
        <w:rPr>
          <w:rFonts w:ascii="Times New Roman" w:eastAsia="SimSun" w:hAnsi="Times New Roman" w:cs="Times New Roman"/>
          <w:kern w:val="3"/>
          <w:sz w:val="24"/>
          <w:szCs w:val="24"/>
          <w:lang w:val="mk-MK" w:eastAsia="mk-MK"/>
        </w:rPr>
        <w:t xml:space="preserve"> 51: 98-100</w:t>
      </w:r>
      <w:r w:rsidRPr="002852BB">
        <w:rPr>
          <w:rFonts w:ascii="Times New Roman" w:eastAsia="SimSun" w:hAnsi="Times New Roman" w:cs="Times New Roman"/>
          <w:kern w:val="3"/>
          <w:sz w:val="24"/>
          <w:szCs w:val="24"/>
          <w:lang w:eastAsia="mk-MK"/>
        </w:rPr>
        <w:t>.</w:t>
      </w:r>
    </w:p>
    <w:p w14:paraId="6CF0F1C0" w14:textId="77777777" w:rsidR="00E5032E" w:rsidRPr="002852BB" w:rsidRDefault="00E5032E" w:rsidP="00E41AC8">
      <w:pPr>
        <w:widowControl w:val="0"/>
        <w:shd w:val="clear" w:color="auto" w:fill="FFFFFF" w:themeFill="background1"/>
        <w:suppressAutoHyphens/>
        <w:autoSpaceDN w:val="0"/>
        <w:snapToGrid w:val="0"/>
        <w:spacing w:after="0" w:line="360" w:lineRule="auto"/>
        <w:jc w:val="both"/>
        <w:textAlignment w:val="baseline"/>
        <w:rPr>
          <w:rFonts w:ascii="Times New Roman" w:eastAsia="SimSun" w:hAnsi="Times New Roman" w:cs="Times New Roman"/>
          <w:kern w:val="3"/>
          <w:sz w:val="24"/>
          <w:szCs w:val="24"/>
          <w:lang w:eastAsia="mk-MK"/>
        </w:rPr>
      </w:pPr>
    </w:p>
    <w:p w14:paraId="72773DE5" w14:textId="77777777" w:rsidR="00E5032E" w:rsidRPr="002852BB" w:rsidRDefault="00E5032E" w:rsidP="00E41AC8">
      <w:pPr>
        <w:shd w:val="clear" w:color="auto" w:fill="FFFFFF" w:themeFill="background1"/>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23.Reinitz, G., 1984. The effect of nutrient dilution with sodium bentonite in practical diets for rainbow trout. The Progressive Fish-Culturist, 46: 249-253</w:t>
      </w:r>
    </w:p>
    <w:p w14:paraId="638E70CD"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24.</w:t>
      </w:r>
      <w:r w:rsidRPr="002852BB">
        <w:rPr>
          <w:rFonts w:ascii="Times New Roman" w:hAnsi="Times New Roman" w:cs="Times New Roman"/>
          <w:sz w:val="24"/>
          <w:szCs w:val="24"/>
        </w:rPr>
        <w:t xml:space="preserve">Obradovic S, </w:t>
      </w:r>
      <w:proofErr w:type="spellStart"/>
      <w:r w:rsidRPr="002852BB">
        <w:rPr>
          <w:rFonts w:ascii="Times New Roman" w:hAnsi="Times New Roman" w:cs="Times New Roman"/>
          <w:sz w:val="24"/>
          <w:szCs w:val="24"/>
        </w:rPr>
        <w:t>Vukasinovic</w:t>
      </w:r>
      <w:proofErr w:type="spellEnd"/>
      <w:r w:rsidRPr="002852BB">
        <w:rPr>
          <w:rFonts w:ascii="Times New Roman" w:hAnsi="Times New Roman" w:cs="Times New Roman"/>
          <w:sz w:val="24"/>
          <w:szCs w:val="24"/>
        </w:rPr>
        <w:t xml:space="preserve"> M, Grubic G,  </w:t>
      </w:r>
      <w:proofErr w:type="spellStart"/>
      <w:r w:rsidRPr="002852BB">
        <w:rPr>
          <w:rFonts w:ascii="Times New Roman" w:hAnsi="Times New Roman" w:cs="Times New Roman"/>
          <w:sz w:val="24"/>
          <w:szCs w:val="24"/>
        </w:rPr>
        <w:t>Markovc</w:t>
      </w:r>
      <w:proofErr w:type="spellEnd"/>
      <w:r w:rsidRPr="002852BB">
        <w:rPr>
          <w:rFonts w:ascii="Times New Roman" w:hAnsi="Times New Roman" w:cs="Times New Roman"/>
          <w:sz w:val="24"/>
          <w:szCs w:val="24"/>
        </w:rPr>
        <w:t xml:space="preserve"> Z, Ivanic A, Kraljevic V. The effect of adding zeolite on trout meat quality. V International conference </w:t>
      </w:r>
      <w:proofErr w:type="gramStart"/>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aquaculture</w:t>
      </w:r>
      <w:proofErr w:type="gramEnd"/>
      <w:r w:rsidRPr="002852BB">
        <w:rPr>
          <w:rFonts w:ascii="Times New Roman" w:hAnsi="Times New Roman" w:cs="Times New Roman"/>
          <w:sz w:val="24"/>
          <w:szCs w:val="24"/>
        </w:rPr>
        <w:t>&amp;fischery</w:t>
      </w:r>
      <w:proofErr w:type="spellEnd"/>
      <w:r w:rsidRPr="002852BB">
        <w:rPr>
          <w:rFonts w:ascii="Times New Roman" w:hAnsi="Times New Roman" w:cs="Times New Roman"/>
          <w:sz w:val="24"/>
          <w:szCs w:val="24"/>
        </w:rPr>
        <w:t xml:space="preserve"> ” -  conference proceedings, 2011: 586-591. </w:t>
      </w:r>
    </w:p>
    <w:p w14:paraId="6A8A56FD"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25.</w:t>
      </w:r>
      <w:r w:rsidRPr="002852BB">
        <w:rPr>
          <w:rFonts w:ascii="Times New Roman" w:hAnsi="Times New Roman" w:cs="Times New Roman"/>
          <w:sz w:val="24"/>
          <w:szCs w:val="24"/>
        </w:rPr>
        <w:t>Vukašinović M, Rajić. Determine the quality and content of some trace elements in meat trout, Meat Technology, 1989;2:61 – 64.</w:t>
      </w:r>
    </w:p>
    <w:p w14:paraId="5838250A"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26.</w:t>
      </w:r>
      <w:proofErr w:type="spellStart"/>
      <w:r w:rsidRPr="002852BB">
        <w:rPr>
          <w:rFonts w:ascii="Times New Roman" w:hAnsi="Times New Roman" w:cs="Times New Roman"/>
          <w:sz w:val="24"/>
          <w:szCs w:val="24"/>
        </w:rPr>
        <w:t>Rašeta</w:t>
      </w:r>
      <w:proofErr w:type="spellEnd"/>
      <w:r w:rsidRPr="002852BB">
        <w:rPr>
          <w:rFonts w:ascii="Times New Roman" w:hAnsi="Times New Roman" w:cs="Times New Roman"/>
          <w:sz w:val="24"/>
          <w:szCs w:val="24"/>
        </w:rPr>
        <w:t>, J. Meat Hygiene, Faculty of Veterinary Medicine, Belgrade 1994; 7 – 11.</w:t>
      </w:r>
    </w:p>
    <w:p w14:paraId="7CF1D782"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lastRenderedPageBreak/>
        <w:t>27.</w:t>
      </w:r>
      <w:proofErr w:type="spellStart"/>
      <w:r w:rsidRPr="002852BB">
        <w:rPr>
          <w:rFonts w:ascii="Times New Roman" w:hAnsi="Times New Roman" w:cs="Times New Roman"/>
          <w:sz w:val="24"/>
          <w:szCs w:val="24"/>
        </w:rPr>
        <w:t>Veljković</w:t>
      </w:r>
      <w:proofErr w:type="spellEnd"/>
      <w:r w:rsidRPr="002852BB">
        <w:rPr>
          <w:rFonts w:ascii="Times New Roman" w:hAnsi="Times New Roman" w:cs="Times New Roman"/>
          <w:sz w:val="24"/>
          <w:szCs w:val="24"/>
        </w:rPr>
        <w:t xml:space="preserve">, S, </w:t>
      </w:r>
      <w:proofErr w:type="spellStart"/>
      <w:r w:rsidRPr="002852BB">
        <w:rPr>
          <w:rFonts w:ascii="Times New Roman" w:hAnsi="Times New Roman" w:cs="Times New Roman"/>
          <w:sz w:val="24"/>
          <w:szCs w:val="24"/>
        </w:rPr>
        <w:t>Colić</w:t>
      </w:r>
      <w:proofErr w:type="spellEnd"/>
      <w:r w:rsidRPr="002852BB">
        <w:rPr>
          <w:rFonts w:ascii="Times New Roman" w:hAnsi="Times New Roman" w:cs="Times New Roman"/>
          <w:sz w:val="24"/>
          <w:szCs w:val="24"/>
        </w:rPr>
        <w:t>, O.  Nutritional, biological and dietetic value of river and sea fish, II Symposium, Fisheries Yugoslavia Kotor, 1995; 87 – 92.</w:t>
      </w:r>
    </w:p>
    <w:p w14:paraId="64E57F20" w14:textId="77777777" w:rsidR="00E5032E" w:rsidRPr="002852BB" w:rsidRDefault="00E5032E"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28.</w:t>
      </w:r>
      <w:proofErr w:type="spellStart"/>
      <w:r w:rsidRPr="002852BB">
        <w:rPr>
          <w:rFonts w:ascii="Times New Roman" w:hAnsi="Times New Roman" w:cs="Times New Roman"/>
          <w:sz w:val="24"/>
          <w:szCs w:val="24"/>
        </w:rPr>
        <w:t>BrownJCR</w:t>
      </w:r>
      <w:proofErr w:type="spellEnd"/>
      <w:r w:rsidRPr="002852BB">
        <w:rPr>
          <w:rFonts w:ascii="Times New Roman" w:hAnsi="Times New Roman" w:cs="Times New Roman"/>
          <w:sz w:val="24"/>
          <w:szCs w:val="24"/>
        </w:rPr>
        <w:t xml:space="preserve">, Chow LY.  Bulletin of Environmental Contamination and </w:t>
      </w:r>
      <w:proofErr w:type="spellStart"/>
      <w:r w:rsidRPr="002852BB">
        <w:rPr>
          <w:rFonts w:ascii="Times New Roman" w:hAnsi="Times New Roman" w:cs="Times New Roman"/>
          <w:sz w:val="24"/>
          <w:szCs w:val="24"/>
        </w:rPr>
        <w:t>toxilogz</w:t>
      </w:r>
      <w:proofErr w:type="spellEnd"/>
      <w:r w:rsidRPr="002852BB">
        <w:rPr>
          <w:rFonts w:ascii="Times New Roman" w:hAnsi="Times New Roman" w:cs="Times New Roman"/>
          <w:sz w:val="24"/>
          <w:szCs w:val="24"/>
          <w:lang w:val="mk-MK"/>
        </w:rPr>
        <w:t>1977</w:t>
      </w:r>
      <w:r w:rsidRPr="002852BB">
        <w:rPr>
          <w:rFonts w:ascii="Times New Roman" w:hAnsi="Times New Roman" w:cs="Times New Roman"/>
          <w:sz w:val="24"/>
          <w:szCs w:val="24"/>
        </w:rPr>
        <w:t>;24, 647-65</w:t>
      </w:r>
      <w:r w:rsidRPr="002852BB">
        <w:rPr>
          <w:rFonts w:ascii="Times New Roman" w:hAnsi="Times New Roman" w:cs="Times New Roman"/>
          <w:sz w:val="24"/>
          <w:szCs w:val="24"/>
          <w:lang w:val="mk-MK"/>
        </w:rPr>
        <w:t>.</w:t>
      </w:r>
    </w:p>
    <w:p w14:paraId="534AD3DA"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29.</w:t>
      </w:r>
      <w:r w:rsidRPr="002852BB">
        <w:rPr>
          <w:rFonts w:ascii="Times New Roman" w:hAnsi="Times New Roman" w:cs="Times New Roman"/>
          <w:sz w:val="24"/>
          <w:szCs w:val="24"/>
        </w:rPr>
        <w:t xml:space="preserve">Nose T. Diet compositions and feeding </w:t>
      </w:r>
      <w:proofErr w:type="spellStart"/>
      <w:r w:rsidRPr="002852BB">
        <w:rPr>
          <w:rFonts w:ascii="Times New Roman" w:hAnsi="Times New Roman" w:cs="Times New Roman"/>
          <w:sz w:val="24"/>
          <w:szCs w:val="24"/>
        </w:rPr>
        <w:t>techniljues</w:t>
      </w:r>
      <w:proofErr w:type="spellEnd"/>
      <w:r w:rsidRPr="002852BB">
        <w:rPr>
          <w:rFonts w:ascii="Times New Roman" w:hAnsi="Times New Roman" w:cs="Times New Roman"/>
          <w:sz w:val="24"/>
          <w:szCs w:val="24"/>
        </w:rPr>
        <w:t xml:space="preserve"> in fish culture </w:t>
      </w:r>
      <w:proofErr w:type="spellStart"/>
      <w:r w:rsidRPr="002852BB">
        <w:rPr>
          <w:rFonts w:ascii="Times New Roman" w:hAnsi="Times New Roman" w:cs="Times New Roman"/>
          <w:sz w:val="24"/>
          <w:szCs w:val="24"/>
        </w:rPr>
        <w:t>njith</w:t>
      </w:r>
      <w:proofErr w:type="spellEnd"/>
      <w:r w:rsidRPr="002852BB">
        <w:rPr>
          <w:rFonts w:ascii="Times New Roman" w:hAnsi="Times New Roman" w:cs="Times New Roman"/>
          <w:sz w:val="24"/>
          <w:szCs w:val="24"/>
        </w:rPr>
        <w:t xml:space="preserve"> complete diets, Finfish nutrition and </w:t>
      </w:r>
      <w:proofErr w:type="spellStart"/>
      <w:r w:rsidRPr="002852BB">
        <w:rPr>
          <w:rFonts w:ascii="Times New Roman" w:hAnsi="Times New Roman" w:cs="Times New Roman"/>
          <w:sz w:val="24"/>
          <w:szCs w:val="24"/>
        </w:rPr>
        <w:t>fishfeedtecnology</w:t>
      </w:r>
      <w:proofErr w:type="spellEnd"/>
      <w:r w:rsidRPr="002852BB">
        <w:rPr>
          <w:rFonts w:ascii="Times New Roman" w:hAnsi="Times New Roman" w:cs="Times New Roman"/>
          <w:sz w:val="24"/>
          <w:szCs w:val="24"/>
        </w:rPr>
        <w:t xml:space="preserve">, (Ed, J, E, Halver, and K </w:t>
      </w:r>
      <w:proofErr w:type="spellStart"/>
      <w:r w:rsidRPr="002852BB">
        <w:rPr>
          <w:rFonts w:ascii="Times New Roman" w:hAnsi="Times New Roman" w:cs="Times New Roman"/>
          <w:sz w:val="24"/>
          <w:szCs w:val="24"/>
        </w:rPr>
        <w:t>Tienjs</w:t>
      </w:r>
      <w:proofErr w:type="spellEnd"/>
      <w:r w:rsidRPr="002852BB">
        <w:rPr>
          <w:rFonts w:ascii="Times New Roman" w:hAnsi="Times New Roman" w:cs="Times New Roman"/>
          <w:sz w:val="24"/>
          <w:szCs w:val="24"/>
        </w:rPr>
        <w:t xml:space="preserve">), 1, </w:t>
      </w:r>
      <w:proofErr w:type="spellStart"/>
      <w:r w:rsidRPr="002852BB">
        <w:rPr>
          <w:rFonts w:ascii="Times New Roman" w:hAnsi="Times New Roman" w:cs="Times New Roman"/>
          <w:sz w:val="24"/>
          <w:szCs w:val="24"/>
        </w:rPr>
        <w:t>Heenemann</w:t>
      </w:r>
      <w:proofErr w:type="spellEnd"/>
      <w:r w:rsidRPr="002852BB">
        <w:rPr>
          <w:rFonts w:ascii="Times New Roman" w:hAnsi="Times New Roman" w:cs="Times New Roman"/>
          <w:sz w:val="24"/>
          <w:szCs w:val="24"/>
        </w:rPr>
        <w:t>, Berlin, 1979; 283 – 296.</w:t>
      </w:r>
    </w:p>
    <w:p w14:paraId="78AE3B3E"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30.</w:t>
      </w:r>
      <w:proofErr w:type="spellStart"/>
      <w:r w:rsidRPr="002852BB">
        <w:rPr>
          <w:rFonts w:ascii="Times New Roman" w:hAnsi="Times New Roman" w:cs="Times New Roman"/>
          <w:sz w:val="24"/>
          <w:szCs w:val="24"/>
        </w:rPr>
        <w:t>Hebber</w:t>
      </w:r>
      <w:proofErr w:type="spellEnd"/>
      <w:r w:rsidRPr="002852BB">
        <w:rPr>
          <w:rFonts w:ascii="Times New Roman" w:hAnsi="Times New Roman" w:cs="Times New Roman"/>
          <w:sz w:val="24"/>
          <w:szCs w:val="24"/>
        </w:rPr>
        <w:t xml:space="preserve">, HH., Huguenin, HE.  Fish Feeding Technologies, Finfish Nutrition and </w:t>
      </w:r>
      <w:proofErr w:type="spellStart"/>
      <w:r w:rsidRPr="002852BB">
        <w:rPr>
          <w:rFonts w:ascii="Times New Roman" w:hAnsi="Times New Roman" w:cs="Times New Roman"/>
          <w:sz w:val="24"/>
          <w:szCs w:val="24"/>
        </w:rPr>
        <w:t>Fishfeed</w:t>
      </w:r>
      <w:proofErr w:type="spellEnd"/>
      <w:r w:rsidRPr="002852BB">
        <w:rPr>
          <w:rFonts w:ascii="Times New Roman" w:hAnsi="Times New Roman" w:cs="Times New Roman"/>
          <w:sz w:val="24"/>
          <w:szCs w:val="24"/>
        </w:rPr>
        <w:t xml:space="preserve"> Technology, (ED, Halver J, E, and K, </w:t>
      </w:r>
      <w:proofErr w:type="spellStart"/>
      <w:r w:rsidRPr="002852BB">
        <w:rPr>
          <w:rFonts w:ascii="Times New Roman" w:hAnsi="Times New Roman" w:cs="Times New Roman"/>
          <w:sz w:val="24"/>
          <w:szCs w:val="24"/>
        </w:rPr>
        <w:t>Tienjs</w:t>
      </w:r>
      <w:proofErr w:type="spellEnd"/>
      <w:r w:rsidRPr="002852BB">
        <w:rPr>
          <w:rFonts w:ascii="Times New Roman" w:hAnsi="Times New Roman" w:cs="Times New Roman"/>
          <w:sz w:val="24"/>
          <w:szCs w:val="24"/>
        </w:rPr>
        <w:t>), Hanneman, Berlin, 1979; 1, 297 – 316.</w:t>
      </w:r>
    </w:p>
    <w:p w14:paraId="4F23ACB0" w14:textId="77777777" w:rsidR="00E5032E" w:rsidRPr="002852BB" w:rsidRDefault="00E5032E"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31.</w:t>
      </w:r>
      <w:proofErr w:type="spellStart"/>
      <w:r w:rsidRPr="002852BB">
        <w:rPr>
          <w:rFonts w:ascii="Times New Roman" w:hAnsi="Times New Roman" w:cs="Times New Roman"/>
          <w:sz w:val="24"/>
          <w:szCs w:val="24"/>
        </w:rPr>
        <w:t>Plavša</w:t>
      </w:r>
      <w:proofErr w:type="spellEnd"/>
      <w:r w:rsidRPr="002852BB">
        <w:rPr>
          <w:rFonts w:ascii="Times New Roman" w:hAnsi="Times New Roman" w:cs="Times New Roman"/>
          <w:sz w:val="24"/>
          <w:szCs w:val="24"/>
        </w:rPr>
        <w:t xml:space="preserve">, N., </w:t>
      </w:r>
      <w:proofErr w:type="spellStart"/>
      <w:r w:rsidRPr="002852BB">
        <w:rPr>
          <w:rFonts w:ascii="Times New Roman" w:hAnsi="Times New Roman" w:cs="Times New Roman"/>
          <w:sz w:val="24"/>
          <w:szCs w:val="24"/>
        </w:rPr>
        <w:t>Baltić</w:t>
      </w:r>
      <w:proofErr w:type="spellEnd"/>
      <w:r w:rsidRPr="002852BB">
        <w:rPr>
          <w:rFonts w:ascii="Times New Roman" w:hAnsi="Times New Roman" w:cs="Times New Roman"/>
          <w:sz w:val="24"/>
          <w:szCs w:val="24"/>
        </w:rPr>
        <w:t xml:space="preserve">, M., Sinovac, Z., Jovanović, B., </w:t>
      </w:r>
      <w:proofErr w:type="spellStart"/>
      <w:r w:rsidRPr="002852BB">
        <w:rPr>
          <w:rFonts w:ascii="Times New Roman" w:hAnsi="Times New Roman" w:cs="Times New Roman"/>
          <w:sz w:val="24"/>
          <w:szCs w:val="24"/>
        </w:rPr>
        <w:t>Kulišić</w:t>
      </w:r>
      <w:proofErr w:type="spellEnd"/>
      <w:r w:rsidRPr="002852BB">
        <w:rPr>
          <w:rFonts w:ascii="Times New Roman" w:hAnsi="Times New Roman" w:cs="Times New Roman"/>
          <w:sz w:val="24"/>
          <w:szCs w:val="24"/>
        </w:rPr>
        <w:t xml:space="preserve">, B., Petrović, J. Influence of feeding diets of different composition on meat quality of rainbow trout, IV Yugoslav Symposium, Fisheries Yugoslavia </w:t>
      </w:r>
      <w:proofErr w:type="spellStart"/>
      <w:r w:rsidRPr="002852BB">
        <w:rPr>
          <w:rFonts w:ascii="Times New Roman" w:hAnsi="Times New Roman" w:cs="Times New Roman"/>
          <w:sz w:val="24"/>
          <w:szCs w:val="24"/>
        </w:rPr>
        <w:t>Vrsac</w:t>
      </w:r>
      <w:proofErr w:type="spellEnd"/>
      <w:r w:rsidRPr="002852BB">
        <w:rPr>
          <w:rFonts w:ascii="Times New Roman" w:hAnsi="Times New Roman" w:cs="Times New Roman"/>
          <w:sz w:val="24"/>
          <w:szCs w:val="24"/>
        </w:rPr>
        <w:t>, 2000; 205 – 213</w:t>
      </w:r>
    </w:p>
    <w:p w14:paraId="26A4BCD2"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32. </w:t>
      </w:r>
      <w:proofErr w:type="spellStart"/>
      <w:r w:rsidRPr="002852BB">
        <w:rPr>
          <w:rFonts w:ascii="Times New Roman" w:hAnsi="Times New Roman" w:cs="Times New Roman"/>
          <w:sz w:val="24"/>
          <w:szCs w:val="24"/>
        </w:rPr>
        <w:t>LeungS</w:t>
      </w:r>
      <w:proofErr w:type="spellEnd"/>
      <w:r w:rsidRPr="002852BB">
        <w:rPr>
          <w:rFonts w:ascii="Times New Roman" w:hAnsi="Times New Roman" w:cs="Times New Roman"/>
          <w:sz w:val="24"/>
          <w:szCs w:val="24"/>
        </w:rPr>
        <w:t>. The Effect of clinoptilolite properties and supplementation levels on swine performance. Department of Bioresource Engineering, McGill University, Montreal, 2004.</w:t>
      </w:r>
    </w:p>
    <w:p w14:paraId="18EC98D0"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33. </w:t>
      </w:r>
      <w:proofErr w:type="spellStart"/>
      <w:r w:rsidRPr="002852BB">
        <w:rPr>
          <w:rFonts w:ascii="Times New Roman" w:hAnsi="Times New Roman" w:cs="Times New Roman"/>
          <w:sz w:val="24"/>
          <w:szCs w:val="24"/>
        </w:rPr>
        <w:t>Peyghan</w:t>
      </w:r>
      <w:proofErr w:type="spellEnd"/>
      <w:r w:rsidRPr="002852BB">
        <w:rPr>
          <w:rFonts w:ascii="Times New Roman" w:hAnsi="Times New Roman" w:cs="Times New Roman"/>
          <w:sz w:val="24"/>
          <w:szCs w:val="24"/>
        </w:rPr>
        <w:t xml:space="preserve"> R, </w:t>
      </w:r>
      <w:proofErr w:type="spellStart"/>
      <w:r w:rsidRPr="002852BB">
        <w:rPr>
          <w:rFonts w:ascii="Times New Roman" w:hAnsi="Times New Roman" w:cs="Times New Roman"/>
          <w:sz w:val="24"/>
          <w:szCs w:val="24"/>
        </w:rPr>
        <w:t>Azary-Takamy</w:t>
      </w:r>
      <w:proofErr w:type="spellEnd"/>
      <w:r w:rsidRPr="002852BB">
        <w:rPr>
          <w:rFonts w:ascii="Times New Roman" w:hAnsi="Times New Roman" w:cs="Times New Roman"/>
          <w:sz w:val="24"/>
          <w:szCs w:val="24"/>
        </w:rPr>
        <w:t xml:space="preserve"> G. </w:t>
      </w:r>
      <w:proofErr w:type="gramStart"/>
      <w:r w:rsidRPr="002852BB">
        <w:rPr>
          <w:rFonts w:ascii="Times New Roman" w:hAnsi="Times New Roman" w:cs="Times New Roman"/>
          <w:sz w:val="24"/>
          <w:szCs w:val="24"/>
        </w:rPr>
        <w:t>Aquaculture  International</w:t>
      </w:r>
      <w:proofErr w:type="gramEnd"/>
      <w:r w:rsidRPr="002852BB">
        <w:rPr>
          <w:rFonts w:ascii="Times New Roman" w:hAnsi="Times New Roman" w:cs="Times New Roman"/>
          <w:sz w:val="24"/>
          <w:szCs w:val="24"/>
        </w:rPr>
        <w:t xml:space="preserve">, 2001; 10: 317. </w:t>
      </w:r>
    </w:p>
    <w:p w14:paraId="47AF12D8" w14:textId="77777777" w:rsidR="00E5032E" w:rsidRPr="002852BB" w:rsidRDefault="00E5032E" w:rsidP="00E41AC8">
      <w:pPr>
        <w:spacing w:after="0" w:line="360" w:lineRule="auto"/>
        <w:jc w:val="both"/>
        <w:rPr>
          <w:rFonts w:ascii="Times New Roman" w:hAnsi="Times New Roman" w:cs="Times New Roman"/>
          <w:sz w:val="24"/>
          <w:szCs w:val="24"/>
          <w:lang w:val="fr-FR"/>
        </w:rPr>
      </w:pPr>
      <w:r w:rsidRPr="002852BB">
        <w:rPr>
          <w:rFonts w:ascii="Times New Roman" w:hAnsi="Times New Roman" w:cs="Times New Roman"/>
          <w:sz w:val="24"/>
          <w:szCs w:val="24"/>
          <w:lang w:val="mk-MK"/>
        </w:rPr>
        <w:t>34.</w:t>
      </w:r>
      <w:proofErr w:type="spellStart"/>
      <w:r w:rsidRPr="002852BB">
        <w:rPr>
          <w:rFonts w:ascii="Times New Roman" w:hAnsi="Times New Roman" w:cs="Times New Roman"/>
          <w:sz w:val="24"/>
          <w:szCs w:val="24"/>
          <w:lang w:val="fr-FR"/>
        </w:rPr>
        <w:t>Ravendra</w:t>
      </w:r>
      <w:proofErr w:type="spellEnd"/>
      <w:r w:rsidRPr="002852BB">
        <w:rPr>
          <w:rFonts w:ascii="Times New Roman" w:hAnsi="Times New Roman" w:cs="Times New Roman"/>
          <w:sz w:val="24"/>
          <w:szCs w:val="24"/>
          <w:lang w:val="fr-FR"/>
        </w:rPr>
        <w:t xml:space="preserve"> KS, Vivek RV, Amjad KB, Manoj MG, Aquaculture, 2004 ; 235 (1-4) : 297. </w:t>
      </w:r>
    </w:p>
    <w:p w14:paraId="2272B38D"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35. </w:t>
      </w:r>
      <w:r w:rsidRPr="002852BB">
        <w:rPr>
          <w:rFonts w:ascii="Times New Roman" w:hAnsi="Times New Roman" w:cs="Times New Roman"/>
          <w:sz w:val="24"/>
          <w:szCs w:val="24"/>
        </w:rPr>
        <w:t xml:space="preserve">Kaiser H, Brill </w:t>
      </w:r>
      <w:proofErr w:type="gramStart"/>
      <w:r w:rsidRPr="002852BB">
        <w:rPr>
          <w:rFonts w:ascii="Times New Roman" w:hAnsi="Times New Roman" w:cs="Times New Roman"/>
          <w:sz w:val="24"/>
          <w:szCs w:val="24"/>
        </w:rPr>
        <w:t>G,  Cahill</w:t>
      </w:r>
      <w:proofErr w:type="gramEnd"/>
      <w:r w:rsidRPr="002852BB">
        <w:rPr>
          <w:rFonts w:ascii="Times New Roman" w:hAnsi="Times New Roman" w:cs="Times New Roman"/>
          <w:sz w:val="24"/>
          <w:szCs w:val="24"/>
        </w:rPr>
        <w:t xml:space="preserve"> J, Collett P,  </w:t>
      </w:r>
      <w:proofErr w:type="spellStart"/>
      <w:r w:rsidRPr="002852BB">
        <w:rPr>
          <w:rFonts w:ascii="Times New Roman" w:hAnsi="Times New Roman" w:cs="Times New Roman"/>
          <w:sz w:val="24"/>
          <w:szCs w:val="24"/>
        </w:rPr>
        <w:t>Czypionka</w:t>
      </w:r>
      <w:proofErr w:type="spellEnd"/>
      <w:r w:rsidRPr="002852BB">
        <w:rPr>
          <w:rFonts w:ascii="Times New Roman" w:hAnsi="Times New Roman" w:cs="Times New Roman"/>
          <w:sz w:val="24"/>
          <w:szCs w:val="24"/>
        </w:rPr>
        <w:t xml:space="preserve"> K, Green A, Orr K,  Pattrick P,  Scheepers R, T. Stonier T, Whitehead MA, Yearsley J. Appl. Ichthyol, 2006;22:510.</w:t>
      </w:r>
    </w:p>
    <w:p w14:paraId="255EDBDA"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36. </w:t>
      </w:r>
      <w:r w:rsidRPr="002852BB">
        <w:rPr>
          <w:rFonts w:ascii="Times New Roman" w:hAnsi="Times New Roman" w:cs="Times New Roman"/>
          <w:sz w:val="24"/>
          <w:szCs w:val="24"/>
        </w:rPr>
        <w:t xml:space="preserve">Berka R. Transporting live fish. Ministry of Agriculture and Rural Areas, </w:t>
      </w:r>
      <w:proofErr w:type="spellStart"/>
      <w:r w:rsidRPr="002852BB">
        <w:rPr>
          <w:rFonts w:ascii="Times New Roman" w:hAnsi="Times New Roman" w:cs="Times New Roman"/>
          <w:sz w:val="24"/>
          <w:szCs w:val="24"/>
        </w:rPr>
        <w:t>Egirdir</w:t>
      </w:r>
      <w:proofErr w:type="spellEnd"/>
      <w:r w:rsidRPr="002852BB">
        <w:rPr>
          <w:rFonts w:ascii="Times New Roman" w:hAnsi="Times New Roman" w:cs="Times New Roman"/>
          <w:sz w:val="24"/>
          <w:szCs w:val="24"/>
        </w:rPr>
        <w:t xml:space="preserve"> Fisheries Research Institute, 1989:1.</w:t>
      </w:r>
    </w:p>
    <w:p w14:paraId="4324F371"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37. </w:t>
      </w:r>
      <w:proofErr w:type="spellStart"/>
      <w:r w:rsidRPr="002852BB">
        <w:rPr>
          <w:rFonts w:ascii="Times New Roman" w:hAnsi="Times New Roman" w:cs="Times New Roman"/>
          <w:sz w:val="24"/>
          <w:szCs w:val="24"/>
          <w:lang w:val="fr-FR"/>
        </w:rPr>
        <w:t>Emadi</w:t>
      </w:r>
      <w:proofErr w:type="spellEnd"/>
      <w:r w:rsidRPr="002852BB">
        <w:rPr>
          <w:rFonts w:ascii="Times New Roman" w:hAnsi="Times New Roman" w:cs="Times New Roman"/>
          <w:sz w:val="24"/>
          <w:szCs w:val="24"/>
          <w:lang w:val="fr-FR"/>
        </w:rPr>
        <w:t xml:space="preserve"> H, </w:t>
      </w:r>
      <w:proofErr w:type="spellStart"/>
      <w:r w:rsidRPr="002852BB">
        <w:rPr>
          <w:rFonts w:ascii="Times New Roman" w:hAnsi="Times New Roman" w:cs="Times New Roman"/>
          <w:sz w:val="24"/>
          <w:szCs w:val="24"/>
          <w:lang w:val="fr-FR"/>
        </w:rPr>
        <w:t>Nezhad</w:t>
      </w:r>
      <w:proofErr w:type="spellEnd"/>
      <w:r w:rsidRPr="002852BB">
        <w:rPr>
          <w:rFonts w:ascii="Times New Roman" w:hAnsi="Times New Roman" w:cs="Times New Roman"/>
          <w:sz w:val="24"/>
          <w:szCs w:val="24"/>
          <w:lang w:val="fr-FR"/>
        </w:rPr>
        <w:t xml:space="preserve"> JE, </w:t>
      </w:r>
      <w:proofErr w:type="spellStart"/>
      <w:r w:rsidRPr="002852BB">
        <w:rPr>
          <w:rFonts w:ascii="Times New Roman" w:hAnsi="Times New Roman" w:cs="Times New Roman"/>
          <w:sz w:val="24"/>
          <w:szCs w:val="24"/>
          <w:lang w:val="fr-FR"/>
        </w:rPr>
        <w:t>Pourbagher</w:t>
      </w:r>
      <w:proofErr w:type="spellEnd"/>
      <w:r w:rsidRPr="002852BB">
        <w:rPr>
          <w:rFonts w:ascii="Times New Roman" w:hAnsi="Times New Roman" w:cs="Times New Roman"/>
          <w:sz w:val="24"/>
          <w:szCs w:val="24"/>
          <w:lang w:val="fr-FR"/>
        </w:rPr>
        <w:t xml:space="preserve"> H, Naga. </w:t>
      </w:r>
      <w:r w:rsidRPr="002852BB">
        <w:rPr>
          <w:rFonts w:ascii="Times New Roman" w:hAnsi="Times New Roman" w:cs="Times New Roman"/>
          <w:sz w:val="24"/>
          <w:szCs w:val="24"/>
        </w:rPr>
        <w:t xml:space="preserve">The </w:t>
      </w:r>
      <w:proofErr w:type="spellStart"/>
      <w:r w:rsidRPr="002852BB">
        <w:rPr>
          <w:rFonts w:ascii="Times New Roman" w:hAnsi="Times New Roman" w:cs="Times New Roman"/>
          <w:sz w:val="24"/>
          <w:szCs w:val="24"/>
        </w:rPr>
        <w:t>Iclarm</w:t>
      </w:r>
      <w:proofErr w:type="spellEnd"/>
      <w:r w:rsidRPr="002852BB">
        <w:rPr>
          <w:rFonts w:ascii="Times New Roman" w:hAnsi="Times New Roman" w:cs="Times New Roman"/>
          <w:sz w:val="24"/>
          <w:szCs w:val="24"/>
        </w:rPr>
        <w:t xml:space="preserve"> Quarterly, 2001;24(1-2):18.</w:t>
      </w:r>
    </w:p>
    <w:p w14:paraId="7B9C0732"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38</w:t>
      </w:r>
      <w:r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Sarioglu</w:t>
      </w:r>
      <w:proofErr w:type="spellEnd"/>
      <w:r w:rsidRPr="002852BB">
        <w:rPr>
          <w:rFonts w:ascii="Times New Roman" w:hAnsi="Times New Roman" w:cs="Times New Roman"/>
          <w:sz w:val="24"/>
          <w:szCs w:val="24"/>
          <w:lang w:val="mk-MK"/>
        </w:rPr>
        <w:t xml:space="preserve"> М</w:t>
      </w:r>
      <w:r w:rsidRPr="002852BB">
        <w:rPr>
          <w:rFonts w:ascii="Times New Roman" w:hAnsi="Times New Roman" w:cs="Times New Roman"/>
          <w:sz w:val="24"/>
          <w:szCs w:val="24"/>
        </w:rPr>
        <w:t>, Separation and Purification Technology,</w:t>
      </w:r>
      <w:r w:rsidRPr="002852BB">
        <w:rPr>
          <w:rFonts w:ascii="Times New Roman" w:hAnsi="Times New Roman" w:cs="Times New Roman"/>
          <w:sz w:val="24"/>
          <w:szCs w:val="24"/>
          <w:lang w:val="mk-MK"/>
        </w:rPr>
        <w:t>2005</w:t>
      </w:r>
      <w:r w:rsidRPr="002852BB">
        <w:rPr>
          <w:rFonts w:ascii="Times New Roman" w:hAnsi="Times New Roman" w:cs="Times New Roman"/>
          <w:sz w:val="24"/>
          <w:szCs w:val="24"/>
        </w:rPr>
        <w:t>; 41:1.</w:t>
      </w:r>
    </w:p>
    <w:p w14:paraId="2BCCFE81"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39. </w:t>
      </w:r>
      <w:r w:rsidRPr="002852BB">
        <w:rPr>
          <w:rFonts w:ascii="Times New Roman" w:hAnsi="Times New Roman" w:cs="Times New Roman"/>
          <w:sz w:val="24"/>
          <w:szCs w:val="24"/>
        </w:rPr>
        <w:t xml:space="preserve">EmreY, </w:t>
      </w:r>
      <w:proofErr w:type="spellStart"/>
      <w:r w:rsidRPr="002852BB">
        <w:rPr>
          <w:rFonts w:ascii="Times New Roman" w:hAnsi="Times New Roman" w:cs="Times New Roman"/>
          <w:sz w:val="24"/>
          <w:szCs w:val="24"/>
        </w:rPr>
        <w:t>KurumV</w:t>
      </w:r>
      <w:proofErr w:type="spellEnd"/>
      <w:r w:rsidRPr="002852BB">
        <w:rPr>
          <w:rFonts w:ascii="Times New Roman" w:hAnsi="Times New Roman" w:cs="Times New Roman"/>
          <w:sz w:val="24"/>
          <w:szCs w:val="24"/>
        </w:rPr>
        <w:t xml:space="preserve">. Trout culture techniques in ponds and cages. </w:t>
      </w:r>
      <w:proofErr w:type="spellStart"/>
      <w:r w:rsidRPr="002852BB">
        <w:rPr>
          <w:rFonts w:ascii="Times New Roman" w:hAnsi="Times New Roman" w:cs="Times New Roman"/>
          <w:sz w:val="24"/>
          <w:szCs w:val="24"/>
        </w:rPr>
        <w:t>Minpa</w:t>
      </w:r>
      <w:proofErr w:type="spellEnd"/>
      <w:r w:rsidRPr="002852BB">
        <w:rPr>
          <w:rFonts w:ascii="Times New Roman" w:hAnsi="Times New Roman" w:cs="Times New Roman"/>
          <w:sz w:val="24"/>
          <w:szCs w:val="24"/>
        </w:rPr>
        <w:t xml:space="preserve"> Publication, Ulus, Ankara 1998. </w:t>
      </w:r>
    </w:p>
    <w:p w14:paraId="724C5FB8"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 40. </w:t>
      </w:r>
      <w:proofErr w:type="spellStart"/>
      <w:r w:rsidRPr="002852BB">
        <w:rPr>
          <w:rFonts w:ascii="Times New Roman" w:hAnsi="Times New Roman" w:cs="Times New Roman"/>
          <w:sz w:val="24"/>
          <w:szCs w:val="24"/>
        </w:rPr>
        <w:t>TekeliogluN.Inland</w:t>
      </w:r>
      <w:proofErr w:type="spellEnd"/>
      <w:r w:rsidRPr="002852BB">
        <w:rPr>
          <w:rFonts w:ascii="Times New Roman" w:hAnsi="Times New Roman" w:cs="Times New Roman"/>
          <w:sz w:val="24"/>
          <w:szCs w:val="24"/>
        </w:rPr>
        <w:t xml:space="preserve"> water fish culture. Ç.U. Fisheries Faculty Lesson Book No: 2, Adana 2000.</w:t>
      </w:r>
    </w:p>
    <w:p w14:paraId="77011345" w14:textId="77777777" w:rsidR="00E5032E" w:rsidRPr="002852BB" w:rsidRDefault="00E5032E"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 xml:space="preserve">41. </w:t>
      </w:r>
      <w:bookmarkStart w:id="62" w:name="_Hlk154219224"/>
      <w:proofErr w:type="spellStart"/>
      <w:r w:rsidRPr="002852BB">
        <w:rPr>
          <w:rFonts w:ascii="Times New Roman" w:hAnsi="Times New Roman" w:cs="Times New Roman"/>
          <w:sz w:val="24"/>
          <w:szCs w:val="24"/>
        </w:rPr>
        <w:t>RobertsRJ</w:t>
      </w:r>
      <w:proofErr w:type="spellEnd"/>
      <w:r w:rsidRPr="002852BB">
        <w:rPr>
          <w:rFonts w:ascii="Times New Roman" w:hAnsi="Times New Roman" w:cs="Times New Roman"/>
          <w:sz w:val="24"/>
          <w:szCs w:val="24"/>
        </w:rPr>
        <w:t xml:space="preserve">., </w:t>
      </w:r>
      <w:proofErr w:type="spellStart"/>
      <w:proofErr w:type="gramStart"/>
      <w:r w:rsidRPr="002852BB">
        <w:rPr>
          <w:rFonts w:ascii="Times New Roman" w:hAnsi="Times New Roman" w:cs="Times New Roman"/>
          <w:sz w:val="24"/>
          <w:szCs w:val="24"/>
        </w:rPr>
        <w:t>ShepherdC</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w:t>
      </w:r>
      <w:bookmarkEnd w:id="62"/>
      <w:proofErr w:type="gramEnd"/>
      <w:r w:rsidRPr="002852BB">
        <w:rPr>
          <w:rFonts w:ascii="Times New Roman" w:hAnsi="Times New Roman" w:cs="Times New Roman"/>
          <w:sz w:val="24"/>
          <w:szCs w:val="24"/>
        </w:rPr>
        <w:t>Handbook of trout and salmon diseases, Academy-UGURER Publication, Kayseri</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200</w:t>
      </w:r>
      <w:r w:rsidRPr="002852BB">
        <w:rPr>
          <w:rFonts w:ascii="Times New Roman" w:hAnsi="Times New Roman" w:cs="Times New Roman"/>
          <w:sz w:val="24"/>
          <w:szCs w:val="24"/>
          <w:lang w:val="mk-MK"/>
        </w:rPr>
        <w:t>1.</w:t>
      </w:r>
    </w:p>
    <w:p w14:paraId="7F4D40F6"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 xml:space="preserve">42. </w:t>
      </w:r>
      <w:bookmarkStart w:id="63" w:name="_Hlk154219524"/>
      <w:r w:rsidRPr="002852BB">
        <w:rPr>
          <w:rFonts w:ascii="Times New Roman" w:hAnsi="Times New Roman" w:cs="Times New Roman"/>
          <w:sz w:val="24"/>
          <w:szCs w:val="24"/>
        </w:rPr>
        <w:t>Dias</w:t>
      </w:r>
      <w:bookmarkEnd w:id="63"/>
      <w:r w:rsidRPr="002852BB">
        <w:rPr>
          <w:rFonts w:ascii="Times New Roman" w:hAnsi="Times New Roman" w:cs="Times New Roman"/>
          <w:sz w:val="24"/>
          <w:szCs w:val="24"/>
        </w:rPr>
        <w:t xml:space="preserve"> J, </w:t>
      </w:r>
      <w:proofErr w:type="spellStart"/>
      <w:r w:rsidRPr="002852BB">
        <w:rPr>
          <w:rFonts w:ascii="Times New Roman" w:hAnsi="Times New Roman" w:cs="Times New Roman"/>
          <w:sz w:val="24"/>
          <w:szCs w:val="24"/>
        </w:rPr>
        <w:t>Huelvan</w:t>
      </w:r>
      <w:proofErr w:type="spellEnd"/>
      <w:r w:rsidRPr="002852BB">
        <w:rPr>
          <w:rFonts w:ascii="Times New Roman" w:hAnsi="Times New Roman" w:cs="Times New Roman"/>
          <w:sz w:val="24"/>
          <w:szCs w:val="24"/>
        </w:rPr>
        <w:t xml:space="preserve"> C, Dinis </w:t>
      </w:r>
      <w:r w:rsidR="009C729E" w:rsidRPr="002852BB">
        <w:rPr>
          <w:rFonts w:ascii="Times New Roman" w:hAnsi="Times New Roman" w:cs="Times New Roman"/>
          <w:sz w:val="24"/>
          <w:szCs w:val="24"/>
        </w:rPr>
        <w:t xml:space="preserve">MT, </w:t>
      </w:r>
      <w:proofErr w:type="spellStart"/>
      <w:r w:rsidR="009C729E" w:rsidRPr="002852BB">
        <w:rPr>
          <w:rFonts w:ascii="Times New Roman" w:hAnsi="Times New Roman" w:cs="Times New Roman"/>
          <w:sz w:val="24"/>
          <w:szCs w:val="24"/>
        </w:rPr>
        <w:t>Metailler</w:t>
      </w:r>
      <w:proofErr w:type="spellEnd"/>
      <w:r w:rsidRPr="002852BB">
        <w:rPr>
          <w:rFonts w:ascii="Times New Roman" w:hAnsi="Times New Roman" w:cs="Times New Roman"/>
          <w:sz w:val="24"/>
          <w:szCs w:val="24"/>
        </w:rPr>
        <w:t xml:space="preserve"> R, Aquatic Living Resource, 1998; 11(4): 219 -42.</w:t>
      </w:r>
    </w:p>
    <w:p w14:paraId="51C22A28" w14:textId="77777777" w:rsidR="00E5032E" w:rsidRPr="002852BB" w:rsidRDefault="00E5032E"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lastRenderedPageBreak/>
        <w:t>43</w:t>
      </w:r>
      <w:r w:rsidRPr="002852BB">
        <w:rPr>
          <w:rFonts w:ascii="Times New Roman" w:hAnsi="Times New Roman" w:cs="Times New Roman"/>
          <w:sz w:val="24"/>
          <w:szCs w:val="24"/>
        </w:rPr>
        <w:t xml:space="preserve">. </w:t>
      </w:r>
      <w:bookmarkStart w:id="64" w:name="_Hlk154219708"/>
      <w:proofErr w:type="spellStart"/>
      <w:r w:rsidRPr="002852BB">
        <w:rPr>
          <w:rFonts w:ascii="Times New Roman" w:hAnsi="Times New Roman" w:cs="Times New Roman"/>
          <w:sz w:val="24"/>
          <w:szCs w:val="24"/>
        </w:rPr>
        <w:t>Kanyilmaz</w:t>
      </w:r>
      <w:bookmarkEnd w:id="64"/>
      <w:proofErr w:type="spellEnd"/>
      <w:r w:rsidRPr="002852BB">
        <w:rPr>
          <w:rFonts w:ascii="Times New Roman" w:hAnsi="Times New Roman" w:cs="Times New Roman"/>
          <w:sz w:val="24"/>
          <w:szCs w:val="24"/>
        </w:rPr>
        <w:t xml:space="preserve"> M. Influence of dietary natural zeolite (clinoptilolite) on growth, body composition, some blood parameters and gut morphology in common carp (Cyprinus </w:t>
      </w:r>
      <w:proofErr w:type="spellStart"/>
      <w:r w:rsidRPr="002852BB">
        <w:rPr>
          <w:rFonts w:ascii="Times New Roman" w:hAnsi="Times New Roman" w:cs="Times New Roman"/>
          <w:sz w:val="24"/>
          <w:szCs w:val="24"/>
        </w:rPr>
        <w:t>carpio</w:t>
      </w:r>
      <w:proofErr w:type="spellEnd"/>
      <w:r w:rsidRPr="002852BB">
        <w:rPr>
          <w:rFonts w:ascii="Times New Roman" w:hAnsi="Times New Roman" w:cs="Times New Roman"/>
          <w:sz w:val="24"/>
          <w:szCs w:val="24"/>
        </w:rPr>
        <w:t xml:space="preserve"> L.</w:t>
      </w:r>
      <w:r w:rsidR="009C729E" w:rsidRPr="002852BB">
        <w:rPr>
          <w:rFonts w:ascii="Times New Roman" w:hAnsi="Times New Roman" w:cs="Times New Roman"/>
          <w:sz w:val="24"/>
          <w:szCs w:val="24"/>
        </w:rPr>
        <w:t>, 2010</w:t>
      </w:r>
      <w:r w:rsidRPr="002852BB">
        <w:rPr>
          <w:rFonts w:ascii="Times New Roman" w:hAnsi="Times New Roman" w:cs="Times New Roman"/>
          <w:sz w:val="24"/>
          <w:szCs w:val="24"/>
        </w:rPr>
        <w:t xml:space="preserve">;1758. </w:t>
      </w:r>
    </w:p>
    <w:p w14:paraId="20D82610" w14:textId="77777777" w:rsidR="004F0E99" w:rsidRPr="002852BB" w:rsidRDefault="00E5032E" w:rsidP="00E41AC8">
      <w:pPr>
        <w:spacing w:after="0" w:line="360" w:lineRule="auto"/>
        <w:jc w:val="both"/>
        <w:rPr>
          <w:rFonts w:ascii="Times New Roman" w:hAnsi="Times New Roman" w:cs="Times New Roman"/>
          <w:sz w:val="24"/>
          <w:szCs w:val="24"/>
        </w:rPr>
      </w:pPr>
      <w:bookmarkStart w:id="65" w:name="_Hlk154170149"/>
      <w:r w:rsidRPr="002852BB">
        <w:rPr>
          <w:rFonts w:ascii="Times New Roman" w:hAnsi="Times New Roman" w:cs="Times New Roman"/>
          <w:sz w:val="24"/>
          <w:szCs w:val="24"/>
          <w:lang w:val="mk-MK"/>
        </w:rPr>
        <w:t xml:space="preserve">44. </w:t>
      </w:r>
      <w:bookmarkStart w:id="66" w:name="_Hlk154219888"/>
      <w:r w:rsidRPr="002852BB">
        <w:rPr>
          <w:rFonts w:ascii="Times New Roman" w:hAnsi="Times New Roman" w:cs="Times New Roman"/>
          <w:sz w:val="24"/>
          <w:szCs w:val="24"/>
        </w:rPr>
        <w:t>Tore</w:t>
      </w:r>
      <w:bookmarkEnd w:id="66"/>
      <w:r w:rsidRPr="002852BB">
        <w:rPr>
          <w:rFonts w:ascii="Times New Roman" w:hAnsi="Times New Roman" w:cs="Times New Roman"/>
          <w:sz w:val="24"/>
          <w:szCs w:val="24"/>
        </w:rPr>
        <w:t xml:space="preserve"> Y. </w:t>
      </w:r>
      <w:bookmarkEnd w:id="65"/>
      <w:r w:rsidRPr="002852BB">
        <w:rPr>
          <w:rFonts w:ascii="Times New Roman" w:hAnsi="Times New Roman" w:cs="Times New Roman"/>
          <w:sz w:val="24"/>
          <w:szCs w:val="24"/>
        </w:rPr>
        <w:t xml:space="preserve">Influence of dietary bulk agents (natural zeolite and starch) on somebody and blood composition and water quality parameters in tilapia. Mustafa Kemal University, MSc Thesis, </w:t>
      </w:r>
      <w:proofErr w:type="spellStart"/>
      <w:r w:rsidRPr="002852BB">
        <w:rPr>
          <w:rFonts w:ascii="Times New Roman" w:hAnsi="Times New Roman" w:cs="Times New Roman"/>
          <w:sz w:val="24"/>
          <w:szCs w:val="24"/>
        </w:rPr>
        <w:t>Hatay</w:t>
      </w:r>
      <w:proofErr w:type="spellEnd"/>
      <w:r w:rsidRPr="002852BB">
        <w:rPr>
          <w:rFonts w:ascii="Times New Roman" w:hAnsi="Times New Roman" w:cs="Times New Roman"/>
          <w:sz w:val="24"/>
          <w:szCs w:val="24"/>
        </w:rPr>
        <w:t>, 2006.</w:t>
      </w:r>
    </w:p>
    <w:p w14:paraId="1F38EC03"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45.</w:t>
      </w:r>
      <w:r w:rsidRPr="002852BB">
        <w:rPr>
          <w:rFonts w:ascii="Times New Roman" w:hAnsi="Times New Roman" w:cs="Times New Roman"/>
          <w:sz w:val="24"/>
          <w:szCs w:val="24"/>
        </w:rPr>
        <w:t xml:space="preserve">Naylor RL, Hardy RW, Buschmann AH, Bush SR, Cao L, Klinger DH, et al. A 20-year retrospective review of global aquaculture. Nature </w:t>
      </w:r>
      <w:proofErr w:type="gramStart"/>
      <w:r w:rsidRPr="002852BB">
        <w:rPr>
          <w:rFonts w:ascii="Times New Roman" w:hAnsi="Times New Roman" w:cs="Times New Roman"/>
          <w:sz w:val="24"/>
          <w:szCs w:val="24"/>
        </w:rPr>
        <w:t>2021;591:551</w:t>
      </w:r>
      <w:proofErr w:type="gramEnd"/>
      <w:r w:rsidRPr="002852BB">
        <w:rPr>
          <w:rFonts w:ascii="Times New Roman" w:hAnsi="Times New Roman" w:cs="Times New Roman"/>
          <w:sz w:val="24"/>
          <w:szCs w:val="24"/>
        </w:rPr>
        <w:t>e63. https:// doi.org/10.1038/s41586-021-03308-6.</w:t>
      </w:r>
    </w:p>
    <w:p w14:paraId="65C2EB68"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46.</w:t>
      </w:r>
      <w:r w:rsidRPr="002852BB">
        <w:rPr>
          <w:rFonts w:ascii="Times New Roman" w:hAnsi="Times New Roman" w:cs="Times New Roman"/>
          <w:sz w:val="24"/>
          <w:szCs w:val="24"/>
        </w:rPr>
        <w:t>FAO. The state of world fisheries and aquaculture 2020. Sustainability in action. 2020. p. 1e244. https://doi.org/10.4060/ca9229en. Rome</w:t>
      </w:r>
    </w:p>
    <w:p w14:paraId="01CDD717"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47.</w:t>
      </w:r>
      <w:r w:rsidRPr="002852BB">
        <w:rPr>
          <w:rFonts w:ascii="Times New Roman" w:hAnsi="Times New Roman" w:cs="Times New Roman"/>
          <w:sz w:val="24"/>
          <w:szCs w:val="24"/>
        </w:rPr>
        <w:t>Cabello FC. Heavy use of prophylactic antibiotics in aquaculture: a growing problem for human and animal health and for the environment. Environ Microbiol</w:t>
      </w:r>
      <w:proofErr w:type="gramStart"/>
      <w:r w:rsidRPr="002852BB">
        <w:rPr>
          <w:rFonts w:ascii="Times New Roman" w:hAnsi="Times New Roman" w:cs="Times New Roman"/>
          <w:sz w:val="24"/>
          <w:szCs w:val="24"/>
        </w:rPr>
        <w:t>2006;8:1137</w:t>
      </w:r>
      <w:proofErr w:type="gramEnd"/>
      <w:r w:rsidRPr="002852BB">
        <w:rPr>
          <w:rFonts w:ascii="Times New Roman" w:hAnsi="Times New Roman" w:cs="Times New Roman"/>
          <w:sz w:val="24"/>
          <w:szCs w:val="24"/>
        </w:rPr>
        <w:t xml:space="preserve">e44. </w:t>
      </w:r>
      <w:hyperlink r:id="rId23" w:history="1">
        <w:r w:rsidRPr="002852BB">
          <w:rPr>
            <w:rStyle w:val="Hyperlink"/>
            <w:rFonts w:ascii="Times New Roman" w:hAnsi="Times New Roman" w:cs="Times New Roman"/>
            <w:sz w:val="24"/>
            <w:szCs w:val="24"/>
          </w:rPr>
          <w:t>https://doi.org/10.1111/j.1462-2920.2006.01054.x</w:t>
        </w:r>
      </w:hyperlink>
    </w:p>
    <w:p w14:paraId="50C14CD2"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48.</w:t>
      </w:r>
      <w:r w:rsidRPr="002852BB">
        <w:rPr>
          <w:rFonts w:ascii="Times New Roman" w:hAnsi="Times New Roman" w:cs="Times New Roman"/>
          <w:sz w:val="24"/>
          <w:szCs w:val="24"/>
        </w:rPr>
        <w:t xml:space="preserve">Dong X-Q, Qu G-J, Chen Y-K, Wang G-Q, Jiang D. Effects of antimicrobial peptides on growth, morphology of foregut villi and related genes mRNA expression in the common carp (Cyprinus </w:t>
      </w:r>
      <w:proofErr w:type="spellStart"/>
      <w:r w:rsidRPr="002852BB">
        <w:rPr>
          <w:rFonts w:ascii="Times New Roman" w:hAnsi="Times New Roman" w:cs="Times New Roman"/>
          <w:sz w:val="24"/>
          <w:szCs w:val="24"/>
        </w:rPr>
        <w:t>carpio</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Aquacult</w:t>
      </w:r>
      <w:proofErr w:type="spellEnd"/>
      <w:r w:rsidRPr="002852BB">
        <w:rPr>
          <w:rFonts w:ascii="Times New Roman" w:hAnsi="Times New Roman" w:cs="Times New Roman"/>
          <w:sz w:val="24"/>
          <w:szCs w:val="24"/>
        </w:rPr>
        <w:t xml:space="preserve"> Res </w:t>
      </w:r>
      <w:proofErr w:type="gramStart"/>
      <w:r w:rsidRPr="002852BB">
        <w:rPr>
          <w:rFonts w:ascii="Times New Roman" w:hAnsi="Times New Roman" w:cs="Times New Roman"/>
          <w:sz w:val="24"/>
          <w:szCs w:val="24"/>
        </w:rPr>
        <w:t>2019;50:1752</w:t>
      </w:r>
      <w:proofErr w:type="gramEnd"/>
      <w:r w:rsidRPr="002852BB">
        <w:rPr>
          <w:rFonts w:ascii="Times New Roman" w:hAnsi="Times New Roman" w:cs="Times New Roman"/>
          <w:sz w:val="24"/>
          <w:szCs w:val="24"/>
        </w:rPr>
        <w:t>e61. https://doi.org/ 10.1111/are.14041.</w:t>
      </w:r>
    </w:p>
    <w:p w14:paraId="22ACE85D"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49.</w:t>
      </w:r>
      <w:proofErr w:type="spellStart"/>
      <w:r w:rsidRPr="002852BB">
        <w:rPr>
          <w:rFonts w:ascii="Times New Roman" w:hAnsi="Times New Roman" w:cs="Times New Roman"/>
          <w:sz w:val="24"/>
          <w:szCs w:val="24"/>
        </w:rPr>
        <w:t>Karunasagar</w:t>
      </w:r>
      <w:proofErr w:type="spellEnd"/>
      <w:r w:rsidRPr="002852BB">
        <w:rPr>
          <w:rFonts w:ascii="Times New Roman" w:hAnsi="Times New Roman" w:cs="Times New Roman"/>
          <w:sz w:val="24"/>
          <w:szCs w:val="24"/>
        </w:rPr>
        <w:t xml:space="preserve"> ID, </w:t>
      </w:r>
      <w:proofErr w:type="spellStart"/>
      <w:r w:rsidRPr="002852BB">
        <w:rPr>
          <w:rFonts w:ascii="Times New Roman" w:hAnsi="Times New Roman" w:cs="Times New Roman"/>
          <w:sz w:val="24"/>
          <w:szCs w:val="24"/>
        </w:rPr>
        <w:t>Karunasagar</w:t>
      </w:r>
      <w:proofErr w:type="spellEnd"/>
      <w:r w:rsidRPr="002852BB">
        <w:rPr>
          <w:rFonts w:ascii="Times New Roman" w:hAnsi="Times New Roman" w:cs="Times New Roman"/>
          <w:sz w:val="24"/>
          <w:szCs w:val="24"/>
        </w:rPr>
        <w:t xml:space="preserve"> IN, Bondad-</w:t>
      </w:r>
      <w:proofErr w:type="spellStart"/>
      <w:r w:rsidRPr="002852BB">
        <w:rPr>
          <w:rFonts w:ascii="Times New Roman" w:hAnsi="Times New Roman" w:cs="Times New Roman"/>
          <w:sz w:val="24"/>
          <w:szCs w:val="24"/>
        </w:rPr>
        <w:t>Reantaso</w:t>
      </w:r>
      <w:proofErr w:type="spellEnd"/>
      <w:r w:rsidRPr="002852BB">
        <w:rPr>
          <w:rFonts w:ascii="Times New Roman" w:hAnsi="Times New Roman" w:cs="Times New Roman"/>
          <w:sz w:val="24"/>
          <w:szCs w:val="24"/>
        </w:rPr>
        <w:t xml:space="preserve"> MG. Complexities involved in source attribution of antimicrobial resistance genes found in aquaculture products. Asian Fish Sci </w:t>
      </w:r>
      <w:proofErr w:type="gramStart"/>
      <w:r w:rsidRPr="002852BB">
        <w:rPr>
          <w:rFonts w:ascii="Times New Roman" w:hAnsi="Times New Roman" w:cs="Times New Roman"/>
          <w:sz w:val="24"/>
          <w:szCs w:val="24"/>
        </w:rPr>
        <w:t>2020;33:16</w:t>
      </w:r>
      <w:proofErr w:type="gramEnd"/>
      <w:r w:rsidRPr="002852BB">
        <w:rPr>
          <w:rFonts w:ascii="Times New Roman" w:hAnsi="Times New Roman" w:cs="Times New Roman"/>
          <w:sz w:val="24"/>
          <w:szCs w:val="24"/>
        </w:rPr>
        <w:t xml:space="preserve">e21. </w:t>
      </w:r>
      <w:hyperlink r:id="rId24" w:history="1">
        <w:r w:rsidRPr="002852BB">
          <w:rPr>
            <w:rStyle w:val="Hyperlink"/>
            <w:rFonts w:ascii="Times New Roman" w:hAnsi="Times New Roman" w:cs="Times New Roman"/>
            <w:sz w:val="24"/>
            <w:szCs w:val="24"/>
          </w:rPr>
          <w:t>https://doi.org</w:t>
        </w:r>
      </w:hyperlink>
    </w:p>
    <w:p w14:paraId="5E5AFA9F" w14:textId="77777777" w:rsidR="004F0E99" w:rsidRPr="002852BB" w:rsidRDefault="004F0E99" w:rsidP="00E41AC8">
      <w:pPr>
        <w:spacing w:after="0" w:line="360" w:lineRule="auto"/>
        <w:jc w:val="both"/>
        <w:rPr>
          <w:rFonts w:ascii="Times New Roman" w:hAnsi="Times New Roman" w:cs="Times New Roman"/>
          <w:sz w:val="24"/>
          <w:szCs w:val="24"/>
          <w:lang w:val="mk-MK"/>
        </w:rPr>
      </w:pPr>
      <w:bookmarkStart w:id="67" w:name="_Hlk154605447"/>
      <w:r w:rsidRPr="002852BB">
        <w:rPr>
          <w:rFonts w:ascii="Times New Roman" w:hAnsi="Times New Roman" w:cs="Times New Roman"/>
          <w:sz w:val="24"/>
          <w:szCs w:val="24"/>
          <w:lang w:val="mk-MK"/>
        </w:rPr>
        <w:t>50.</w:t>
      </w:r>
      <w:r w:rsidRPr="002852BB">
        <w:rPr>
          <w:rFonts w:ascii="Times New Roman" w:hAnsi="Times New Roman" w:cs="Times New Roman"/>
          <w:sz w:val="24"/>
          <w:szCs w:val="24"/>
        </w:rPr>
        <w:t>Liu</w:t>
      </w:r>
      <w:bookmarkEnd w:id="67"/>
      <w:r w:rsidRPr="002852BB">
        <w:rPr>
          <w:rFonts w:ascii="Times New Roman" w:hAnsi="Times New Roman" w:cs="Times New Roman"/>
          <w:sz w:val="24"/>
          <w:szCs w:val="24"/>
        </w:rPr>
        <w:t xml:space="preserve"> S, Wang J, Feng Y, Ye Q, Wen L, Xu G, et al. Effects of compound antimicrobial peptides on the growth performance, antioxidant and immune responses and disease resistance of grass carp (</w:t>
      </w:r>
      <w:proofErr w:type="spellStart"/>
      <w:r w:rsidRPr="002852BB">
        <w:rPr>
          <w:rFonts w:ascii="Times New Roman" w:hAnsi="Times New Roman" w:cs="Times New Roman"/>
          <w:sz w:val="24"/>
          <w:szCs w:val="24"/>
        </w:rPr>
        <w:t>Ctenopharyngodonidellus</w:t>
      </w:r>
      <w:proofErr w:type="spellEnd"/>
      <w:r w:rsidRPr="002852BB">
        <w:rPr>
          <w:rFonts w:ascii="Times New Roman" w:hAnsi="Times New Roman" w:cs="Times New Roman"/>
          <w:sz w:val="24"/>
          <w:szCs w:val="24"/>
        </w:rPr>
        <w:t xml:space="preserve">). Fish Shellfish Immunol </w:t>
      </w:r>
      <w:proofErr w:type="gramStart"/>
      <w:r w:rsidRPr="002852BB">
        <w:rPr>
          <w:rFonts w:ascii="Times New Roman" w:hAnsi="Times New Roman" w:cs="Times New Roman"/>
          <w:sz w:val="24"/>
          <w:szCs w:val="24"/>
        </w:rPr>
        <w:t>2020;107:163</w:t>
      </w:r>
      <w:proofErr w:type="gramEnd"/>
      <w:r w:rsidRPr="002852BB">
        <w:rPr>
          <w:rFonts w:ascii="Times New Roman" w:hAnsi="Times New Roman" w:cs="Times New Roman"/>
          <w:sz w:val="24"/>
          <w:szCs w:val="24"/>
        </w:rPr>
        <w:t xml:space="preserve">e70. </w:t>
      </w:r>
      <w:hyperlink r:id="rId25" w:history="1">
        <w:r w:rsidRPr="002852BB">
          <w:rPr>
            <w:rStyle w:val="Hyperlink"/>
            <w:rFonts w:ascii="Times New Roman" w:hAnsi="Times New Roman" w:cs="Times New Roman"/>
            <w:sz w:val="24"/>
            <w:szCs w:val="24"/>
          </w:rPr>
          <w:t>https://doi.org/10.1016/j.fsi.2020.09.042</w:t>
        </w:r>
      </w:hyperlink>
      <w:r w:rsidRPr="002852BB">
        <w:rPr>
          <w:rFonts w:ascii="Times New Roman" w:hAnsi="Times New Roman" w:cs="Times New Roman"/>
          <w:sz w:val="24"/>
          <w:szCs w:val="24"/>
        </w:rPr>
        <w:t>.</w:t>
      </w:r>
    </w:p>
    <w:p w14:paraId="634D8080"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51.</w:t>
      </w:r>
      <w:proofErr w:type="spellStart"/>
      <w:r w:rsidRPr="002852BB">
        <w:rPr>
          <w:rFonts w:ascii="Times New Roman" w:hAnsi="Times New Roman" w:cs="Times New Roman"/>
          <w:sz w:val="24"/>
          <w:szCs w:val="24"/>
        </w:rPr>
        <w:t>Mookherjee</w:t>
      </w:r>
      <w:proofErr w:type="spellEnd"/>
      <w:r w:rsidRPr="002852BB">
        <w:rPr>
          <w:rFonts w:ascii="Times New Roman" w:hAnsi="Times New Roman" w:cs="Times New Roman"/>
          <w:sz w:val="24"/>
          <w:szCs w:val="24"/>
        </w:rPr>
        <w:t xml:space="preserve"> N, Anderson MA, </w:t>
      </w:r>
      <w:proofErr w:type="spellStart"/>
      <w:r w:rsidRPr="002852BB">
        <w:rPr>
          <w:rFonts w:ascii="Times New Roman" w:hAnsi="Times New Roman" w:cs="Times New Roman"/>
          <w:sz w:val="24"/>
          <w:szCs w:val="24"/>
        </w:rPr>
        <w:t>Haagsman</w:t>
      </w:r>
      <w:proofErr w:type="spellEnd"/>
      <w:r w:rsidRPr="002852BB">
        <w:rPr>
          <w:rFonts w:ascii="Times New Roman" w:hAnsi="Times New Roman" w:cs="Times New Roman"/>
          <w:sz w:val="24"/>
          <w:szCs w:val="24"/>
        </w:rPr>
        <w:t xml:space="preserve"> HP, Davidson DJ. Antimicrobial host </w:t>
      </w:r>
      <w:proofErr w:type="spellStart"/>
      <w:r w:rsidRPr="002852BB">
        <w:rPr>
          <w:rFonts w:ascii="Times New Roman" w:hAnsi="Times New Roman" w:cs="Times New Roman"/>
          <w:sz w:val="24"/>
          <w:szCs w:val="24"/>
        </w:rPr>
        <w:t>defence</w:t>
      </w:r>
      <w:proofErr w:type="spellEnd"/>
      <w:r w:rsidRPr="002852BB">
        <w:rPr>
          <w:rFonts w:ascii="Times New Roman" w:hAnsi="Times New Roman" w:cs="Times New Roman"/>
          <w:sz w:val="24"/>
          <w:szCs w:val="24"/>
        </w:rPr>
        <w:t xml:space="preserve"> peptides: functions and clinical potential. Nat Rev Drug Discov</w:t>
      </w:r>
      <w:proofErr w:type="gramStart"/>
      <w:r w:rsidRPr="002852BB">
        <w:rPr>
          <w:rFonts w:ascii="Times New Roman" w:hAnsi="Times New Roman" w:cs="Times New Roman"/>
          <w:sz w:val="24"/>
          <w:szCs w:val="24"/>
        </w:rPr>
        <w:t>2020;19:311</w:t>
      </w:r>
      <w:proofErr w:type="gramEnd"/>
      <w:r w:rsidRPr="002852BB">
        <w:rPr>
          <w:rFonts w:ascii="Times New Roman" w:hAnsi="Times New Roman" w:cs="Times New Roman"/>
          <w:sz w:val="24"/>
          <w:szCs w:val="24"/>
        </w:rPr>
        <w:t xml:space="preserve">e32. </w:t>
      </w:r>
      <w:hyperlink r:id="rId26" w:history="1">
        <w:r w:rsidRPr="002852BB">
          <w:rPr>
            <w:rStyle w:val="Hyperlink"/>
            <w:rFonts w:ascii="Times New Roman" w:hAnsi="Times New Roman" w:cs="Times New Roman"/>
            <w:sz w:val="24"/>
            <w:szCs w:val="24"/>
          </w:rPr>
          <w:t>https://doi.org/10.1038/s41573-019-0058-8</w:t>
        </w:r>
      </w:hyperlink>
      <w:r w:rsidRPr="002852BB">
        <w:rPr>
          <w:rFonts w:ascii="Times New Roman" w:hAnsi="Times New Roman" w:cs="Times New Roman"/>
          <w:sz w:val="24"/>
          <w:szCs w:val="24"/>
        </w:rPr>
        <w:t xml:space="preserve">. </w:t>
      </w:r>
    </w:p>
    <w:p w14:paraId="2F478711" w14:textId="77777777" w:rsidR="004F0E99" w:rsidRPr="002852BB" w:rsidRDefault="004F0E99" w:rsidP="00E41AC8">
      <w:pPr>
        <w:spacing w:after="0" w:line="360" w:lineRule="auto"/>
        <w:jc w:val="both"/>
        <w:rPr>
          <w:rFonts w:ascii="Times New Roman" w:hAnsi="Times New Roman" w:cs="Times New Roman"/>
          <w:sz w:val="24"/>
          <w:szCs w:val="24"/>
          <w:lang w:val="mk-MK"/>
        </w:rPr>
      </w:pPr>
      <w:bookmarkStart w:id="68" w:name="_Hlk154607518"/>
      <w:r w:rsidRPr="002852BB">
        <w:rPr>
          <w:rFonts w:ascii="Times New Roman" w:hAnsi="Times New Roman" w:cs="Times New Roman"/>
          <w:sz w:val="24"/>
          <w:szCs w:val="24"/>
          <w:lang w:val="mk-MK"/>
        </w:rPr>
        <w:t>52.</w:t>
      </w:r>
      <w:r w:rsidRPr="002852BB">
        <w:rPr>
          <w:rFonts w:ascii="Times New Roman" w:hAnsi="Times New Roman" w:cs="Times New Roman"/>
          <w:sz w:val="24"/>
          <w:szCs w:val="24"/>
        </w:rPr>
        <w:t xml:space="preserve">Silveira RF, Roque-Borda CA, Vicente EF. Antimicrobial peptides as a feed additive alternative to </w:t>
      </w:r>
      <w:bookmarkEnd w:id="68"/>
      <w:r w:rsidRPr="002852BB">
        <w:rPr>
          <w:rFonts w:ascii="Times New Roman" w:hAnsi="Times New Roman" w:cs="Times New Roman"/>
          <w:sz w:val="24"/>
          <w:szCs w:val="24"/>
        </w:rPr>
        <w:t>animal production, food safety and public health implications: an overview. Anim Nutr</w:t>
      </w:r>
      <w:proofErr w:type="gramStart"/>
      <w:r w:rsidRPr="002852BB">
        <w:rPr>
          <w:rFonts w:ascii="Times New Roman" w:hAnsi="Times New Roman" w:cs="Times New Roman"/>
          <w:sz w:val="24"/>
          <w:szCs w:val="24"/>
        </w:rPr>
        <w:t>2021;7:896</w:t>
      </w:r>
      <w:proofErr w:type="gramEnd"/>
      <w:r w:rsidRPr="002852BB">
        <w:rPr>
          <w:rFonts w:ascii="Times New Roman" w:hAnsi="Times New Roman" w:cs="Times New Roman"/>
          <w:sz w:val="24"/>
          <w:szCs w:val="24"/>
        </w:rPr>
        <w:t xml:space="preserve">e904. https://doi.org/10.1016/ </w:t>
      </w:r>
      <w:proofErr w:type="gramStart"/>
      <w:r w:rsidRPr="002852BB">
        <w:rPr>
          <w:rFonts w:ascii="Times New Roman" w:hAnsi="Times New Roman" w:cs="Times New Roman"/>
          <w:sz w:val="24"/>
          <w:szCs w:val="24"/>
        </w:rPr>
        <w:t>j.aninu</w:t>
      </w:r>
      <w:proofErr w:type="gramEnd"/>
      <w:r w:rsidRPr="002852BB">
        <w:rPr>
          <w:rFonts w:ascii="Times New Roman" w:hAnsi="Times New Roman" w:cs="Times New Roman"/>
          <w:sz w:val="24"/>
          <w:szCs w:val="24"/>
        </w:rPr>
        <w:t>.2021.01.004.</w:t>
      </w:r>
    </w:p>
    <w:p w14:paraId="66156579"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lastRenderedPageBreak/>
        <w:t>53.</w:t>
      </w:r>
      <w:r w:rsidRPr="002852BB">
        <w:rPr>
          <w:rFonts w:ascii="Times New Roman" w:hAnsi="Times New Roman" w:cs="Times New Roman"/>
          <w:sz w:val="24"/>
          <w:szCs w:val="24"/>
        </w:rPr>
        <w:t>Smits CHM, Li D, Patience JF, den Hartog LA. Animal nutrition strategies and options to reduce the use of antimicrobials in animal production. Rome: FAO; 2021. p. 1e90. https://doi.org/10.4060/cb5524en. FAO animal production and health paper No. 184.</w:t>
      </w:r>
    </w:p>
    <w:p w14:paraId="5DE2CC0A"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54.</w:t>
      </w:r>
      <w:r w:rsidRPr="002852BB">
        <w:rPr>
          <w:rFonts w:ascii="Times New Roman" w:hAnsi="Times New Roman" w:cs="Times New Roman"/>
          <w:sz w:val="24"/>
          <w:szCs w:val="24"/>
        </w:rPr>
        <w:t xml:space="preserve">Yokoyama S, Koshio S, Takakura N, </w:t>
      </w:r>
      <w:proofErr w:type="spellStart"/>
      <w:r w:rsidRPr="002852BB">
        <w:rPr>
          <w:rFonts w:ascii="Times New Roman" w:hAnsi="Times New Roman" w:cs="Times New Roman"/>
          <w:sz w:val="24"/>
          <w:szCs w:val="24"/>
        </w:rPr>
        <w:t>Oshida</w:t>
      </w:r>
      <w:proofErr w:type="spellEnd"/>
      <w:r w:rsidRPr="002852BB">
        <w:rPr>
          <w:rFonts w:ascii="Times New Roman" w:hAnsi="Times New Roman" w:cs="Times New Roman"/>
          <w:sz w:val="24"/>
          <w:szCs w:val="24"/>
        </w:rPr>
        <w:t xml:space="preserve"> K, Ishikawa M, Gallardo-Cigarroa FJ, et al. Effect of dietary bovine lactoferrin on growth response, tolerance to air exposure and low salinity stress conditions in orange spotted grouper </w:t>
      </w:r>
      <w:proofErr w:type="spellStart"/>
      <w:r w:rsidRPr="002852BB">
        <w:rPr>
          <w:rFonts w:ascii="Times New Roman" w:hAnsi="Times New Roman" w:cs="Times New Roman"/>
          <w:sz w:val="24"/>
          <w:szCs w:val="24"/>
        </w:rPr>
        <w:t>Epinepheluscoioides</w:t>
      </w:r>
      <w:proofErr w:type="spellEnd"/>
      <w:r w:rsidRPr="002852BB">
        <w:rPr>
          <w:rFonts w:ascii="Times New Roman" w:hAnsi="Times New Roman" w:cs="Times New Roman"/>
          <w:sz w:val="24"/>
          <w:szCs w:val="24"/>
        </w:rPr>
        <w:t xml:space="preserve">. Aquaculture </w:t>
      </w:r>
      <w:proofErr w:type="gramStart"/>
      <w:r w:rsidRPr="002852BB">
        <w:rPr>
          <w:rFonts w:ascii="Times New Roman" w:hAnsi="Times New Roman" w:cs="Times New Roman"/>
          <w:sz w:val="24"/>
          <w:szCs w:val="24"/>
        </w:rPr>
        <w:t>2006;255:507</w:t>
      </w:r>
      <w:proofErr w:type="gramEnd"/>
      <w:r w:rsidRPr="002852BB">
        <w:rPr>
          <w:rFonts w:ascii="Times New Roman" w:hAnsi="Times New Roman" w:cs="Times New Roman"/>
          <w:sz w:val="24"/>
          <w:szCs w:val="24"/>
        </w:rPr>
        <w:t xml:space="preserve">e13. https://doi.org/10.1016/ </w:t>
      </w:r>
      <w:proofErr w:type="gramStart"/>
      <w:r w:rsidRPr="002852BB">
        <w:rPr>
          <w:rFonts w:ascii="Times New Roman" w:hAnsi="Times New Roman" w:cs="Times New Roman"/>
          <w:sz w:val="24"/>
          <w:szCs w:val="24"/>
        </w:rPr>
        <w:t>j.aquaculture</w:t>
      </w:r>
      <w:proofErr w:type="gramEnd"/>
      <w:r w:rsidRPr="002852BB">
        <w:rPr>
          <w:rFonts w:ascii="Times New Roman" w:hAnsi="Times New Roman" w:cs="Times New Roman"/>
          <w:sz w:val="24"/>
          <w:szCs w:val="24"/>
        </w:rPr>
        <w:t>.2005.12.001.</w:t>
      </w:r>
    </w:p>
    <w:p w14:paraId="60BA89DA"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55.</w:t>
      </w:r>
      <w:r w:rsidRPr="002852BB">
        <w:rPr>
          <w:rFonts w:ascii="Times New Roman" w:hAnsi="Times New Roman" w:cs="Times New Roman"/>
          <w:sz w:val="24"/>
          <w:szCs w:val="24"/>
        </w:rPr>
        <w:t xml:space="preserve">Welker TL, Lim C, Yildirim-Aksoy M, </w:t>
      </w:r>
      <w:proofErr w:type="spellStart"/>
      <w:r w:rsidRPr="002852BB">
        <w:rPr>
          <w:rFonts w:ascii="Times New Roman" w:hAnsi="Times New Roman" w:cs="Times New Roman"/>
          <w:sz w:val="24"/>
          <w:szCs w:val="24"/>
        </w:rPr>
        <w:t>Klesius</w:t>
      </w:r>
      <w:proofErr w:type="spellEnd"/>
      <w:r w:rsidRPr="002852BB">
        <w:rPr>
          <w:rFonts w:ascii="Times New Roman" w:hAnsi="Times New Roman" w:cs="Times New Roman"/>
          <w:sz w:val="24"/>
          <w:szCs w:val="24"/>
        </w:rPr>
        <w:t xml:space="preserve"> PH. Dietary bovine lactoferrin increases resistance of juvenile channel catfish, </w:t>
      </w:r>
      <w:proofErr w:type="spellStart"/>
      <w:r w:rsidRPr="002852BB">
        <w:rPr>
          <w:rFonts w:ascii="Times New Roman" w:hAnsi="Times New Roman" w:cs="Times New Roman"/>
          <w:sz w:val="24"/>
          <w:szCs w:val="24"/>
        </w:rPr>
        <w:t>Ictalurus</w:t>
      </w:r>
      <w:proofErr w:type="spellEnd"/>
      <w:r w:rsidRPr="002852BB">
        <w:rPr>
          <w:rFonts w:ascii="Times New Roman" w:hAnsi="Times New Roman" w:cs="Times New Roman"/>
          <w:sz w:val="24"/>
          <w:szCs w:val="24"/>
        </w:rPr>
        <w:t xml:space="preserve"> punctatus, to enteric septicemia. J World </w:t>
      </w:r>
      <w:proofErr w:type="spellStart"/>
      <w:r w:rsidRPr="002852BB">
        <w:rPr>
          <w:rFonts w:ascii="Times New Roman" w:hAnsi="Times New Roman" w:cs="Times New Roman"/>
          <w:sz w:val="24"/>
          <w:szCs w:val="24"/>
        </w:rPr>
        <w:t>Aquacult</w:t>
      </w:r>
      <w:proofErr w:type="spellEnd"/>
      <w:r w:rsidRPr="002852BB">
        <w:rPr>
          <w:rFonts w:ascii="Times New Roman" w:hAnsi="Times New Roman" w:cs="Times New Roman"/>
          <w:sz w:val="24"/>
          <w:szCs w:val="24"/>
        </w:rPr>
        <w:t xml:space="preserve"> Soc </w:t>
      </w:r>
      <w:proofErr w:type="gramStart"/>
      <w:r w:rsidRPr="002852BB">
        <w:rPr>
          <w:rFonts w:ascii="Times New Roman" w:hAnsi="Times New Roman" w:cs="Times New Roman"/>
          <w:sz w:val="24"/>
          <w:szCs w:val="24"/>
        </w:rPr>
        <w:t>2010;41:28</w:t>
      </w:r>
      <w:proofErr w:type="gramEnd"/>
      <w:r w:rsidRPr="002852BB">
        <w:rPr>
          <w:rFonts w:ascii="Times New Roman" w:hAnsi="Times New Roman" w:cs="Times New Roman"/>
          <w:sz w:val="24"/>
          <w:szCs w:val="24"/>
        </w:rPr>
        <w:t>e39. https://doi.org/10.1111/j.1749- 7345.2009.00330.x</w:t>
      </w:r>
    </w:p>
    <w:p w14:paraId="6F475173" w14:textId="77777777" w:rsidR="004F0E99" w:rsidRPr="002852BB" w:rsidRDefault="004F0E99" w:rsidP="00E41AC8">
      <w:pPr>
        <w:spacing w:after="0" w:line="360" w:lineRule="auto"/>
        <w:jc w:val="both"/>
        <w:rPr>
          <w:rFonts w:ascii="Times New Roman" w:hAnsi="Times New Roman" w:cs="Times New Roman"/>
          <w:sz w:val="24"/>
          <w:szCs w:val="24"/>
          <w:lang w:val="mk-MK"/>
        </w:rPr>
      </w:pPr>
      <w:bookmarkStart w:id="69" w:name="_Hlk154606796"/>
      <w:r w:rsidRPr="002852BB">
        <w:rPr>
          <w:rFonts w:ascii="Times New Roman" w:hAnsi="Times New Roman" w:cs="Times New Roman"/>
          <w:sz w:val="24"/>
          <w:szCs w:val="24"/>
          <w:lang w:val="mk-MK"/>
        </w:rPr>
        <w:t>56.</w:t>
      </w:r>
      <w:r w:rsidRPr="002852BB">
        <w:rPr>
          <w:rFonts w:ascii="Times New Roman" w:hAnsi="Times New Roman" w:cs="Times New Roman"/>
          <w:sz w:val="24"/>
          <w:szCs w:val="24"/>
        </w:rPr>
        <w:t>Moradian</w:t>
      </w:r>
      <w:bookmarkEnd w:id="69"/>
      <w:r w:rsidRPr="002852BB">
        <w:rPr>
          <w:rFonts w:ascii="Times New Roman" w:hAnsi="Times New Roman" w:cs="Times New Roman"/>
          <w:sz w:val="24"/>
          <w:szCs w:val="24"/>
        </w:rPr>
        <w:t xml:space="preserve"> AM, </w:t>
      </w:r>
      <w:proofErr w:type="spellStart"/>
      <w:r w:rsidRPr="002852BB">
        <w:rPr>
          <w:rFonts w:ascii="Times New Roman" w:hAnsi="Times New Roman" w:cs="Times New Roman"/>
          <w:sz w:val="24"/>
          <w:szCs w:val="24"/>
        </w:rPr>
        <w:t>Dorafshan</w:t>
      </w:r>
      <w:proofErr w:type="spellEnd"/>
      <w:r w:rsidRPr="002852BB">
        <w:rPr>
          <w:rFonts w:ascii="Times New Roman" w:hAnsi="Times New Roman" w:cs="Times New Roman"/>
          <w:sz w:val="24"/>
          <w:szCs w:val="24"/>
        </w:rPr>
        <w:t xml:space="preserve"> S, </w:t>
      </w:r>
      <w:proofErr w:type="spellStart"/>
      <w:r w:rsidRPr="002852BB">
        <w:rPr>
          <w:rFonts w:ascii="Times New Roman" w:hAnsi="Times New Roman" w:cs="Times New Roman"/>
          <w:sz w:val="24"/>
          <w:szCs w:val="24"/>
        </w:rPr>
        <w:t>Heyrati</w:t>
      </w:r>
      <w:proofErr w:type="spellEnd"/>
      <w:r w:rsidRPr="002852BB">
        <w:rPr>
          <w:rFonts w:ascii="Times New Roman" w:hAnsi="Times New Roman" w:cs="Times New Roman"/>
          <w:sz w:val="24"/>
          <w:szCs w:val="24"/>
        </w:rPr>
        <w:t xml:space="preserve"> FP, Ebrahimi E. Effects of dietary bovine lactoferrin on growth, haemato-biochemical parameters, immune functions and tolerance to air exposure stress in the African cichlid </w:t>
      </w:r>
      <w:proofErr w:type="spellStart"/>
      <w:r w:rsidRPr="002852BB">
        <w:rPr>
          <w:rFonts w:ascii="Times New Roman" w:hAnsi="Times New Roman" w:cs="Times New Roman"/>
          <w:sz w:val="24"/>
          <w:szCs w:val="24"/>
        </w:rPr>
        <w:t>Sciaenochromisfryeri</w:t>
      </w:r>
      <w:proofErr w:type="spellEnd"/>
      <w:r w:rsidRPr="002852BB">
        <w:rPr>
          <w:rFonts w:ascii="Times New Roman" w:hAnsi="Times New Roman" w:cs="Times New Roman"/>
          <w:sz w:val="24"/>
          <w:szCs w:val="24"/>
        </w:rPr>
        <w:t>. AquacultNutr</w:t>
      </w:r>
      <w:proofErr w:type="gramStart"/>
      <w:r w:rsidRPr="002852BB">
        <w:rPr>
          <w:rFonts w:ascii="Times New Roman" w:hAnsi="Times New Roman" w:cs="Times New Roman"/>
          <w:sz w:val="24"/>
          <w:szCs w:val="24"/>
        </w:rPr>
        <w:t>2018;24:392</w:t>
      </w:r>
      <w:proofErr w:type="gramEnd"/>
      <w:r w:rsidRPr="002852BB">
        <w:rPr>
          <w:rFonts w:ascii="Times New Roman" w:hAnsi="Times New Roman" w:cs="Times New Roman"/>
          <w:sz w:val="24"/>
          <w:szCs w:val="24"/>
        </w:rPr>
        <w:t xml:space="preserve">e9. </w:t>
      </w:r>
      <w:hyperlink r:id="rId27" w:history="1">
        <w:r w:rsidRPr="002852BB">
          <w:rPr>
            <w:rStyle w:val="Hyperlink"/>
            <w:rFonts w:ascii="Times New Roman" w:hAnsi="Times New Roman" w:cs="Times New Roman"/>
            <w:sz w:val="24"/>
            <w:szCs w:val="24"/>
          </w:rPr>
          <w:t>https://doi.org/10.1111/anu.12570</w:t>
        </w:r>
      </w:hyperlink>
    </w:p>
    <w:p w14:paraId="1E0CA024"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57.</w:t>
      </w:r>
      <w:r w:rsidRPr="002852BB">
        <w:rPr>
          <w:rFonts w:ascii="Times New Roman" w:hAnsi="Times New Roman" w:cs="Times New Roman"/>
          <w:sz w:val="24"/>
          <w:szCs w:val="24"/>
        </w:rPr>
        <w:t xml:space="preserve">Khuyen TD, </w:t>
      </w:r>
      <w:proofErr w:type="spellStart"/>
      <w:r w:rsidRPr="002852BB">
        <w:rPr>
          <w:rFonts w:ascii="Times New Roman" w:hAnsi="Times New Roman" w:cs="Times New Roman"/>
          <w:sz w:val="24"/>
          <w:szCs w:val="24"/>
        </w:rPr>
        <w:t>Mandiki</w:t>
      </w:r>
      <w:proofErr w:type="spellEnd"/>
      <w:r w:rsidRPr="002852BB">
        <w:rPr>
          <w:rFonts w:ascii="Times New Roman" w:hAnsi="Times New Roman" w:cs="Times New Roman"/>
          <w:sz w:val="24"/>
          <w:szCs w:val="24"/>
        </w:rPr>
        <w:t xml:space="preserve"> SNM, Cornet V, </w:t>
      </w:r>
      <w:proofErr w:type="spellStart"/>
      <w:r w:rsidRPr="002852BB">
        <w:rPr>
          <w:rFonts w:ascii="Times New Roman" w:hAnsi="Times New Roman" w:cs="Times New Roman"/>
          <w:sz w:val="24"/>
          <w:szCs w:val="24"/>
        </w:rPr>
        <w:t>Douxfils</w:t>
      </w:r>
      <w:proofErr w:type="spellEnd"/>
      <w:r w:rsidRPr="002852BB">
        <w:rPr>
          <w:rFonts w:ascii="Times New Roman" w:hAnsi="Times New Roman" w:cs="Times New Roman"/>
          <w:sz w:val="24"/>
          <w:szCs w:val="24"/>
        </w:rPr>
        <w:t xml:space="preserve"> J, </w:t>
      </w:r>
      <w:proofErr w:type="spellStart"/>
      <w:r w:rsidRPr="002852BB">
        <w:rPr>
          <w:rFonts w:ascii="Times New Roman" w:hAnsi="Times New Roman" w:cs="Times New Roman"/>
          <w:sz w:val="24"/>
          <w:szCs w:val="24"/>
        </w:rPr>
        <w:t>Betoulle</w:t>
      </w:r>
      <w:proofErr w:type="spellEnd"/>
      <w:r w:rsidRPr="002852BB">
        <w:rPr>
          <w:rFonts w:ascii="Times New Roman" w:hAnsi="Times New Roman" w:cs="Times New Roman"/>
          <w:sz w:val="24"/>
          <w:szCs w:val="24"/>
        </w:rPr>
        <w:t xml:space="preserve"> S, Bossier P, et al. Physiological and immune response of juvenile rainbow trout to dietary bovine lactoferrin. Fish Shellfish Immunol </w:t>
      </w:r>
      <w:proofErr w:type="gramStart"/>
      <w:r w:rsidRPr="002852BB">
        <w:rPr>
          <w:rFonts w:ascii="Times New Roman" w:hAnsi="Times New Roman" w:cs="Times New Roman"/>
          <w:sz w:val="24"/>
          <w:szCs w:val="24"/>
        </w:rPr>
        <w:t>2017;71:359</w:t>
      </w:r>
      <w:proofErr w:type="gramEnd"/>
      <w:r w:rsidRPr="002852BB">
        <w:rPr>
          <w:rFonts w:ascii="Times New Roman" w:hAnsi="Times New Roman" w:cs="Times New Roman"/>
          <w:sz w:val="24"/>
          <w:szCs w:val="24"/>
        </w:rPr>
        <w:t>e71. https://doi.org/10.1016/ j.fsi.2017.10.027.</w:t>
      </w:r>
    </w:p>
    <w:p w14:paraId="65684630" w14:textId="77777777" w:rsidR="004F0E99" w:rsidRPr="002852BB" w:rsidRDefault="004F0E99" w:rsidP="00E41AC8">
      <w:pPr>
        <w:spacing w:after="0" w:line="360" w:lineRule="auto"/>
        <w:jc w:val="both"/>
        <w:rPr>
          <w:rFonts w:ascii="Times New Roman" w:hAnsi="Times New Roman" w:cs="Times New Roman"/>
          <w:sz w:val="24"/>
          <w:szCs w:val="24"/>
          <w:lang w:val="mk-MK"/>
        </w:rPr>
      </w:pPr>
      <w:bookmarkStart w:id="70" w:name="_Hlk154607559"/>
      <w:r w:rsidRPr="002852BB">
        <w:rPr>
          <w:rFonts w:ascii="Times New Roman" w:hAnsi="Times New Roman" w:cs="Times New Roman"/>
          <w:sz w:val="24"/>
          <w:szCs w:val="24"/>
          <w:lang w:val="mk-MK"/>
        </w:rPr>
        <w:t>58.</w:t>
      </w:r>
      <w:r w:rsidRPr="002852BB">
        <w:rPr>
          <w:rFonts w:ascii="Times New Roman" w:hAnsi="Times New Roman" w:cs="Times New Roman"/>
          <w:sz w:val="24"/>
          <w:szCs w:val="24"/>
        </w:rPr>
        <w:t xml:space="preserve">Mi </w:t>
      </w:r>
      <w:bookmarkEnd w:id="70"/>
      <w:r w:rsidRPr="002852BB">
        <w:rPr>
          <w:rFonts w:ascii="Times New Roman" w:hAnsi="Times New Roman" w:cs="Times New Roman"/>
          <w:sz w:val="24"/>
          <w:szCs w:val="24"/>
        </w:rPr>
        <w:t xml:space="preserve">R, Li X, Sun Y, Wang Q, Tian B, Ma S, et al. Effects of microbial community and disease resistance against Vibrio </w:t>
      </w:r>
      <w:proofErr w:type="spellStart"/>
      <w:r w:rsidRPr="002852BB">
        <w:rPr>
          <w:rFonts w:ascii="Times New Roman" w:hAnsi="Times New Roman" w:cs="Times New Roman"/>
          <w:sz w:val="24"/>
          <w:szCs w:val="24"/>
        </w:rPr>
        <w:t>splendidus</w:t>
      </w:r>
      <w:proofErr w:type="spellEnd"/>
      <w:r w:rsidRPr="002852BB">
        <w:rPr>
          <w:rFonts w:ascii="Times New Roman" w:hAnsi="Times New Roman" w:cs="Times New Roman"/>
          <w:sz w:val="24"/>
          <w:szCs w:val="24"/>
        </w:rPr>
        <w:t xml:space="preserve"> of Yesso scallop (</w:t>
      </w:r>
      <w:proofErr w:type="spellStart"/>
      <w:r w:rsidRPr="002852BB">
        <w:rPr>
          <w:rFonts w:ascii="Times New Roman" w:hAnsi="Times New Roman" w:cs="Times New Roman"/>
          <w:sz w:val="24"/>
          <w:szCs w:val="24"/>
        </w:rPr>
        <w:t>Patinopectenyessoensis</w:t>
      </w:r>
      <w:proofErr w:type="spellEnd"/>
      <w:r w:rsidRPr="002852BB">
        <w:rPr>
          <w:rFonts w:ascii="Times New Roman" w:hAnsi="Times New Roman" w:cs="Times New Roman"/>
          <w:sz w:val="24"/>
          <w:szCs w:val="24"/>
        </w:rPr>
        <w:t xml:space="preserve">) fed supplementary diets of tussah immunoreactive substances and antimicrobial peptides. Fish Shellfish Immunol </w:t>
      </w:r>
      <w:proofErr w:type="gramStart"/>
      <w:r w:rsidRPr="002852BB">
        <w:rPr>
          <w:rFonts w:ascii="Times New Roman" w:hAnsi="Times New Roman" w:cs="Times New Roman"/>
          <w:sz w:val="24"/>
          <w:szCs w:val="24"/>
        </w:rPr>
        <w:t>2022;121:446</w:t>
      </w:r>
      <w:proofErr w:type="gramEnd"/>
      <w:r w:rsidRPr="002852BB">
        <w:rPr>
          <w:rFonts w:ascii="Times New Roman" w:hAnsi="Times New Roman" w:cs="Times New Roman"/>
          <w:sz w:val="24"/>
          <w:szCs w:val="24"/>
        </w:rPr>
        <w:t>e55. https:// doi.org/10.1016/j.fsi.2021.10.006</w:t>
      </w:r>
    </w:p>
    <w:p w14:paraId="6C5999B8" w14:textId="77777777" w:rsidR="004F0E99" w:rsidRPr="002852BB" w:rsidRDefault="004F0E99" w:rsidP="00E41AC8">
      <w:pPr>
        <w:spacing w:after="0" w:line="360" w:lineRule="auto"/>
        <w:jc w:val="both"/>
        <w:rPr>
          <w:rFonts w:ascii="Times New Roman" w:hAnsi="Times New Roman" w:cs="Times New Roman"/>
          <w:sz w:val="24"/>
          <w:szCs w:val="24"/>
          <w:lang w:val="mk-MK"/>
        </w:rPr>
      </w:pPr>
      <w:bookmarkStart w:id="71" w:name="_Hlk154607917"/>
      <w:r w:rsidRPr="002852BB">
        <w:rPr>
          <w:rFonts w:ascii="Times New Roman" w:hAnsi="Times New Roman" w:cs="Times New Roman"/>
          <w:sz w:val="24"/>
          <w:szCs w:val="24"/>
          <w:lang w:val="mk-MK"/>
        </w:rPr>
        <w:t>59.</w:t>
      </w:r>
      <w:r w:rsidRPr="002852BB">
        <w:rPr>
          <w:rFonts w:ascii="Times New Roman" w:hAnsi="Times New Roman" w:cs="Times New Roman"/>
          <w:sz w:val="24"/>
          <w:szCs w:val="24"/>
        </w:rPr>
        <w:t>Ting</w:t>
      </w:r>
      <w:bookmarkEnd w:id="71"/>
      <w:r w:rsidRPr="002852BB">
        <w:rPr>
          <w:rFonts w:ascii="Times New Roman" w:hAnsi="Times New Roman" w:cs="Times New Roman"/>
          <w:sz w:val="24"/>
          <w:szCs w:val="24"/>
        </w:rPr>
        <w:t xml:space="preserve"> C-H, Chen Y-C, Chen J-Y. Nile tilapia fry fed on antimicrobial peptide Epinecidin-1-expressing Artemia cyst exhibit enhanced immunity against acute bacterial infection. Fish Shellfish Immunol </w:t>
      </w:r>
      <w:proofErr w:type="gramStart"/>
      <w:r w:rsidRPr="002852BB">
        <w:rPr>
          <w:rFonts w:ascii="Times New Roman" w:hAnsi="Times New Roman" w:cs="Times New Roman"/>
          <w:sz w:val="24"/>
          <w:szCs w:val="24"/>
        </w:rPr>
        <w:t>2018;81:37</w:t>
      </w:r>
      <w:proofErr w:type="gramEnd"/>
      <w:r w:rsidRPr="002852BB">
        <w:rPr>
          <w:rFonts w:ascii="Times New Roman" w:hAnsi="Times New Roman" w:cs="Times New Roman"/>
          <w:sz w:val="24"/>
          <w:szCs w:val="24"/>
        </w:rPr>
        <w:t>e48. https://doi.org/ 10.1016/j.fsi.2018.07.008.</w:t>
      </w:r>
    </w:p>
    <w:p w14:paraId="446B1277"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60.</w:t>
      </w:r>
      <w:r w:rsidRPr="002852BB">
        <w:rPr>
          <w:rFonts w:ascii="Times New Roman" w:hAnsi="Times New Roman" w:cs="Times New Roman"/>
          <w:sz w:val="24"/>
          <w:szCs w:val="24"/>
        </w:rPr>
        <w:t xml:space="preserve">Wang J , Wilson AE,  Su B, Rex A. Dunham Functionality of dietary antimicrobial peptides in aquatic animal health: Multiple meta-analyses Jinhai. </w:t>
      </w:r>
    </w:p>
    <w:p w14:paraId="5AB04B5A"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Style w:val="text"/>
          <w:rFonts w:ascii="Times New Roman" w:hAnsi="Times New Roman" w:cs="Times New Roman"/>
          <w:sz w:val="24"/>
          <w:szCs w:val="24"/>
          <w:lang w:val="mk-MK"/>
        </w:rPr>
        <w:t>61.</w:t>
      </w:r>
      <w:proofErr w:type="spellStart"/>
      <w:r w:rsidRPr="002852BB">
        <w:rPr>
          <w:rStyle w:val="text"/>
          <w:rFonts w:ascii="Times New Roman" w:hAnsi="Times New Roman" w:cs="Times New Roman"/>
          <w:sz w:val="24"/>
          <w:szCs w:val="24"/>
        </w:rPr>
        <w:t>Alinezhad</w:t>
      </w:r>
      <w:proofErr w:type="spellEnd"/>
      <w:r w:rsidRPr="002852BB">
        <w:rPr>
          <w:rStyle w:val="text"/>
          <w:rFonts w:ascii="Times New Roman" w:hAnsi="Times New Roman" w:cs="Times New Roman"/>
          <w:sz w:val="24"/>
          <w:szCs w:val="24"/>
        </w:rPr>
        <w:t xml:space="preserve"> S</w:t>
      </w:r>
      <w:r w:rsidRPr="002852BB">
        <w:rPr>
          <w:rFonts w:ascii="Times New Roman" w:hAnsi="Times New Roman" w:cs="Times New Roman"/>
          <w:color w:val="1F1F1F"/>
          <w:sz w:val="24"/>
          <w:szCs w:val="24"/>
        </w:rPr>
        <w:t>, </w:t>
      </w:r>
      <w:r w:rsidRPr="002852BB">
        <w:rPr>
          <w:rStyle w:val="text"/>
          <w:rFonts w:ascii="Times New Roman" w:hAnsi="Times New Roman" w:cs="Times New Roman"/>
          <w:sz w:val="24"/>
          <w:szCs w:val="24"/>
        </w:rPr>
        <w:t>Faridi</w:t>
      </w:r>
      <w:r w:rsidRPr="002852BB">
        <w:rPr>
          <w:rStyle w:val="react-xocs-alternative-link"/>
          <w:rFonts w:ascii="Times New Roman" w:hAnsi="Times New Roman" w:cs="Times New Roman"/>
          <w:sz w:val="24"/>
          <w:szCs w:val="24"/>
        </w:rPr>
        <w:t> </w:t>
      </w:r>
      <w:r w:rsidRPr="002852BB">
        <w:rPr>
          <w:rFonts w:ascii="Times New Roman" w:hAnsi="Times New Roman" w:cs="Times New Roman"/>
          <w:color w:val="1F1F1F"/>
          <w:sz w:val="24"/>
          <w:szCs w:val="24"/>
        </w:rPr>
        <w:t>M, </w:t>
      </w:r>
      <w:proofErr w:type="spellStart"/>
      <w:r w:rsidRPr="002852BB">
        <w:rPr>
          <w:rStyle w:val="text"/>
          <w:rFonts w:ascii="Times New Roman" w:hAnsi="Times New Roman" w:cs="Times New Roman"/>
          <w:sz w:val="24"/>
          <w:szCs w:val="24"/>
        </w:rPr>
        <w:t>Falahatkar</w:t>
      </w:r>
      <w:proofErr w:type="spellEnd"/>
      <w:r w:rsidRPr="002852BB">
        <w:rPr>
          <w:rStyle w:val="react-xocs-alternative-link"/>
          <w:rFonts w:ascii="Times New Roman" w:hAnsi="Times New Roman" w:cs="Times New Roman"/>
          <w:sz w:val="24"/>
          <w:szCs w:val="24"/>
        </w:rPr>
        <w:t> </w:t>
      </w:r>
      <w:r w:rsidRPr="002852BB">
        <w:rPr>
          <w:rFonts w:ascii="Times New Roman" w:hAnsi="Times New Roman" w:cs="Times New Roman"/>
          <w:color w:val="1F1F1F"/>
          <w:sz w:val="24"/>
          <w:szCs w:val="24"/>
        </w:rPr>
        <w:t>B, </w:t>
      </w:r>
      <w:r w:rsidRPr="002852BB">
        <w:rPr>
          <w:rStyle w:val="text"/>
          <w:rFonts w:ascii="Times New Roman" w:hAnsi="Times New Roman" w:cs="Times New Roman"/>
          <w:sz w:val="24"/>
          <w:szCs w:val="24"/>
        </w:rPr>
        <w:t>Nabizadeh</w:t>
      </w:r>
      <w:r w:rsidRPr="002852BB">
        <w:rPr>
          <w:rStyle w:val="react-xocs-alternative-link"/>
          <w:rFonts w:ascii="Times New Roman" w:hAnsi="Times New Roman" w:cs="Times New Roman"/>
          <w:sz w:val="24"/>
          <w:szCs w:val="24"/>
        </w:rPr>
        <w:t xml:space="preserve"> R</w:t>
      </w:r>
      <w:r w:rsidRPr="002852BB">
        <w:rPr>
          <w:rFonts w:ascii="Times New Roman" w:hAnsi="Times New Roman" w:cs="Times New Roman"/>
          <w:color w:val="1F1F1F"/>
          <w:sz w:val="24"/>
          <w:szCs w:val="24"/>
        </w:rPr>
        <w:t>, </w:t>
      </w:r>
      <w:r w:rsidRPr="002852BB">
        <w:rPr>
          <w:rStyle w:val="text"/>
          <w:rFonts w:ascii="Times New Roman" w:hAnsi="Times New Roman" w:cs="Times New Roman"/>
          <w:sz w:val="24"/>
          <w:szCs w:val="24"/>
        </w:rPr>
        <w:t xml:space="preserve">Davoodi D. </w:t>
      </w:r>
      <w:r w:rsidRPr="002852BB">
        <w:rPr>
          <w:rStyle w:val="react-xocs-alternative-link"/>
          <w:rFonts w:ascii="Times New Roman" w:hAnsi="Times New Roman" w:cs="Times New Roman"/>
          <w:sz w:val="24"/>
          <w:szCs w:val="24"/>
        </w:rPr>
        <w:t> </w:t>
      </w:r>
      <w:r w:rsidRPr="002852BB">
        <w:rPr>
          <w:rFonts w:ascii="Times New Roman" w:eastAsia="Times New Roman" w:hAnsi="Times New Roman" w:cs="Times New Roman"/>
          <w:color w:val="1F1F1F"/>
          <w:kern w:val="36"/>
          <w:sz w:val="24"/>
          <w:szCs w:val="24"/>
        </w:rPr>
        <w:t>Effects of nanostructured zeolite and aflatoxin B1 in growth performance, immune parameters and pathological conditions of rainbow trout </w:t>
      </w:r>
      <w:r w:rsidRPr="002852BB">
        <w:rPr>
          <w:rFonts w:ascii="Times New Roman" w:eastAsia="Times New Roman" w:hAnsi="Times New Roman" w:cs="Times New Roman"/>
          <w:i/>
          <w:iCs/>
          <w:color w:val="1F1F1F"/>
          <w:kern w:val="36"/>
          <w:sz w:val="24"/>
          <w:szCs w:val="24"/>
        </w:rPr>
        <w:t xml:space="preserve">Oncorhynchus mykiss. </w:t>
      </w:r>
      <w:hyperlink r:id="rId28" w:tooltip="Go to Fish &amp; Shellfish Immunology on ScienceDirect" w:history="1">
        <w:r w:rsidRPr="002852BB">
          <w:rPr>
            <w:rFonts w:ascii="Times New Roman" w:eastAsia="Times New Roman" w:hAnsi="Times New Roman" w:cs="Times New Roman"/>
            <w:color w:val="1F1F1F"/>
            <w:kern w:val="0"/>
            <w:sz w:val="24"/>
            <w:szCs w:val="24"/>
          </w:rPr>
          <w:t>Fish &amp; Shellfish Immunology</w:t>
        </w:r>
      </w:hyperlink>
      <w:r w:rsidRPr="002852BB">
        <w:rPr>
          <w:rFonts w:ascii="Times New Roman" w:eastAsia="Times New Roman" w:hAnsi="Times New Roman" w:cs="Times New Roman"/>
          <w:color w:val="1F1F1F"/>
          <w:kern w:val="0"/>
          <w:sz w:val="24"/>
          <w:szCs w:val="24"/>
        </w:rPr>
        <w:t xml:space="preserve">  2017;</w:t>
      </w:r>
      <w:hyperlink r:id="rId29" w:tooltip="Go to table of contents for this volume/issue" w:history="1">
        <w:r w:rsidRPr="002852BB">
          <w:rPr>
            <w:rFonts w:ascii="Times New Roman" w:eastAsia="Times New Roman" w:hAnsi="Times New Roman" w:cs="Times New Roman"/>
            <w:color w:val="0272B1"/>
            <w:kern w:val="0"/>
            <w:sz w:val="24"/>
            <w:szCs w:val="24"/>
          </w:rPr>
          <w:t xml:space="preserve"> 70</w:t>
        </w:r>
      </w:hyperlink>
      <w:r w:rsidRPr="002852BB">
        <w:rPr>
          <w:rFonts w:ascii="Times New Roman" w:eastAsia="Times New Roman" w:hAnsi="Times New Roman" w:cs="Times New Roman"/>
          <w:color w:val="1F1F1F"/>
          <w:kern w:val="0"/>
          <w:sz w:val="24"/>
          <w:szCs w:val="24"/>
        </w:rPr>
        <w:t>: 648-655.</w:t>
      </w:r>
    </w:p>
    <w:p w14:paraId="384799A8"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Style w:val="docsum-authors"/>
          <w:rFonts w:ascii="Times New Roman" w:hAnsi="Times New Roman" w:cs="Times New Roman"/>
          <w:sz w:val="24"/>
          <w:szCs w:val="24"/>
          <w:lang w:val="mk-MK"/>
        </w:rPr>
        <w:t>62.</w:t>
      </w:r>
      <w:r w:rsidRPr="002852BB">
        <w:rPr>
          <w:rStyle w:val="docsum-authors"/>
          <w:rFonts w:ascii="Times New Roman" w:hAnsi="Times New Roman" w:cs="Times New Roman"/>
          <w:sz w:val="24"/>
          <w:szCs w:val="24"/>
        </w:rPr>
        <w:t xml:space="preserve">Arak H, Karimi </w:t>
      </w:r>
      <w:proofErr w:type="spellStart"/>
      <w:r w:rsidRPr="002852BB">
        <w:rPr>
          <w:rStyle w:val="docsum-authors"/>
          <w:rFonts w:ascii="Times New Roman" w:hAnsi="Times New Roman" w:cs="Times New Roman"/>
          <w:sz w:val="24"/>
          <w:szCs w:val="24"/>
        </w:rPr>
        <w:t>Torshizi</w:t>
      </w:r>
      <w:proofErr w:type="spellEnd"/>
      <w:r w:rsidRPr="002852BB">
        <w:rPr>
          <w:rStyle w:val="docsum-authors"/>
          <w:rFonts w:ascii="Times New Roman" w:hAnsi="Times New Roman" w:cs="Times New Roman"/>
          <w:sz w:val="24"/>
          <w:szCs w:val="24"/>
        </w:rPr>
        <w:t xml:space="preserve"> MA, Hedayati M, Rahimi S.</w:t>
      </w:r>
      <w:hyperlink r:id="rId30" w:history="1">
        <w:r w:rsidRPr="002852BB">
          <w:rPr>
            <w:rFonts w:ascii="Times New Roman" w:hAnsi="Times New Roman" w:cs="Times New Roman"/>
            <w:sz w:val="24"/>
            <w:szCs w:val="24"/>
            <w:shd w:val="clear" w:color="auto" w:fill="FFFFFF"/>
          </w:rPr>
          <w:br/>
        </w:r>
        <w:r w:rsidRPr="002852BB">
          <w:rPr>
            <w:rStyle w:val="Hyperlink"/>
            <w:rFonts w:ascii="Times New Roman" w:hAnsi="Times New Roman" w:cs="Times New Roman"/>
            <w:color w:val="auto"/>
            <w:sz w:val="24"/>
            <w:szCs w:val="24"/>
            <w:shd w:val="clear" w:color="auto" w:fill="FFFFFF"/>
          </w:rPr>
          <w:t xml:space="preserve">The first in vivo application of synthetic polymers based on methacrylic acid as </w:t>
        </w:r>
        <w:r w:rsidRPr="002852BB">
          <w:rPr>
            <w:rStyle w:val="Hyperlink"/>
            <w:rFonts w:ascii="Times New Roman" w:hAnsi="Times New Roman" w:cs="Times New Roman"/>
            <w:color w:val="auto"/>
            <w:sz w:val="24"/>
            <w:szCs w:val="24"/>
            <w:shd w:val="clear" w:color="auto" w:fill="FFFFFF"/>
          </w:rPr>
          <w:lastRenderedPageBreak/>
          <w:t>an </w:t>
        </w:r>
        <w:r w:rsidRPr="002852BB">
          <w:rPr>
            <w:rStyle w:val="Hyperlink"/>
            <w:rFonts w:ascii="Times New Roman" w:hAnsi="Times New Roman" w:cs="Times New Roman"/>
            <w:b/>
            <w:bCs/>
            <w:color w:val="auto"/>
            <w:sz w:val="24"/>
            <w:szCs w:val="24"/>
            <w:shd w:val="clear" w:color="auto" w:fill="FFFFFF"/>
          </w:rPr>
          <w:t>aflatoxin</w:t>
        </w:r>
        <w:r w:rsidRPr="002852BB">
          <w:rPr>
            <w:rStyle w:val="Hyperlink"/>
            <w:rFonts w:ascii="Times New Roman" w:hAnsi="Times New Roman" w:cs="Times New Roman"/>
            <w:color w:val="auto"/>
            <w:sz w:val="24"/>
            <w:szCs w:val="24"/>
            <w:shd w:val="clear" w:color="auto" w:fill="FFFFFF"/>
          </w:rPr>
          <w:t xml:space="preserve"> sorbent in an animal </w:t>
        </w:r>
        <w:proofErr w:type="spellStart"/>
        <w:r w:rsidRPr="002852BB">
          <w:rPr>
            <w:rStyle w:val="Hyperlink"/>
            <w:rFonts w:ascii="Times New Roman" w:hAnsi="Times New Roman" w:cs="Times New Roman"/>
            <w:color w:val="auto"/>
            <w:sz w:val="24"/>
            <w:szCs w:val="24"/>
            <w:shd w:val="clear" w:color="auto" w:fill="FFFFFF"/>
          </w:rPr>
          <w:t>model.</w:t>
        </w:r>
      </w:hyperlink>
      <w:r w:rsidRPr="002852BB">
        <w:rPr>
          <w:rStyle w:val="docsum-journal-citation"/>
          <w:rFonts w:ascii="Times New Roman" w:hAnsi="Times New Roman" w:cs="Times New Roman"/>
          <w:sz w:val="24"/>
          <w:szCs w:val="24"/>
        </w:rPr>
        <w:t>Mycotoxin</w:t>
      </w:r>
      <w:proofErr w:type="spellEnd"/>
      <w:r w:rsidRPr="002852BB">
        <w:rPr>
          <w:rStyle w:val="docsum-journal-citation"/>
          <w:rFonts w:ascii="Times New Roman" w:hAnsi="Times New Roman" w:cs="Times New Roman"/>
          <w:sz w:val="24"/>
          <w:szCs w:val="24"/>
        </w:rPr>
        <w:t xml:space="preserve"> Res. 2019 Aug;35(3):293-307. </w:t>
      </w:r>
      <w:proofErr w:type="spellStart"/>
      <w:r w:rsidRPr="002852BB">
        <w:rPr>
          <w:rStyle w:val="docsum-journal-citation"/>
          <w:rFonts w:ascii="Times New Roman" w:hAnsi="Times New Roman" w:cs="Times New Roman"/>
          <w:sz w:val="24"/>
          <w:szCs w:val="24"/>
        </w:rPr>
        <w:t>doi</w:t>
      </w:r>
      <w:proofErr w:type="spellEnd"/>
      <w:r w:rsidRPr="002852BB">
        <w:rPr>
          <w:rStyle w:val="docsum-journal-citation"/>
          <w:rFonts w:ascii="Times New Roman" w:hAnsi="Times New Roman" w:cs="Times New Roman"/>
          <w:sz w:val="24"/>
          <w:szCs w:val="24"/>
        </w:rPr>
        <w:t xml:space="preserve">: 10.1007/s12550-019-00353-z. </w:t>
      </w:r>
      <w:proofErr w:type="spellStart"/>
      <w:r w:rsidRPr="002852BB">
        <w:rPr>
          <w:rStyle w:val="docsum-journal-citation"/>
          <w:rFonts w:ascii="Times New Roman" w:hAnsi="Times New Roman" w:cs="Times New Roman"/>
          <w:sz w:val="24"/>
          <w:szCs w:val="24"/>
        </w:rPr>
        <w:t>Epub</w:t>
      </w:r>
      <w:proofErr w:type="spellEnd"/>
      <w:r w:rsidRPr="002852BB">
        <w:rPr>
          <w:rStyle w:val="docsum-journal-citation"/>
          <w:rFonts w:ascii="Times New Roman" w:hAnsi="Times New Roman" w:cs="Times New Roman"/>
          <w:sz w:val="24"/>
          <w:szCs w:val="24"/>
        </w:rPr>
        <w:t xml:space="preserve"> 2019 Apr </w:t>
      </w:r>
      <w:proofErr w:type="gramStart"/>
      <w:r w:rsidRPr="002852BB">
        <w:rPr>
          <w:rStyle w:val="docsum-journal-citation"/>
          <w:rFonts w:ascii="Times New Roman" w:hAnsi="Times New Roman" w:cs="Times New Roman"/>
          <w:sz w:val="24"/>
          <w:szCs w:val="24"/>
        </w:rPr>
        <w:t>4.</w:t>
      </w:r>
      <w:r w:rsidRPr="002852BB">
        <w:rPr>
          <w:rStyle w:val="citation-part"/>
          <w:rFonts w:ascii="Times New Roman" w:hAnsi="Times New Roman" w:cs="Times New Roman"/>
          <w:sz w:val="24"/>
          <w:szCs w:val="24"/>
        </w:rPr>
        <w:t>PMID</w:t>
      </w:r>
      <w:proofErr w:type="gramEnd"/>
      <w:r w:rsidRPr="002852BB">
        <w:rPr>
          <w:rStyle w:val="citation-part"/>
          <w:rFonts w:ascii="Times New Roman" w:hAnsi="Times New Roman" w:cs="Times New Roman"/>
          <w:sz w:val="24"/>
          <w:szCs w:val="24"/>
        </w:rPr>
        <w:t>: </w:t>
      </w:r>
      <w:r w:rsidRPr="002852BB">
        <w:rPr>
          <w:rStyle w:val="docsum-pmid"/>
          <w:rFonts w:ascii="Times New Roman" w:hAnsi="Times New Roman" w:cs="Times New Roman"/>
          <w:sz w:val="24"/>
          <w:szCs w:val="24"/>
        </w:rPr>
        <w:t>30949955</w:t>
      </w:r>
    </w:p>
    <w:p w14:paraId="2DDE9354"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lang w:val="mk-MK"/>
        </w:rPr>
        <w:t>63.</w:t>
      </w:r>
      <w:r w:rsidRPr="002852BB">
        <w:fldChar w:fldCharType="begin"/>
      </w:r>
      <w:r w:rsidRPr="002852BB">
        <w:rPr>
          <w:rFonts w:ascii="Times New Roman" w:hAnsi="Times New Roman" w:cs="Times New Roman"/>
        </w:rPr>
        <w:instrText>HYPERLINK "https://pubmed.ncbi.nlm.nih.gov/28830712/"</w:instrText>
      </w:r>
      <w:r w:rsidRPr="002852BB">
        <w:fldChar w:fldCharType="separate"/>
      </w:r>
      <w:r w:rsidRPr="002852BB">
        <w:rPr>
          <w:rStyle w:val="Hyperlink"/>
          <w:rFonts w:ascii="Times New Roman" w:hAnsi="Times New Roman" w:cs="Times New Roman"/>
          <w:color w:val="auto"/>
          <w:sz w:val="24"/>
          <w:szCs w:val="24"/>
          <w:shd w:val="clear" w:color="auto" w:fill="FFFFFF"/>
        </w:rPr>
        <w:t>Effects of nanostructured </w:t>
      </w:r>
      <w:r w:rsidRPr="002852BB">
        <w:rPr>
          <w:rStyle w:val="Hyperlink"/>
          <w:rFonts w:ascii="Times New Roman" w:hAnsi="Times New Roman" w:cs="Times New Roman"/>
          <w:b/>
          <w:bCs/>
          <w:color w:val="auto"/>
          <w:sz w:val="24"/>
          <w:szCs w:val="24"/>
          <w:shd w:val="clear" w:color="auto" w:fill="FFFFFF"/>
        </w:rPr>
        <w:t>zeolite</w:t>
      </w:r>
      <w:r w:rsidRPr="002852BB">
        <w:rPr>
          <w:rStyle w:val="Hyperlink"/>
          <w:rFonts w:ascii="Times New Roman" w:hAnsi="Times New Roman" w:cs="Times New Roman"/>
          <w:color w:val="auto"/>
          <w:sz w:val="24"/>
          <w:szCs w:val="24"/>
          <w:shd w:val="clear" w:color="auto" w:fill="FFFFFF"/>
        </w:rPr>
        <w:t> and </w:t>
      </w:r>
      <w:r w:rsidRPr="002852BB">
        <w:rPr>
          <w:rStyle w:val="Hyperlink"/>
          <w:rFonts w:ascii="Times New Roman" w:hAnsi="Times New Roman" w:cs="Times New Roman"/>
          <w:b/>
          <w:bCs/>
          <w:color w:val="auto"/>
          <w:sz w:val="24"/>
          <w:szCs w:val="24"/>
          <w:shd w:val="clear" w:color="auto" w:fill="FFFFFF"/>
        </w:rPr>
        <w:t>aflatoxin</w:t>
      </w:r>
      <w:r w:rsidRPr="002852BB">
        <w:rPr>
          <w:rStyle w:val="Hyperlink"/>
          <w:rFonts w:ascii="Times New Roman" w:hAnsi="Times New Roman" w:cs="Times New Roman"/>
          <w:color w:val="auto"/>
          <w:sz w:val="24"/>
          <w:szCs w:val="24"/>
          <w:shd w:val="clear" w:color="auto" w:fill="FFFFFF"/>
        </w:rPr>
        <w:t> B1 in growth performance, immune parameters and pathological conditions of rainbow trout Oncorhynchus mykiss.</w:t>
      </w:r>
      <w:r w:rsidRPr="002852BB">
        <w:rPr>
          <w:rStyle w:val="Hyperlink"/>
          <w:rFonts w:ascii="Times New Roman" w:hAnsi="Times New Roman" w:cs="Times New Roman"/>
          <w:color w:val="auto"/>
          <w:sz w:val="24"/>
          <w:szCs w:val="24"/>
          <w:shd w:val="clear" w:color="auto" w:fill="FFFFFF"/>
        </w:rPr>
        <w:fldChar w:fldCharType="end"/>
      </w:r>
    </w:p>
    <w:p w14:paraId="4EC6DA6D" w14:textId="77777777" w:rsidR="004F0E99" w:rsidRPr="002852BB" w:rsidRDefault="004F0E99" w:rsidP="00E41AC8">
      <w:pPr>
        <w:shd w:val="clear" w:color="auto" w:fill="FFFFFF"/>
        <w:spacing w:after="0" w:line="360" w:lineRule="auto"/>
        <w:jc w:val="both"/>
        <w:rPr>
          <w:rStyle w:val="docsum-pmid"/>
          <w:rFonts w:ascii="Times New Roman" w:hAnsi="Times New Roman" w:cs="Times New Roman"/>
          <w:sz w:val="24"/>
          <w:szCs w:val="24"/>
        </w:rPr>
      </w:pPr>
      <w:bookmarkStart w:id="72" w:name="_Hlk154666035"/>
      <w:r w:rsidRPr="002852BB">
        <w:rPr>
          <w:rStyle w:val="docsum-authors"/>
          <w:rFonts w:ascii="Times New Roman" w:hAnsi="Times New Roman" w:cs="Times New Roman"/>
          <w:sz w:val="24"/>
          <w:szCs w:val="24"/>
          <w:lang w:val="mk-MK"/>
        </w:rPr>
        <w:t>64.</w:t>
      </w:r>
      <w:proofErr w:type="spellStart"/>
      <w:r w:rsidRPr="002852BB">
        <w:rPr>
          <w:rStyle w:val="docsum-authors"/>
          <w:rFonts w:ascii="Times New Roman" w:hAnsi="Times New Roman" w:cs="Times New Roman"/>
          <w:sz w:val="24"/>
          <w:szCs w:val="24"/>
        </w:rPr>
        <w:t>Alinezhad</w:t>
      </w:r>
      <w:bookmarkEnd w:id="72"/>
      <w:proofErr w:type="spellEnd"/>
      <w:r w:rsidRPr="002852BB">
        <w:rPr>
          <w:rStyle w:val="docsum-authors"/>
          <w:rFonts w:ascii="Times New Roman" w:hAnsi="Times New Roman" w:cs="Times New Roman"/>
          <w:sz w:val="24"/>
          <w:szCs w:val="24"/>
        </w:rPr>
        <w:t xml:space="preserve"> S, Faridi M, </w:t>
      </w:r>
      <w:proofErr w:type="spellStart"/>
      <w:r w:rsidRPr="002852BB">
        <w:rPr>
          <w:rStyle w:val="docsum-authors"/>
          <w:rFonts w:ascii="Times New Roman" w:hAnsi="Times New Roman" w:cs="Times New Roman"/>
          <w:sz w:val="24"/>
          <w:szCs w:val="24"/>
        </w:rPr>
        <w:t>Falahatkar</w:t>
      </w:r>
      <w:proofErr w:type="spellEnd"/>
      <w:r w:rsidRPr="002852BB">
        <w:rPr>
          <w:rStyle w:val="docsum-authors"/>
          <w:rFonts w:ascii="Times New Roman" w:hAnsi="Times New Roman" w:cs="Times New Roman"/>
          <w:sz w:val="24"/>
          <w:szCs w:val="24"/>
        </w:rPr>
        <w:t xml:space="preserve"> B, Nabizadeh R, Davoodi D. </w:t>
      </w:r>
      <w:r w:rsidRPr="002852BB">
        <w:rPr>
          <w:rStyle w:val="docsum-journal-citation"/>
          <w:rFonts w:ascii="Times New Roman" w:hAnsi="Times New Roman" w:cs="Times New Roman"/>
          <w:sz w:val="24"/>
          <w:szCs w:val="24"/>
        </w:rPr>
        <w:t xml:space="preserve">Fish Shellfish Immunol. 2017 </w:t>
      </w:r>
      <w:proofErr w:type="gramStart"/>
      <w:r w:rsidRPr="002852BB">
        <w:rPr>
          <w:rStyle w:val="docsum-journal-citation"/>
          <w:rFonts w:ascii="Times New Roman" w:hAnsi="Times New Roman" w:cs="Times New Roman"/>
          <w:sz w:val="24"/>
          <w:szCs w:val="24"/>
        </w:rPr>
        <w:t>Nov;70:648</w:t>
      </w:r>
      <w:proofErr w:type="gramEnd"/>
      <w:r w:rsidRPr="002852BB">
        <w:rPr>
          <w:rStyle w:val="docsum-journal-citation"/>
          <w:rFonts w:ascii="Times New Roman" w:hAnsi="Times New Roman" w:cs="Times New Roman"/>
          <w:sz w:val="24"/>
          <w:szCs w:val="24"/>
        </w:rPr>
        <w:t xml:space="preserve">-655. </w:t>
      </w:r>
      <w:proofErr w:type="spellStart"/>
      <w:r w:rsidRPr="002852BB">
        <w:rPr>
          <w:rStyle w:val="docsum-journal-citation"/>
          <w:rFonts w:ascii="Times New Roman" w:hAnsi="Times New Roman" w:cs="Times New Roman"/>
          <w:sz w:val="24"/>
          <w:szCs w:val="24"/>
        </w:rPr>
        <w:t>doi</w:t>
      </w:r>
      <w:proofErr w:type="spellEnd"/>
      <w:r w:rsidRPr="002852BB">
        <w:rPr>
          <w:rStyle w:val="docsum-journal-citation"/>
          <w:rFonts w:ascii="Times New Roman" w:hAnsi="Times New Roman" w:cs="Times New Roman"/>
          <w:sz w:val="24"/>
          <w:szCs w:val="24"/>
        </w:rPr>
        <w:t xml:space="preserve">: 10.1016/j.fsi.2017.08.021. </w:t>
      </w:r>
      <w:proofErr w:type="spellStart"/>
      <w:r w:rsidRPr="002852BB">
        <w:rPr>
          <w:rStyle w:val="docsum-journal-citation"/>
          <w:rFonts w:ascii="Times New Roman" w:hAnsi="Times New Roman" w:cs="Times New Roman"/>
          <w:sz w:val="24"/>
          <w:szCs w:val="24"/>
        </w:rPr>
        <w:t>Epub</w:t>
      </w:r>
      <w:proofErr w:type="spellEnd"/>
      <w:r w:rsidRPr="002852BB">
        <w:rPr>
          <w:rStyle w:val="docsum-journal-citation"/>
          <w:rFonts w:ascii="Times New Roman" w:hAnsi="Times New Roman" w:cs="Times New Roman"/>
          <w:sz w:val="24"/>
          <w:szCs w:val="24"/>
        </w:rPr>
        <w:t xml:space="preserve"> 2017 Aug </w:t>
      </w:r>
      <w:proofErr w:type="gramStart"/>
      <w:r w:rsidRPr="002852BB">
        <w:rPr>
          <w:rStyle w:val="docsum-journal-citation"/>
          <w:rFonts w:ascii="Times New Roman" w:hAnsi="Times New Roman" w:cs="Times New Roman"/>
          <w:sz w:val="24"/>
          <w:szCs w:val="24"/>
        </w:rPr>
        <w:t>19.</w:t>
      </w:r>
      <w:r w:rsidRPr="002852BB">
        <w:rPr>
          <w:rStyle w:val="citation-part"/>
          <w:rFonts w:ascii="Times New Roman" w:hAnsi="Times New Roman" w:cs="Times New Roman"/>
          <w:sz w:val="24"/>
          <w:szCs w:val="24"/>
        </w:rPr>
        <w:t>PMID</w:t>
      </w:r>
      <w:proofErr w:type="gramEnd"/>
      <w:r w:rsidRPr="002852BB">
        <w:rPr>
          <w:rStyle w:val="citation-part"/>
          <w:rFonts w:ascii="Times New Roman" w:hAnsi="Times New Roman" w:cs="Times New Roman"/>
          <w:sz w:val="24"/>
          <w:szCs w:val="24"/>
        </w:rPr>
        <w:t>: </w:t>
      </w:r>
      <w:r w:rsidRPr="002852BB">
        <w:rPr>
          <w:rStyle w:val="docsum-pmid"/>
          <w:rFonts w:ascii="Times New Roman" w:hAnsi="Times New Roman" w:cs="Times New Roman"/>
          <w:sz w:val="24"/>
          <w:szCs w:val="24"/>
        </w:rPr>
        <w:t xml:space="preserve">28830712 </w:t>
      </w:r>
    </w:p>
    <w:p w14:paraId="3DB66A6E" w14:textId="77777777" w:rsidR="004F0E99" w:rsidRPr="002852BB" w:rsidRDefault="004F0E99" w:rsidP="00E41AC8">
      <w:pPr>
        <w:spacing w:after="0" w:line="360" w:lineRule="auto"/>
        <w:jc w:val="both"/>
        <w:rPr>
          <w:rFonts w:ascii="Times New Roman" w:eastAsia="Times New Roman" w:hAnsi="Times New Roman" w:cs="Times New Roman"/>
          <w:kern w:val="0"/>
          <w:sz w:val="24"/>
          <w:szCs w:val="24"/>
        </w:rPr>
      </w:pPr>
      <w:r w:rsidRPr="002852BB">
        <w:rPr>
          <w:rStyle w:val="docsum-authors"/>
          <w:rFonts w:ascii="Times New Roman" w:hAnsi="Times New Roman" w:cs="Times New Roman"/>
          <w:sz w:val="24"/>
          <w:szCs w:val="24"/>
          <w:lang w:val="mk-MK"/>
        </w:rPr>
        <w:t>65</w:t>
      </w:r>
      <w:r w:rsidRPr="002852BB">
        <w:rPr>
          <w:rStyle w:val="docsum-authors"/>
          <w:rFonts w:ascii="Times New Roman" w:hAnsi="Times New Roman" w:cs="Times New Roman"/>
          <w:sz w:val="24"/>
          <w:szCs w:val="24"/>
        </w:rPr>
        <w:t>.</w:t>
      </w:r>
      <w:bookmarkStart w:id="73" w:name="_Hlk154670386"/>
      <w:r w:rsidRPr="002852BB">
        <w:rPr>
          <w:rStyle w:val="docsum-authors"/>
          <w:rFonts w:ascii="Times New Roman" w:hAnsi="Times New Roman" w:cs="Times New Roman"/>
          <w:sz w:val="24"/>
          <w:szCs w:val="24"/>
        </w:rPr>
        <w:t>Kiha</w:t>
      </w:r>
      <w:bookmarkEnd w:id="73"/>
      <w:r w:rsidRPr="002852BB">
        <w:rPr>
          <w:rStyle w:val="docsum-authors"/>
          <w:rFonts w:ascii="Times New Roman" w:hAnsi="Times New Roman" w:cs="Times New Roman"/>
          <w:sz w:val="24"/>
          <w:szCs w:val="24"/>
        </w:rPr>
        <w:t xml:space="preserve">l A, Rodríguez-Prado M, </w:t>
      </w:r>
      <w:proofErr w:type="spellStart"/>
      <w:r w:rsidRPr="002852BB">
        <w:rPr>
          <w:rStyle w:val="docsum-authors"/>
          <w:rFonts w:ascii="Times New Roman" w:hAnsi="Times New Roman" w:cs="Times New Roman"/>
          <w:sz w:val="24"/>
          <w:szCs w:val="24"/>
        </w:rPr>
        <w:t>Calsamiglia</w:t>
      </w:r>
      <w:proofErr w:type="spellEnd"/>
      <w:r w:rsidRPr="002852BB">
        <w:rPr>
          <w:rStyle w:val="docsum-authors"/>
          <w:rFonts w:ascii="Times New Roman" w:hAnsi="Times New Roman" w:cs="Times New Roman"/>
          <w:sz w:val="24"/>
          <w:szCs w:val="24"/>
        </w:rPr>
        <w:t xml:space="preserve"> S.</w:t>
      </w:r>
      <w:r w:rsidRPr="002852BB">
        <w:rPr>
          <w:rStyle w:val="docsum-journal-citation"/>
          <w:rFonts w:ascii="Times New Roman" w:hAnsi="Times New Roman" w:cs="Times New Roman"/>
          <w:sz w:val="24"/>
          <w:szCs w:val="24"/>
        </w:rPr>
        <w:t xml:space="preserve">J. </w:t>
      </w:r>
      <w:hyperlink r:id="rId31" w:history="1">
        <w:r w:rsidRPr="002852BB">
          <w:rPr>
            <w:rStyle w:val="Hyperlink"/>
            <w:rFonts w:ascii="Times New Roman" w:hAnsi="Times New Roman" w:cs="Times New Roman"/>
            <w:color w:val="auto"/>
            <w:sz w:val="24"/>
            <w:szCs w:val="24"/>
            <w:shd w:val="clear" w:color="auto" w:fill="FFFFFF"/>
          </w:rPr>
          <w:t>The efficacy of </w:t>
        </w:r>
        <w:r w:rsidRPr="002852BB">
          <w:rPr>
            <w:rStyle w:val="Hyperlink"/>
            <w:rFonts w:ascii="Times New Roman" w:hAnsi="Times New Roman" w:cs="Times New Roman"/>
            <w:b/>
            <w:bCs/>
            <w:color w:val="auto"/>
            <w:sz w:val="24"/>
            <w:szCs w:val="24"/>
            <w:shd w:val="clear" w:color="auto" w:fill="FFFFFF"/>
          </w:rPr>
          <w:t>mycotoxin</w:t>
        </w:r>
        <w:r w:rsidRPr="002852BB">
          <w:rPr>
            <w:rStyle w:val="Hyperlink"/>
            <w:rFonts w:ascii="Times New Roman" w:hAnsi="Times New Roman" w:cs="Times New Roman"/>
            <w:color w:val="auto"/>
            <w:sz w:val="24"/>
            <w:szCs w:val="24"/>
            <w:shd w:val="clear" w:color="auto" w:fill="FFFFFF"/>
          </w:rPr>
          <w:t> binders to control </w:t>
        </w:r>
        <w:r w:rsidRPr="002852BB">
          <w:rPr>
            <w:rStyle w:val="Hyperlink"/>
            <w:rFonts w:ascii="Times New Roman" w:hAnsi="Times New Roman" w:cs="Times New Roman"/>
            <w:b/>
            <w:bCs/>
            <w:color w:val="auto"/>
            <w:sz w:val="24"/>
            <w:szCs w:val="24"/>
            <w:shd w:val="clear" w:color="auto" w:fill="FFFFFF"/>
          </w:rPr>
          <w:t>mycotoxins</w:t>
        </w:r>
        <w:r w:rsidRPr="002852BB">
          <w:rPr>
            <w:rStyle w:val="Hyperlink"/>
            <w:rFonts w:ascii="Times New Roman" w:hAnsi="Times New Roman" w:cs="Times New Roman"/>
            <w:color w:val="auto"/>
            <w:sz w:val="24"/>
            <w:szCs w:val="24"/>
            <w:shd w:val="clear" w:color="auto" w:fill="FFFFFF"/>
          </w:rPr>
          <w:t xml:space="preserve"> in feeds and the potential risk of interactions with nutrient: a </w:t>
        </w:r>
        <w:proofErr w:type="spellStart"/>
        <w:r w:rsidRPr="002852BB">
          <w:rPr>
            <w:rStyle w:val="Hyperlink"/>
            <w:rFonts w:ascii="Times New Roman" w:hAnsi="Times New Roman" w:cs="Times New Roman"/>
            <w:color w:val="auto"/>
            <w:sz w:val="24"/>
            <w:szCs w:val="24"/>
            <w:shd w:val="clear" w:color="auto" w:fill="FFFFFF"/>
          </w:rPr>
          <w:t>review.</w:t>
        </w:r>
      </w:hyperlink>
      <w:r w:rsidRPr="002852BB">
        <w:rPr>
          <w:rStyle w:val="docsum-journal-citation"/>
          <w:rFonts w:ascii="Times New Roman" w:hAnsi="Times New Roman" w:cs="Times New Roman"/>
          <w:sz w:val="24"/>
          <w:szCs w:val="24"/>
        </w:rPr>
        <w:t>Anim</w:t>
      </w:r>
      <w:proofErr w:type="spellEnd"/>
      <w:r w:rsidRPr="002852BB">
        <w:rPr>
          <w:rStyle w:val="docsum-journal-citation"/>
          <w:rFonts w:ascii="Times New Roman" w:hAnsi="Times New Roman" w:cs="Times New Roman"/>
          <w:sz w:val="24"/>
          <w:szCs w:val="24"/>
        </w:rPr>
        <w:t xml:space="preserve"> Sci. 2022 Nov 1;100(11</w:t>
      </w:r>
      <w:proofErr w:type="gramStart"/>
      <w:r w:rsidRPr="002852BB">
        <w:rPr>
          <w:rStyle w:val="docsum-journal-citation"/>
          <w:rFonts w:ascii="Times New Roman" w:hAnsi="Times New Roman" w:cs="Times New Roman"/>
          <w:sz w:val="24"/>
          <w:szCs w:val="24"/>
        </w:rPr>
        <w:t>):skac</w:t>
      </w:r>
      <w:proofErr w:type="gramEnd"/>
      <w:r w:rsidRPr="002852BB">
        <w:rPr>
          <w:rStyle w:val="docsum-journal-citation"/>
          <w:rFonts w:ascii="Times New Roman" w:hAnsi="Times New Roman" w:cs="Times New Roman"/>
          <w:sz w:val="24"/>
          <w:szCs w:val="24"/>
        </w:rPr>
        <w:t xml:space="preserve">328. </w:t>
      </w:r>
      <w:proofErr w:type="spellStart"/>
      <w:r w:rsidRPr="002852BB">
        <w:rPr>
          <w:rStyle w:val="docsum-journal-citation"/>
          <w:rFonts w:ascii="Times New Roman" w:hAnsi="Times New Roman" w:cs="Times New Roman"/>
          <w:sz w:val="24"/>
          <w:szCs w:val="24"/>
        </w:rPr>
        <w:t>doi</w:t>
      </w:r>
      <w:proofErr w:type="spellEnd"/>
      <w:r w:rsidRPr="002852BB">
        <w:rPr>
          <w:rStyle w:val="docsum-journal-citation"/>
          <w:rFonts w:ascii="Times New Roman" w:hAnsi="Times New Roman" w:cs="Times New Roman"/>
          <w:sz w:val="24"/>
          <w:szCs w:val="24"/>
        </w:rPr>
        <w:t>: 10.1093/</w:t>
      </w:r>
      <w:proofErr w:type="spellStart"/>
      <w:r w:rsidRPr="002852BB">
        <w:rPr>
          <w:rStyle w:val="docsum-journal-citation"/>
          <w:rFonts w:ascii="Times New Roman" w:hAnsi="Times New Roman" w:cs="Times New Roman"/>
          <w:sz w:val="24"/>
          <w:szCs w:val="24"/>
        </w:rPr>
        <w:t>jas</w:t>
      </w:r>
      <w:proofErr w:type="spellEnd"/>
      <w:r w:rsidRPr="002852BB">
        <w:rPr>
          <w:rStyle w:val="docsum-journal-citation"/>
          <w:rFonts w:ascii="Times New Roman" w:hAnsi="Times New Roman" w:cs="Times New Roman"/>
          <w:sz w:val="24"/>
          <w:szCs w:val="24"/>
        </w:rPr>
        <w:t>/skac328.</w:t>
      </w:r>
      <w:r w:rsidRPr="002852BB">
        <w:rPr>
          <w:rStyle w:val="citation-part"/>
          <w:rFonts w:ascii="Times New Roman" w:hAnsi="Times New Roman" w:cs="Times New Roman"/>
          <w:sz w:val="24"/>
          <w:szCs w:val="24"/>
        </w:rPr>
        <w:t>PMID: </w:t>
      </w:r>
      <w:r w:rsidRPr="002852BB">
        <w:rPr>
          <w:rStyle w:val="docsum-pmid"/>
          <w:rFonts w:ascii="Times New Roman" w:hAnsi="Times New Roman" w:cs="Times New Roman"/>
          <w:sz w:val="24"/>
          <w:szCs w:val="24"/>
        </w:rPr>
        <w:t>36208465</w:t>
      </w:r>
      <w:r w:rsidRPr="002852BB">
        <w:rPr>
          <w:rFonts w:ascii="Times New Roman" w:hAnsi="Times New Roman" w:cs="Times New Roman"/>
          <w:sz w:val="24"/>
          <w:szCs w:val="24"/>
        </w:rPr>
        <w:t> </w:t>
      </w:r>
      <w:r w:rsidRPr="002852BB">
        <w:rPr>
          <w:rFonts w:ascii="Times New Roman" w:eastAsia="Times New Roman" w:hAnsi="Times New Roman" w:cs="Times New Roman"/>
          <w:kern w:val="0"/>
          <w:sz w:val="24"/>
          <w:szCs w:val="24"/>
          <w:shd w:val="clear" w:color="auto" w:fill="FFFFFF"/>
        </w:rPr>
        <w:t> </w:t>
      </w:r>
    </w:p>
    <w:p w14:paraId="1A1DC7D8" w14:textId="77777777" w:rsidR="004F0E99" w:rsidRPr="002852BB" w:rsidRDefault="004F0E99" w:rsidP="00E41AC8">
      <w:pPr>
        <w:shd w:val="clear" w:color="auto" w:fill="FFFFFF"/>
        <w:spacing w:after="0" w:line="360" w:lineRule="auto"/>
        <w:jc w:val="both"/>
        <w:rPr>
          <w:rFonts w:ascii="Times New Roman" w:eastAsia="Times New Roman" w:hAnsi="Times New Roman" w:cs="Times New Roman"/>
          <w:kern w:val="0"/>
          <w:sz w:val="24"/>
          <w:szCs w:val="24"/>
        </w:rPr>
      </w:pPr>
      <w:bookmarkStart w:id="74" w:name="_Hlk154670445"/>
      <w:r w:rsidRPr="002852BB">
        <w:rPr>
          <w:rFonts w:ascii="Times New Roman" w:eastAsia="Times New Roman" w:hAnsi="Times New Roman" w:cs="Times New Roman"/>
          <w:kern w:val="0"/>
          <w:sz w:val="24"/>
          <w:szCs w:val="24"/>
          <w:lang w:val="mk-MK"/>
        </w:rPr>
        <w:t>66</w:t>
      </w:r>
      <w:r w:rsidRPr="002852BB">
        <w:rPr>
          <w:rFonts w:ascii="Times New Roman" w:eastAsia="Times New Roman" w:hAnsi="Times New Roman" w:cs="Times New Roman"/>
          <w:kern w:val="0"/>
          <w:sz w:val="24"/>
          <w:szCs w:val="24"/>
        </w:rPr>
        <w:t xml:space="preserve">.Pavlak </w:t>
      </w:r>
      <w:bookmarkEnd w:id="74"/>
      <w:r w:rsidRPr="002852BB">
        <w:rPr>
          <w:rFonts w:ascii="Times New Roman" w:eastAsia="Times New Roman" w:hAnsi="Times New Roman" w:cs="Times New Roman"/>
          <w:kern w:val="0"/>
          <w:sz w:val="24"/>
          <w:szCs w:val="24"/>
        </w:rPr>
        <w:t xml:space="preserve">MSD, Kaufmann C, </w:t>
      </w:r>
      <w:proofErr w:type="spellStart"/>
      <w:r w:rsidRPr="002852BB">
        <w:rPr>
          <w:rFonts w:ascii="Times New Roman" w:eastAsia="Times New Roman" w:hAnsi="Times New Roman" w:cs="Times New Roman"/>
          <w:kern w:val="0"/>
          <w:sz w:val="24"/>
          <w:szCs w:val="24"/>
        </w:rPr>
        <w:t>Eyng</w:t>
      </w:r>
      <w:proofErr w:type="spellEnd"/>
      <w:r w:rsidRPr="002852BB">
        <w:rPr>
          <w:rFonts w:ascii="Times New Roman" w:eastAsia="Times New Roman" w:hAnsi="Times New Roman" w:cs="Times New Roman"/>
          <w:kern w:val="0"/>
          <w:sz w:val="24"/>
          <w:szCs w:val="24"/>
        </w:rPr>
        <w:t xml:space="preserve"> C, Carvalho PLO, Pozza PC, Vieites FM, Rohloff Junior N, Avila AS, Polese C, Nunes </w:t>
      </w:r>
      <w:proofErr w:type="spellStart"/>
      <w:r w:rsidRPr="002852BB">
        <w:rPr>
          <w:rFonts w:ascii="Times New Roman" w:eastAsia="Times New Roman" w:hAnsi="Times New Roman" w:cs="Times New Roman"/>
          <w:kern w:val="0"/>
          <w:sz w:val="24"/>
          <w:szCs w:val="24"/>
        </w:rPr>
        <w:t>RV.</w:t>
      </w:r>
      <w:hyperlink r:id="rId32" w:history="1">
        <w:r w:rsidRPr="002852BB">
          <w:rPr>
            <w:rFonts w:ascii="Times New Roman" w:eastAsia="Times New Roman" w:hAnsi="Times New Roman" w:cs="Times New Roman"/>
            <w:b/>
            <w:bCs/>
            <w:kern w:val="0"/>
            <w:sz w:val="24"/>
            <w:szCs w:val="24"/>
            <w:u w:val="single"/>
          </w:rPr>
          <w:t>Zeolite</w:t>
        </w:r>
        <w:proofErr w:type="spellEnd"/>
        <w:r w:rsidRPr="002852BB">
          <w:rPr>
            <w:rFonts w:ascii="Times New Roman" w:eastAsia="Times New Roman" w:hAnsi="Times New Roman" w:cs="Times New Roman"/>
            <w:kern w:val="0"/>
            <w:sz w:val="24"/>
            <w:szCs w:val="24"/>
            <w:u w:val="single"/>
          </w:rPr>
          <w:t xml:space="preserve"> and corn with different compositions in broiler chickens </w:t>
        </w:r>
        <w:proofErr w:type="spellStart"/>
        <w:r w:rsidRPr="002852BB">
          <w:rPr>
            <w:rFonts w:ascii="Times New Roman" w:eastAsia="Times New Roman" w:hAnsi="Times New Roman" w:cs="Times New Roman"/>
            <w:kern w:val="0"/>
            <w:sz w:val="24"/>
            <w:szCs w:val="24"/>
            <w:u w:val="single"/>
          </w:rPr>
          <w:t>feeding.</w:t>
        </w:r>
      </w:hyperlink>
      <w:r w:rsidRPr="002852BB">
        <w:rPr>
          <w:rFonts w:ascii="Times New Roman" w:eastAsia="Times New Roman" w:hAnsi="Times New Roman" w:cs="Times New Roman"/>
          <w:kern w:val="0"/>
          <w:sz w:val="24"/>
          <w:szCs w:val="24"/>
        </w:rPr>
        <w:t>Poult</w:t>
      </w:r>
      <w:proofErr w:type="spellEnd"/>
      <w:r w:rsidRPr="002852BB">
        <w:rPr>
          <w:rFonts w:ascii="Times New Roman" w:eastAsia="Times New Roman" w:hAnsi="Times New Roman" w:cs="Times New Roman"/>
          <w:kern w:val="0"/>
          <w:sz w:val="24"/>
          <w:szCs w:val="24"/>
        </w:rPr>
        <w:t xml:space="preserve"> Sci. 2023 Apr;102(4):102494. </w:t>
      </w:r>
      <w:proofErr w:type="spellStart"/>
      <w:r w:rsidRPr="002852BB">
        <w:rPr>
          <w:rFonts w:ascii="Times New Roman" w:eastAsia="Times New Roman" w:hAnsi="Times New Roman" w:cs="Times New Roman"/>
          <w:kern w:val="0"/>
          <w:sz w:val="24"/>
          <w:szCs w:val="24"/>
        </w:rPr>
        <w:t>doi</w:t>
      </w:r>
      <w:proofErr w:type="spellEnd"/>
      <w:r w:rsidRPr="002852BB">
        <w:rPr>
          <w:rFonts w:ascii="Times New Roman" w:eastAsia="Times New Roman" w:hAnsi="Times New Roman" w:cs="Times New Roman"/>
          <w:kern w:val="0"/>
          <w:sz w:val="24"/>
          <w:szCs w:val="24"/>
        </w:rPr>
        <w:t xml:space="preserve">: 10.1016/j.psj.2023.102494. </w:t>
      </w:r>
      <w:proofErr w:type="spellStart"/>
      <w:r w:rsidRPr="002852BB">
        <w:rPr>
          <w:rFonts w:ascii="Times New Roman" w:eastAsia="Times New Roman" w:hAnsi="Times New Roman" w:cs="Times New Roman"/>
          <w:kern w:val="0"/>
          <w:sz w:val="24"/>
          <w:szCs w:val="24"/>
        </w:rPr>
        <w:t>Epub</w:t>
      </w:r>
      <w:proofErr w:type="spellEnd"/>
      <w:r w:rsidRPr="002852BB">
        <w:rPr>
          <w:rFonts w:ascii="Times New Roman" w:eastAsia="Times New Roman" w:hAnsi="Times New Roman" w:cs="Times New Roman"/>
          <w:kern w:val="0"/>
          <w:sz w:val="24"/>
          <w:szCs w:val="24"/>
        </w:rPr>
        <w:t xml:space="preserve"> 2023 Jan </w:t>
      </w:r>
      <w:proofErr w:type="gramStart"/>
      <w:r w:rsidRPr="002852BB">
        <w:rPr>
          <w:rFonts w:ascii="Times New Roman" w:eastAsia="Times New Roman" w:hAnsi="Times New Roman" w:cs="Times New Roman"/>
          <w:kern w:val="0"/>
          <w:sz w:val="24"/>
          <w:szCs w:val="24"/>
        </w:rPr>
        <w:t>14.PMID</w:t>
      </w:r>
      <w:proofErr w:type="gramEnd"/>
      <w:r w:rsidRPr="002852BB">
        <w:rPr>
          <w:rFonts w:ascii="Times New Roman" w:eastAsia="Times New Roman" w:hAnsi="Times New Roman" w:cs="Times New Roman"/>
          <w:kern w:val="0"/>
          <w:sz w:val="24"/>
          <w:szCs w:val="24"/>
        </w:rPr>
        <w:t>: 36745958 </w:t>
      </w:r>
    </w:p>
    <w:p w14:paraId="038860B2" w14:textId="77777777" w:rsidR="004F0E99" w:rsidRPr="002852BB" w:rsidRDefault="004F0E99" w:rsidP="00E41AC8">
      <w:pPr>
        <w:spacing w:after="0" w:line="360" w:lineRule="auto"/>
        <w:jc w:val="both"/>
        <w:rPr>
          <w:rFonts w:ascii="Times New Roman" w:eastAsia="Times New Roman" w:hAnsi="Times New Roman" w:cs="Times New Roman"/>
          <w:kern w:val="0"/>
          <w:sz w:val="24"/>
          <w:szCs w:val="24"/>
        </w:rPr>
      </w:pPr>
      <w:r w:rsidRPr="002852BB">
        <w:rPr>
          <w:rFonts w:ascii="Times New Roman" w:eastAsia="Times New Roman" w:hAnsi="Times New Roman" w:cs="Times New Roman"/>
          <w:kern w:val="0"/>
          <w:sz w:val="24"/>
          <w:szCs w:val="24"/>
          <w:shd w:val="clear" w:color="auto" w:fill="FFFFFF"/>
        </w:rPr>
        <w:t> </w:t>
      </w:r>
      <w:r w:rsidRPr="002852BB">
        <w:rPr>
          <w:rFonts w:ascii="Times New Roman" w:eastAsia="Times New Roman" w:hAnsi="Times New Roman" w:cs="Times New Roman"/>
          <w:kern w:val="0"/>
          <w:sz w:val="24"/>
          <w:szCs w:val="24"/>
          <w:lang w:val="mk-MK"/>
        </w:rPr>
        <w:t>67.</w:t>
      </w:r>
      <w:bookmarkStart w:id="75" w:name="_Hlk154670964"/>
      <w:proofErr w:type="spellStart"/>
      <w:r w:rsidRPr="002852BB">
        <w:rPr>
          <w:rFonts w:ascii="Times New Roman" w:eastAsia="Times New Roman" w:hAnsi="Times New Roman" w:cs="Times New Roman"/>
          <w:kern w:val="0"/>
          <w:sz w:val="24"/>
          <w:szCs w:val="24"/>
        </w:rPr>
        <w:t>Puzyr</w:t>
      </w:r>
      <w:bookmarkEnd w:id="75"/>
      <w:r w:rsidRPr="002852BB">
        <w:rPr>
          <w:rFonts w:ascii="Times New Roman" w:eastAsia="Times New Roman" w:hAnsi="Times New Roman" w:cs="Times New Roman"/>
          <w:kern w:val="0"/>
          <w:sz w:val="24"/>
          <w:szCs w:val="24"/>
        </w:rPr>
        <w:t>AP</w:t>
      </w:r>
      <w:proofErr w:type="spellEnd"/>
      <w:r w:rsidRPr="002852BB">
        <w:rPr>
          <w:rFonts w:ascii="Times New Roman" w:eastAsia="Times New Roman" w:hAnsi="Times New Roman" w:cs="Times New Roman"/>
          <w:kern w:val="0"/>
          <w:sz w:val="24"/>
          <w:szCs w:val="24"/>
        </w:rPr>
        <w:t xml:space="preserve">, </w:t>
      </w:r>
      <w:proofErr w:type="spellStart"/>
      <w:r w:rsidRPr="002852BB">
        <w:rPr>
          <w:rFonts w:ascii="Times New Roman" w:eastAsia="Times New Roman" w:hAnsi="Times New Roman" w:cs="Times New Roman"/>
          <w:kern w:val="0"/>
          <w:sz w:val="24"/>
          <w:szCs w:val="24"/>
        </w:rPr>
        <w:t>Purtov</w:t>
      </w:r>
      <w:proofErr w:type="spellEnd"/>
      <w:r w:rsidRPr="002852BB">
        <w:rPr>
          <w:rFonts w:ascii="Times New Roman" w:eastAsia="Times New Roman" w:hAnsi="Times New Roman" w:cs="Times New Roman"/>
          <w:kern w:val="0"/>
          <w:sz w:val="24"/>
          <w:szCs w:val="24"/>
        </w:rPr>
        <w:t xml:space="preserve"> KV, </w:t>
      </w:r>
      <w:proofErr w:type="spellStart"/>
      <w:r w:rsidRPr="002852BB">
        <w:rPr>
          <w:rFonts w:ascii="Times New Roman" w:eastAsia="Times New Roman" w:hAnsi="Times New Roman" w:cs="Times New Roman"/>
          <w:kern w:val="0"/>
          <w:sz w:val="24"/>
          <w:szCs w:val="24"/>
        </w:rPr>
        <w:t>Shenderova</w:t>
      </w:r>
      <w:proofErr w:type="spellEnd"/>
      <w:r w:rsidRPr="002852BB">
        <w:rPr>
          <w:rFonts w:ascii="Times New Roman" w:eastAsia="Times New Roman" w:hAnsi="Times New Roman" w:cs="Times New Roman"/>
          <w:kern w:val="0"/>
          <w:sz w:val="24"/>
          <w:szCs w:val="24"/>
        </w:rPr>
        <w:t xml:space="preserve"> OA, Luo M, Brenner DW, Bondar </w:t>
      </w:r>
      <w:proofErr w:type="spellStart"/>
      <w:r w:rsidRPr="002852BB">
        <w:rPr>
          <w:rFonts w:ascii="Times New Roman" w:eastAsia="Times New Roman" w:hAnsi="Times New Roman" w:cs="Times New Roman"/>
          <w:kern w:val="0"/>
          <w:sz w:val="24"/>
          <w:szCs w:val="24"/>
        </w:rPr>
        <w:t>VS.Dokl</w:t>
      </w:r>
      <w:hyperlink r:id="rId33" w:history="1">
        <w:r w:rsidRPr="002852BB">
          <w:rPr>
            <w:rFonts w:ascii="Times New Roman" w:eastAsia="Times New Roman" w:hAnsi="Times New Roman" w:cs="Times New Roman"/>
            <w:kern w:val="0"/>
            <w:sz w:val="24"/>
            <w:szCs w:val="24"/>
            <w:u w:val="single"/>
          </w:rPr>
          <w:t>The</w:t>
        </w:r>
        <w:proofErr w:type="spellEnd"/>
        <w:r w:rsidRPr="002852BB">
          <w:rPr>
            <w:rFonts w:ascii="Times New Roman" w:eastAsia="Times New Roman" w:hAnsi="Times New Roman" w:cs="Times New Roman"/>
            <w:kern w:val="0"/>
            <w:sz w:val="24"/>
            <w:szCs w:val="24"/>
            <w:u w:val="single"/>
          </w:rPr>
          <w:t xml:space="preserve"> adsorption of aflatoxin B1 by detonation-synthesis </w:t>
        </w:r>
        <w:proofErr w:type="spellStart"/>
        <w:r w:rsidRPr="002852BB">
          <w:rPr>
            <w:rFonts w:ascii="Times New Roman" w:eastAsia="Times New Roman" w:hAnsi="Times New Roman" w:cs="Times New Roman"/>
            <w:kern w:val="0"/>
            <w:sz w:val="24"/>
            <w:szCs w:val="24"/>
            <w:u w:val="single"/>
          </w:rPr>
          <w:t>nanodiamonds.</w:t>
        </w:r>
      </w:hyperlink>
      <w:r w:rsidRPr="002852BB">
        <w:rPr>
          <w:rFonts w:ascii="Times New Roman" w:eastAsia="Times New Roman" w:hAnsi="Times New Roman" w:cs="Times New Roman"/>
          <w:kern w:val="0"/>
          <w:sz w:val="24"/>
          <w:szCs w:val="24"/>
        </w:rPr>
        <w:t>BiochemBiophys</w:t>
      </w:r>
      <w:proofErr w:type="spellEnd"/>
      <w:r w:rsidRPr="002852BB">
        <w:rPr>
          <w:rFonts w:ascii="Times New Roman" w:eastAsia="Times New Roman" w:hAnsi="Times New Roman" w:cs="Times New Roman"/>
          <w:kern w:val="0"/>
          <w:sz w:val="24"/>
          <w:szCs w:val="24"/>
        </w:rPr>
        <w:t>. 2007 Nov-</w:t>
      </w:r>
      <w:proofErr w:type="gramStart"/>
      <w:r w:rsidRPr="002852BB">
        <w:rPr>
          <w:rFonts w:ascii="Times New Roman" w:eastAsia="Times New Roman" w:hAnsi="Times New Roman" w:cs="Times New Roman"/>
          <w:kern w:val="0"/>
          <w:sz w:val="24"/>
          <w:szCs w:val="24"/>
        </w:rPr>
        <w:t>Dec;417:299</w:t>
      </w:r>
      <w:proofErr w:type="gramEnd"/>
      <w:r w:rsidRPr="002852BB">
        <w:rPr>
          <w:rFonts w:ascii="Times New Roman" w:eastAsia="Times New Roman" w:hAnsi="Times New Roman" w:cs="Times New Roman"/>
          <w:kern w:val="0"/>
          <w:sz w:val="24"/>
          <w:szCs w:val="24"/>
        </w:rPr>
        <w:t xml:space="preserve">-301. </w:t>
      </w:r>
      <w:proofErr w:type="spellStart"/>
      <w:r w:rsidRPr="002852BB">
        <w:rPr>
          <w:rFonts w:ascii="Times New Roman" w:eastAsia="Times New Roman" w:hAnsi="Times New Roman" w:cs="Times New Roman"/>
          <w:kern w:val="0"/>
          <w:sz w:val="24"/>
          <w:szCs w:val="24"/>
        </w:rPr>
        <w:t>doi</w:t>
      </w:r>
      <w:proofErr w:type="spellEnd"/>
      <w:r w:rsidRPr="002852BB">
        <w:rPr>
          <w:rFonts w:ascii="Times New Roman" w:eastAsia="Times New Roman" w:hAnsi="Times New Roman" w:cs="Times New Roman"/>
          <w:kern w:val="0"/>
          <w:sz w:val="24"/>
          <w:szCs w:val="24"/>
        </w:rPr>
        <w:t>: 10.1134/s1607672907060026.PMID: 18274443</w:t>
      </w:r>
    </w:p>
    <w:p w14:paraId="21F23B1F" w14:textId="77777777" w:rsidR="004F0E99" w:rsidRPr="002852BB" w:rsidRDefault="004F0E99" w:rsidP="00E41AC8">
      <w:pPr>
        <w:shd w:val="clear" w:color="auto" w:fill="FFFFFF"/>
        <w:tabs>
          <w:tab w:val="num" w:pos="720"/>
        </w:tabs>
        <w:spacing w:after="0" w:line="360" w:lineRule="auto"/>
        <w:jc w:val="both"/>
        <w:rPr>
          <w:rFonts w:ascii="Times New Roman" w:eastAsia="Times New Roman" w:hAnsi="Times New Roman" w:cs="Times New Roman"/>
          <w:kern w:val="0"/>
          <w:sz w:val="24"/>
          <w:szCs w:val="24"/>
          <w:shd w:val="clear" w:color="auto" w:fill="FFFFFF"/>
        </w:rPr>
      </w:pPr>
      <w:r w:rsidRPr="002852BB">
        <w:rPr>
          <w:rFonts w:ascii="Times New Roman" w:hAnsi="Times New Roman" w:cs="Times New Roman"/>
          <w:sz w:val="24"/>
          <w:szCs w:val="24"/>
          <w:shd w:val="clear" w:color="auto" w:fill="FFFFFF"/>
          <w:lang w:val="mk-MK"/>
        </w:rPr>
        <w:t>68</w:t>
      </w:r>
      <w:r w:rsidRPr="002852BB">
        <w:rPr>
          <w:rFonts w:ascii="Times New Roman" w:hAnsi="Times New Roman" w:cs="Times New Roman"/>
          <w:sz w:val="24"/>
          <w:szCs w:val="24"/>
          <w:shd w:val="clear" w:color="auto" w:fill="FFFFFF"/>
        </w:rPr>
        <w:t xml:space="preserve">. </w:t>
      </w:r>
      <w:bookmarkStart w:id="76" w:name="_Hlk154671385"/>
      <w:r w:rsidR="00273BDF" w:rsidRPr="002852BB">
        <w:rPr>
          <w:rFonts w:ascii="Times New Roman" w:hAnsi="Times New Roman" w:cs="Times New Roman"/>
          <w:sz w:val="24"/>
          <w:szCs w:val="24"/>
          <w:shd w:val="clear" w:color="auto" w:fill="FFFFFF"/>
        </w:rPr>
        <w:fldChar w:fldCharType="begin"/>
      </w:r>
      <w:r w:rsidRPr="002852BB">
        <w:rPr>
          <w:rFonts w:ascii="Times New Roman" w:hAnsi="Times New Roman" w:cs="Times New Roman"/>
          <w:sz w:val="24"/>
          <w:szCs w:val="24"/>
          <w:shd w:val="clear" w:color="auto" w:fill="FFFFFF"/>
        </w:rPr>
        <w:instrText>HYPERLINK "https://pubmed.ncbi.nlm.nih.gov/?term=Sharma+A&amp;cauthor_id=28482593"</w:instrText>
      </w:r>
      <w:r w:rsidR="00273BDF" w:rsidRPr="002852BB">
        <w:rPr>
          <w:rFonts w:ascii="Times New Roman" w:hAnsi="Times New Roman" w:cs="Times New Roman"/>
          <w:sz w:val="24"/>
          <w:szCs w:val="24"/>
          <w:shd w:val="clear" w:color="auto" w:fill="FFFFFF"/>
        </w:rPr>
      </w:r>
      <w:r w:rsidR="00273BDF" w:rsidRPr="002852BB">
        <w:rPr>
          <w:rFonts w:ascii="Times New Roman" w:hAnsi="Times New Roman" w:cs="Times New Roman"/>
          <w:sz w:val="24"/>
          <w:szCs w:val="24"/>
          <w:shd w:val="clear" w:color="auto" w:fill="FFFFFF"/>
        </w:rPr>
        <w:fldChar w:fldCharType="separate"/>
      </w:r>
      <w:r w:rsidRPr="002852BB">
        <w:rPr>
          <w:rFonts w:ascii="Times New Roman" w:hAnsi="Times New Roman" w:cs="Times New Roman"/>
          <w:sz w:val="24"/>
          <w:szCs w:val="24"/>
        </w:rPr>
        <w:t>Sharma</w:t>
      </w:r>
      <w:r w:rsidR="00273BDF" w:rsidRPr="002852BB">
        <w:rPr>
          <w:rFonts w:ascii="Times New Roman" w:hAnsi="Times New Roman" w:cs="Times New Roman"/>
          <w:sz w:val="24"/>
          <w:szCs w:val="24"/>
          <w:shd w:val="clear" w:color="auto" w:fill="FFFFFF"/>
        </w:rPr>
        <w:fldChar w:fldCharType="end"/>
      </w:r>
      <w:bookmarkEnd w:id="76"/>
      <w:r w:rsidRPr="002852BB">
        <w:rPr>
          <w:rFonts w:ascii="Times New Roman" w:hAnsi="Times New Roman" w:cs="Times New Roman"/>
          <w:sz w:val="24"/>
          <w:szCs w:val="24"/>
          <w:shd w:val="clear" w:color="auto" w:fill="FFFFFF"/>
          <w:vertAlign w:val="superscript"/>
        </w:rPr>
        <w:t xml:space="preserve">  </w:t>
      </w:r>
      <w:r w:rsidRPr="002852BB">
        <w:rPr>
          <w:rFonts w:ascii="Times New Roman" w:hAnsi="Times New Roman" w:cs="Times New Roman"/>
          <w:sz w:val="24"/>
          <w:szCs w:val="24"/>
          <w:shd w:val="clear" w:color="auto" w:fill="FFFFFF"/>
        </w:rPr>
        <w:t>A, </w:t>
      </w:r>
      <w:hyperlink r:id="rId34" w:history="1">
        <w:r w:rsidRPr="002852BB">
          <w:rPr>
            <w:rFonts w:ascii="Times New Roman" w:hAnsi="Times New Roman" w:cs="Times New Roman"/>
            <w:sz w:val="24"/>
            <w:szCs w:val="24"/>
          </w:rPr>
          <w:t xml:space="preserve"> Kumar</w:t>
        </w:r>
      </w:hyperlink>
      <w:r w:rsidRPr="002852BB">
        <w:rPr>
          <w:rFonts w:ascii="Times New Roman" w:hAnsi="Times New Roman" w:cs="Times New Roman"/>
          <w:sz w:val="24"/>
          <w:szCs w:val="24"/>
          <w:shd w:val="clear" w:color="auto" w:fill="FFFFFF"/>
          <w:vertAlign w:val="superscript"/>
        </w:rPr>
        <w:t xml:space="preserve">  </w:t>
      </w:r>
      <w:r w:rsidRPr="002852BB">
        <w:rPr>
          <w:rFonts w:ascii="Times New Roman" w:hAnsi="Times New Roman" w:cs="Times New Roman"/>
          <w:sz w:val="24"/>
          <w:szCs w:val="24"/>
          <w:shd w:val="clear" w:color="auto" w:fill="FFFFFF"/>
        </w:rPr>
        <w:t>A, </w:t>
      </w:r>
      <w:hyperlink r:id="rId35" w:history="1">
        <w:r w:rsidRPr="002852BB">
          <w:rPr>
            <w:rFonts w:ascii="Times New Roman" w:hAnsi="Times New Roman" w:cs="Times New Roman"/>
            <w:sz w:val="24"/>
            <w:szCs w:val="24"/>
          </w:rPr>
          <w:t>Khan</w:t>
        </w:r>
      </w:hyperlink>
      <w:r w:rsidRPr="002852BB">
        <w:rPr>
          <w:rFonts w:ascii="Times New Roman" w:hAnsi="Times New Roman" w:cs="Times New Roman"/>
          <w:sz w:val="24"/>
          <w:szCs w:val="24"/>
          <w:shd w:val="clear" w:color="auto" w:fill="FFFFFF"/>
          <w:vertAlign w:val="superscript"/>
        </w:rPr>
        <w:t xml:space="preserve">  </w:t>
      </w:r>
      <w:proofErr w:type="spellStart"/>
      <w:r w:rsidRPr="002852BB">
        <w:rPr>
          <w:rFonts w:ascii="Times New Roman" w:hAnsi="Times New Roman" w:cs="Times New Roman"/>
          <w:sz w:val="24"/>
          <w:szCs w:val="24"/>
          <w:shd w:val="clear" w:color="auto" w:fill="FFFFFF"/>
        </w:rPr>
        <w:t>R.</w:t>
      </w:r>
      <w:r w:rsidRPr="002852BB">
        <w:rPr>
          <w:rFonts w:ascii="Times New Roman" w:eastAsia="Times New Roman" w:hAnsi="Times New Roman" w:cs="Times New Roman"/>
          <w:kern w:val="36"/>
          <w:sz w:val="24"/>
          <w:szCs w:val="24"/>
        </w:rPr>
        <w:t>Electrochemical</w:t>
      </w:r>
      <w:proofErr w:type="spellEnd"/>
      <w:r w:rsidRPr="002852BB">
        <w:rPr>
          <w:rFonts w:ascii="Times New Roman" w:eastAsia="Times New Roman" w:hAnsi="Times New Roman" w:cs="Times New Roman"/>
          <w:kern w:val="36"/>
          <w:sz w:val="24"/>
          <w:szCs w:val="24"/>
        </w:rPr>
        <w:t xml:space="preserve"> immunosensor based on poly (3,4-ethylenedioxythiophene) modified with gold nanoparticle to detect aflatoxin B</w:t>
      </w:r>
      <w:r w:rsidRPr="002852BB">
        <w:rPr>
          <w:rFonts w:ascii="Times New Roman" w:eastAsia="Times New Roman" w:hAnsi="Times New Roman" w:cs="Times New Roman"/>
          <w:kern w:val="36"/>
          <w:sz w:val="24"/>
          <w:szCs w:val="24"/>
          <w:vertAlign w:val="subscript"/>
        </w:rPr>
        <w:t xml:space="preserve">1. </w:t>
      </w:r>
      <w:r w:rsidRPr="002852BB">
        <w:rPr>
          <w:rFonts w:ascii="Times New Roman" w:eastAsia="Times New Roman" w:hAnsi="Times New Roman" w:cs="Times New Roman"/>
          <w:kern w:val="0"/>
          <w:sz w:val="24"/>
          <w:szCs w:val="24"/>
        </w:rPr>
        <w:t xml:space="preserve">Mater Sci Eng C Mater Biol Appl. 2017 Jul 1:76:802-809. </w:t>
      </w:r>
      <w:r w:rsidRPr="002852BB">
        <w:rPr>
          <w:rFonts w:ascii="Times New Roman" w:eastAsia="Times New Roman" w:hAnsi="Times New Roman" w:cs="Times New Roman"/>
          <w:kern w:val="0"/>
          <w:sz w:val="24"/>
          <w:szCs w:val="24"/>
          <w:shd w:val="clear" w:color="auto" w:fill="FFFFFF"/>
        </w:rPr>
        <w:t> </w:t>
      </w:r>
      <w:proofErr w:type="spellStart"/>
      <w:r w:rsidRPr="002852BB">
        <w:rPr>
          <w:rFonts w:ascii="Times New Roman" w:eastAsia="Times New Roman" w:hAnsi="Times New Roman" w:cs="Times New Roman"/>
          <w:kern w:val="0"/>
          <w:sz w:val="24"/>
          <w:szCs w:val="24"/>
          <w:shd w:val="clear" w:color="auto" w:fill="FFFFFF"/>
        </w:rPr>
        <w:t>doi</w:t>
      </w:r>
      <w:proofErr w:type="spellEnd"/>
      <w:r w:rsidRPr="002852BB">
        <w:rPr>
          <w:rFonts w:ascii="Times New Roman" w:eastAsia="Times New Roman" w:hAnsi="Times New Roman" w:cs="Times New Roman"/>
          <w:kern w:val="0"/>
          <w:sz w:val="24"/>
          <w:szCs w:val="24"/>
          <w:shd w:val="clear" w:color="auto" w:fill="FFFFFF"/>
        </w:rPr>
        <w:t>: 10.1016/j.msec.2017.03.146. </w:t>
      </w:r>
      <w:proofErr w:type="spellStart"/>
      <w:r w:rsidRPr="002852BB">
        <w:rPr>
          <w:rFonts w:ascii="Times New Roman" w:eastAsia="Times New Roman" w:hAnsi="Times New Roman" w:cs="Times New Roman"/>
          <w:kern w:val="0"/>
          <w:sz w:val="24"/>
          <w:szCs w:val="24"/>
          <w:shd w:val="clear" w:color="auto" w:fill="FFFFFF"/>
        </w:rPr>
        <w:t>Epub</w:t>
      </w:r>
      <w:proofErr w:type="spellEnd"/>
      <w:r w:rsidRPr="002852BB">
        <w:rPr>
          <w:rFonts w:ascii="Times New Roman" w:eastAsia="Times New Roman" w:hAnsi="Times New Roman" w:cs="Times New Roman"/>
          <w:kern w:val="0"/>
          <w:sz w:val="24"/>
          <w:szCs w:val="24"/>
          <w:shd w:val="clear" w:color="auto" w:fill="FFFFFF"/>
        </w:rPr>
        <w:t xml:space="preserve"> 2017 Mar 18.</w:t>
      </w:r>
    </w:p>
    <w:p w14:paraId="64D2DF6A" w14:textId="77777777" w:rsidR="004F0E99" w:rsidRPr="002852BB" w:rsidRDefault="004F0E99" w:rsidP="00E41AC8">
      <w:pPr>
        <w:shd w:val="clear" w:color="auto" w:fill="FFFFFF"/>
        <w:tabs>
          <w:tab w:val="num" w:pos="720"/>
        </w:tabs>
        <w:spacing w:after="0" w:line="360" w:lineRule="auto"/>
        <w:jc w:val="both"/>
        <w:rPr>
          <w:rFonts w:ascii="Times New Roman" w:hAnsi="Times New Roman" w:cs="Times New Roman"/>
          <w:sz w:val="24"/>
          <w:szCs w:val="24"/>
        </w:rPr>
      </w:pPr>
      <w:r w:rsidRPr="002852BB">
        <w:rPr>
          <w:rFonts w:ascii="Times New Roman" w:eastAsia="Times New Roman" w:hAnsi="Times New Roman" w:cs="Times New Roman"/>
          <w:kern w:val="0"/>
          <w:sz w:val="24"/>
          <w:szCs w:val="24"/>
          <w:shd w:val="clear" w:color="auto" w:fill="FFFFFF"/>
          <w:lang w:val="mk-MK"/>
        </w:rPr>
        <w:t>69</w:t>
      </w:r>
      <w:r w:rsidRPr="002852BB">
        <w:rPr>
          <w:rFonts w:ascii="Times New Roman" w:eastAsia="Times New Roman" w:hAnsi="Times New Roman" w:cs="Times New Roman"/>
          <w:kern w:val="0"/>
          <w:sz w:val="24"/>
          <w:szCs w:val="24"/>
          <w:shd w:val="clear" w:color="auto" w:fill="FFFFFF"/>
        </w:rPr>
        <w:t xml:space="preserve">. </w:t>
      </w:r>
      <w:bookmarkStart w:id="77" w:name="_Hlk154682232"/>
      <w:r w:rsidRPr="002852BB">
        <w:rPr>
          <w:rFonts w:ascii="Times New Roman" w:hAnsi="Times New Roman" w:cs="Times New Roman"/>
          <w:sz w:val="24"/>
          <w:szCs w:val="24"/>
        </w:rPr>
        <w:t>Shalaby</w:t>
      </w:r>
      <w:bookmarkEnd w:id="77"/>
      <w:r w:rsidRPr="002852BB">
        <w:rPr>
          <w:rFonts w:ascii="Times New Roman" w:hAnsi="Times New Roman" w:cs="Times New Roman"/>
          <w:sz w:val="24"/>
          <w:szCs w:val="24"/>
        </w:rPr>
        <w:t xml:space="preserve"> A M., </w:t>
      </w:r>
      <w:proofErr w:type="spellStart"/>
      <w:r w:rsidRPr="002852BB">
        <w:rPr>
          <w:rFonts w:ascii="Times New Roman" w:hAnsi="Times New Roman" w:cs="Times New Roman"/>
          <w:sz w:val="24"/>
          <w:szCs w:val="24"/>
        </w:rPr>
        <w:t>Khames</w:t>
      </w:r>
      <w:proofErr w:type="spellEnd"/>
      <w:r w:rsidRPr="002852BB">
        <w:rPr>
          <w:rFonts w:ascii="Times New Roman" w:hAnsi="Times New Roman" w:cs="Times New Roman"/>
          <w:sz w:val="24"/>
          <w:szCs w:val="24"/>
        </w:rPr>
        <w:t xml:space="preserve"> MK, Fathy A., </w:t>
      </w:r>
      <w:proofErr w:type="spellStart"/>
      <w:r w:rsidRPr="002852BB">
        <w:rPr>
          <w:rFonts w:ascii="Times New Roman" w:hAnsi="Times New Roman" w:cs="Times New Roman"/>
          <w:sz w:val="24"/>
          <w:szCs w:val="24"/>
        </w:rPr>
        <w:t>Gharieb</w:t>
      </w:r>
      <w:proofErr w:type="spellEnd"/>
      <w:r w:rsidRPr="002852BB">
        <w:rPr>
          <w:rFonts w:ascii="Times New Roman" w:hAnsi="Times New Roman" w:cs="Times New Roman"/>
          <w:sz w:val="24"/>
          <w:szCs w:val="24"/>
        </w:rPr>
        <w:t xml:space="preserve">, AA., Abdel-Hamid EA. The impact of zeolite on ammonia toxicity, growth performance and physiological status of the </w:t>
      </w:r>
      <w:proofErr w:type="spellStart"/>
      <w:r w:rsidRPr="002852BB">
        <w:rPr>
          <w:rFonts w:ascii="Times New Roman" w:hAnsi="Times New Roman" w:cs="Times New Roman"/>
          <w:sz w:val="24"/>
          <w:szCs w:val="24"/>
        </w:rPr>
        <w:t>nile</w:t>
      </w:r>
      <w:proofErr w:type="spellEnd"/>
      <w:r w:rsidRPr="002852BB">
        <w:rPr>
          <w:rFonts w:ascii="Times New Roman" w:hAnsi="Times New Roman" w:cs="Times New Roman"/>
          <w:sz w:val="24"/>
          <w:szCs w:val="24"/>
        </w:rPr>
        <w:t xml:space="preserve"> tilapia (</w:t>
      </w:r>
      <w:proofErr w:type="spellStart"/>
      <w:r w:rsidRPr="002852BB">
        <w:rPr>
          <w:rFonts w:ascii="Times New Roman" w:hAnsi="Times New Roman" w:cs="Times New Roman"/>
          <w:sz w:val="24"/>
          <w:szCs w:val="24"/>
        </w:rPr>
        <w:t>Oreochromius</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niloticus</w:t>
      </w:r>
      <w:proofErr w:type="spellEnd"/>
      <w:r w:rsidRPr="002852BB">
        <w:rPr>
          <w:rFonts w:ascii="Times New Roman" w:hAnsi="Times New Roman" w:cs="Times New Roman"/>
          <w:sz w:val="24"/>
          <w:szCs w:val="24"/>
        </w:rPr>
        <w:t>). Egyptian Journal of Aquatic Biology &amp; Fisheries, 2021; 25(1): 643–663.</w:t>
      </w:r>
    </w:p>
    <w:p w14:paraId="08D1C678" w14:textId="77777777" w:rsidR="004F0E99" w:rsidRPr="002852BB" w:rsidRDefault="004F0E99" w:rsidP="00E41AC8">
      <w:pPr>
        <w:shd w:val="clear" w:color="auto" w:fill="FFFFFF"/>
        <w:tabs>
          <w:tab w:val="num" w:pos="720"/>
        </w:tabs>
        <w:spacing w:after="0" w:line="360" w:lineRule="auto"/>
        <w:jc w:val="both"/>
        <w:rPr>
          <w:rFonts w:ascii="Times New Roman" w:eastAsia="Times New Roman" w:hAnsi="Times New Roman" w:cs="Times New Roman"/>
          <w:kern w:val="36"/>
          <w:sz w:val="24"/>
          <w:szCs w:val="24"/>
        </w:rPr>
      </w:pPr>
      <w:r w:rsidRPr="002852BB">
        <w:rPr>
          <w:rFonts w:ascii="Times New Roman" w:hAnsi="Times New Roman" w:cs="Times New Roman"/>
          <w:sz w:val="24"/>
          <w:szCs w:val="24"/>
          <w:lang w:val="mk-MK"/>
        </w:rPr>
        <w:t>70.</w:t>
      </w:r>
      <w:bookmarkStart w:id="78" w:name="_Hlk154673841"/>
      <w:r w:rsidRPr="002852BB">
        <w:rPr>
          <w:rFonts w:ascii="Times New Roman" w:hAnsi="Times New Roman" w:cs="Times New Roman"/>
          <w:sz w:val="24"/>
          <w:szCs w:val="24"/>
        </w:rPr>
        <w:t xml:space="preserve">Güler </w:t>
      </w:r>
      <w:bookmarkEnd w:id="78"/>
      <w:r w:rsidRPr="002852BB">
        <w:rPr>
          <w:rFonts w:ascii="Times New Roman" w:hAnsi="Times New Roman" w:cs="Times New Roman"/>
          <w:sz w:val="24"/>
          <w:szCs w:val="24"/>
        </w:rPr>
        <w:t>A</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Uçar A. Effects of zeolite on growth and hematology of rainbow trout (Oncorhynchus mykiss) kept at low temperatures</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Iranian Journal of Fisheries Sciences </w:t>
      </w:r>
      <w:r w:rsidRPr="002852BB">
        <w:rPr>
          <w:rFonts w:ascii="Times New Roman" w:hAnsi="Times New Roman" w:cs="Times New Roman"/>
          <w:sz w:val="24"/>
          <w:szCs w:val="24"/>
          <w:lang w:val="mk-MK"/>
        </w:rPr>
        <w:t>2018</w:t>
      </w:r>
      <w:r w:rsidRPr="002852BB">
        <w:rPr>
          <w:rFonts w:ascii="Times New Roman" w:hAnsi="Times New Roman" w:cs="Times New Roman"/>
          <w:sz w:val="24"/>
          <w:szCs w:val="24"/>
        </w:rPr>
        <w:t xml:space="preserve">; 19(5): 2 354 - 2 365. </w:t>
      </w:r>
    </w:p>
    <w:p w14:paraId="72B79EB7"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71. </w:t>
      </w:r>
      <w:bookmarkStart w:id="79" w:name="_Hlk154675807"/>
      <w:proofErr w:type="spellStart"/>
      <w:r w:rsidRPr="002852BB">
        <w:rPr>
          <w:rFonts w:ascii="Times New Roman" w:hAnsi="Times New Roman" w:cs="Times New Roman"/>
          <w:sz w:val="24"/>
          <w:szCs w:val="24"/>
        </w:rPr>
        <w:t>Dias</w:t>
      </w:r>
      <w:bookmarkEnd w:id="79"/>
      <w:r w:rsidRPr="002852BB">
        <w:rPr>
          <w:rFonts w:ascii="Times New Roman" w:hAnsi="Times New Roman" w:cs="Times New Roman"/>
          <w:sz w:val="24"/>
          <w:szCs w:val="24"/>
        </w:rPr>
        <w:t>J</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Huelvan</w:t>
      </w:r>
      <w:proofErr w:type="spellEnd"/>
      <w:r w:rsidRPr="002852BB">
        <w:rPr>
          <w:rFonts w:ascii="Times New Roman" w:hAnsi="Times New Roman" w:cs="Times New Roman"/>
          <w:sz w:val="24"/>
          <w:szCs w:val="24"/>
        </w:rPr>
        <w:t xml:space="preserve"> C., Dinis MT</w:t>
      </w:r>
      <w:r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Metailler</w:t>
      </w:r>
      <w:proofErr w:type="spellEnd"/>
      <w:r w:rsidRPr="002852BB">
        <w:rPr>
          <w:rFonts w:ascii="Times New Roman" w:hAnsi="Times New Roman" w:cs="Times New Roman"/>
          <w:sz w:val="24"/>
          <w:szCs w:val="24"/>
        </w:rPr>
        <w:t xml:space="preserve"> R. Influence </w:t>
      </w:r>
      <w:proofErr w:type="spellStart"/>
      <w:r w:rsidRPr="002852BB">
        <w:rPr>
          <w:rFonts w:ascii="Times New Roman" w:hAnsi="Times New Roman" w:cs="Times New Roman"/>
          <w:sz w:val="24"/>
          <w:szCs w:val="24"/>
        </w:rPr>
        <w:t>ofdietary</w:t>
      </w:r>
      <w:proofErr w:type="spellEnd"/>
      <w:r w:rsidRPr="002852BB">
        <w:rPr>
          <w:rFonts w:ascii="Times New Roman" w:hAnsi="Times New Roman" w:cs="Times New Roman"/>
          <w:sz w:val="24"/>
          <w:szCs w:val="24"/>
        </w:rPr>
        <w:t xml:space="preserve"> bulk agents (silica, cellulose and a natural zeolite) on protein digestibility, growth, feed intake and feed transit time in European seabass (</w:t>
      </w:r>
      <w:proofErr w:type="spellStart"/>
      <w:r w:rsidRPr="002852BB">
        <w:rPr>
          <w:rFonts w:ascii="Times New Roman" w:hAnsi="Times New Roman" w:cs="Times New Roman"/>
          <w:sz w:val="24"/>
          <w:szCs w:val="24"/>
        </w:rPr>
        <w:t>Dicentrarchuslabrax</w:t>
      </w:r>
      <w:proofErr w:type="spellEnd"/>
      <w:r w:rsidRPr="002852BB">
        <w:rPr>
          <w:rFonts w:ascii="Times New Roman" w:hAnsi="Times New Roman" w:cs="Times New Roman"/>
          <w:sz w:val="24"/>
          <w:szCs w:val="24"/>
        </w:rPr>
        <w:t xml:space="preserve">) juveniles. Aquatic Living Resources,1998; 11 </w:t>
      </w:r>
      <w:proofErr w:type="gramStart"/>
      <w:r w:rsidRPr="002852BB">
        <w:rPr>
          <w:rFonts w:ascii="Times New Roman" w:hAnsi="Times New Roman" w:cs="Times New Roman"/>
          <w:sz w:val="24"/>
          <w:szCs w:val="24"/>
        </w:rPr>
        <w:t>( 4</w:t>
      </w:r>
      <w:proofErr w:type="gramEnd"/>
      <w:r w:rsidRPr="002852BB">
        <w:rPr>
          <w:rFonts w:ascii="Times New Roman" w:hAnsi="Times New Roman" w:cs="Times New Roman"/>
          <w:sz w:val="24"/>
          <w:szCs w:val="24"/>
        </w:rPr>
        <w:t xml:space="preserve"> ): 219 - 226 . DOI: 10.1016/S0990 - 7440 (98 )89004 – 9.</w:t>
      </w:r>
    </w:p>
    <w:p w14:paraId="0950CA5F"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lastRenderedPageBreak/>
        <w:t xml:space="preserve">72. </w:t>
      </w:r>
      <w:proofErr w:type="spellStart"/>
      <w:r w:rsidRPr="002852BB">
        <w:rPr>
          <w:rFonts w:ascii="Times New Roman" w:hAnsi="Times New Roman" w:cs="Times New Roman"/>
          <w:sz w:val="24"/>
          <w:szCs w:val="24"/>
        </w:rPr>
        <w:t>Peyghan</w:t>
      </w:r>
      <w:proofErr w:type="spellEnd"/>
      <w:r w:rsidRPr="002852BB">
        <w:rPr>
          <w:rFonts w:ascii="Times New Roman" w:hAnsi="Times New Roman" w:cs="Times New Roman"/>
          <w:sz w:val="24"/>
          <w:szCs w:val="24"/>
        </w:rPr>
        <w:t xml:space="preserve"> R.</w:t>
      </w:r>
      <w:r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Takamy</w:t>
      </w:r>
      <w:proofErr w:type="spellEnd"/>
      <w:r w:rsidRPr="002852BB">
        <w:rPr>
          <w:rFonts w:ascii="Times New Roman" w:hAnsi="Times New Roman" w:cs="Times New Roman"/>
          <w:sz w:val="24"/>
          <w:szCs w:val="24"/>
        </w:rPr>
        <w:t xml:space="preserve">, </w:t>
      </w:r>
      <w:proofErr w:type="spellStart"/>
      <w:proofErr w:type="gramStart"/>
      <w:r w:rsidRPr="002852BB">
        <w:rPr>
          <w:rFonts w:ascii="Times New Roman" w:hAnsi="Times New Roman" w:cs="Times New Roman"/>
          <w:sz w:val="24"/>
          <w:szCs w:val="24"/>
        </w:rPr>
        <w:t>GA.Histopathological</w:t>
      </w:r>
      <w:proofErr w:type="spellEnd"/>
      <w:proofErr w:type="gramEnd"/>
      <w:r w:rsidRPr="002852BB">
        <w:rPr>
          <w:rFonts w:ascii="Times New Roman" w:hAnsi="Times New Roman" w:cs="Times New Roman"/>
          <w:sz w:val="24"/>
          <w:szCs w:val="24"/>
        </w:rPr>
        <w:t xml:space="preserve">, serum enzyme, cholesterol and urea changes in experimental acute toxicity of ammonia in common carp Cyprinus </w:t>
      </w:r>
      <w:proofErr w:type="spellStart"/>
      <w:r w:rsidRPr="002852BB">
        <w:rPr>
          <w:rFonts w:ascii="Times New Roman" w:hAnsi="Times New Roman" w:cs="Times New Roman"/>
          <w:sz w:val="24"/>
          <w:szCs w:val="24"/>
        </w:rPr>
        <w:t>carpio</w:t>
      </w:r>
      <w:proofErr w:type="spellEnd"/>
      <w:r w:rsidRPr="002852BB">
        <w:rPr>
          <w:rFonts w:ascii="Times New Roman" w:hAnsi="Times New Roman" w:cs="Times New Roman"/>
          <w:sz w:val="24"/>
          <w:szCs w:val="24"/>
        </w:rPr>
        <w:t xml:space="preserve"> and use of natural zeolite for prevention. Aquaculture International, 2002;10 </w:t>
      </w:r>
      <w:proofErr w:type="gramStart"/>
      <w:r w:rsidRPr="002852BB">
        <w:rPr>
          <w:rFonts w:ascii="Times New Roman" w:hAnsi="Times New Roman" w:cs="Times New Roman"/>
          <w:sz w:val="24"/>
          <w:szCs w:val="24"/>
        </w:rPr>
        <w:t>( 4</w:t>
      </w:r>
      <w:proofErr w:type="gramEnd"/>
      <w:r w:rsidRPr="002852BB">
        <w:rPr>
          <w:rFonts w:ascii="Times New Roman" w:hAnsi="Times New Roman" w:cs="Times New Roman"/>
          <w:sz w:val="24"/>
          <w:szCs w:val="24"/>
        </w:rPr>
        <w:t xml:space="preserve"> ):17 - 325 . DOI: 10.1023/A:</w:t>
      </w:r>
      <w:proofErr w:type="gramStart"/>
      <w:r w:rsidRPr="002852BB">
        <w:rPr>
          <w:rFonts w:ascii="Times New Roman" w:hAnsi="Times New Roman" w:cs="Times New Roman"/>
          <w:sz w:val="24"/>
          <w:szCs w:val="24"/>
        </w:rPr>
        <w:t>1022408529458 .</w:t>
      </w:r>
      <w:proofErr w:type="gramEnd"/>
    </w:p>
    <w:p w14:paraId="7B704399"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73. </w:t>
      </w:r>
      <w:bookmarkStart w:id="80" w:name="_Hlk154676209"/>
      <w:proofErr w:type="spellStart"/>
      <w:r w:rsidRPr="002852BB">
        <w:rPr>
          <w:rFonts w:ascii="Times New Roman" w:hAnsi="Times New Roman" w:cs="Times New Roman"/>
          <w:sz w:val="24"/>
          <w:szCs w:val="24"/>
        </w:rPr>
        <w:t>Erguen</w:t>
      </w:r>
      <w:bookmarkEnd w:id="80"/>
      <w:proofErr w:type="spellEnd"/>
      <w:r w:rsidRPr="002852BB">
        <w:rPr>
          <w:rFonts w:ascii="Times New Roman" w:hAnsi="Times New Roman" w:cs="Times New Roman"/>
          <w:sz w:val="24"/>
          <w:szCs w:val="24"/>
        </w:rPr>
        <w:t xml:space="preserve"> S, </w:t>
      </w:r>
      <w:proofErr w:type="spellStart"/>
      <w:r w:rsidRPr="002852BB">
        <w:rPr>
          <w:rFonts w:ascii="Times New Roman" w:hAnsi="Times New Roman" w:cs="Times New Roman"/>
          <w:sz w:val="24"/>
          <w:szCs w:val="24"/>
        </w:rPr>
        <w:t>Tekesoglu</w:t>
      </w:r>
      <w:proofErr w:type="spellEnd"/>
      <w:r w:rsidRPr="002852BB">
        <w:rPr>
          <w:rFonts w:ascii="Times New Roman" w:hAnsi="Times New Roman" w:cs="Times New Roman"/>
          <w:sz w:val="24"/>
          <w:szCs w:val="24"/>
        </w:rPr>
        <w:t xml:space="preserve"> H, </w:t>
      </w:r>
      <w:proofErr w:type="spellStart"/>
      <w:r w:rsidRPr="002852BB">
        <w:rPr>
          <w:rFonts w:ascii="Times New Roman" w:hAnsi="Times New Roman" w:cs="Times New Roman"/>
          <w:sz w:val="24"/>
          <w:szCs w:val="24"/>
        </w:rPr>
        <w:t>YigitM</w:t>
      </w:r>
      <w:proofErr w:type="spellEnd"/>
      <w:r w:rsidRPr="002852BB">
        <w:rPr>
          <w:rFonts w:ascii="Times New Roman" w:hAnsi="Times New Roman" w:cs="Times New Roman"/>
          <w:sz w:val="24"/>
          <w:szCs w:val="24"/>
        </w:rPr>
        <w:t>. Effects of dietary natural zeolite levels on ammonia excretion rates in young rainbow trout (Oncorhynchus mykiss). Fresenius Environmental Bulletin, 2008;17(2):245-248.</w:t>
      </w:r>
    </w:p>
    <w:p w14:paraId="1CDE416A"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74</w:t>
      </w:r>
      <w:r w:rsidRPr="002852BB">
        <w:rPr>
          <w:rFonts w:ascii="Times New Roman" w:hAnsi="Times New Roman" w:cs="Times New Roman"/>
          <w:sz w:val="24"/>
          <w:szCs w:val="24"/>
        </w:rPr>
        <w:t xml:space="preserve">. </w:t>
      </w:r>
      <w:bookmarkStart w:id="81" w:name="_Hlk154676459"/>
      <w:proofErr w:type="spellStart"/>
      <w:r w:rsidRPr="002852BB">
        <w:rPr>
          <w:rFonts w:ascii="Times New Roman" w:hAnsi="Times New Roman" w:cs="Times New Roman"/>
          <w:sz w:val="24"/>
          <w:szCs w:val="24"/>
        </w:rPr>
        <w:t>Ghias</w:t>
      </w:r>
      <w:bookmarkEnd w:id="81"/>
      <w:r w:rsidRPr="002852BB">
        <w:rPr>
          <w:rFonts w:ascii="Times New Roman" w:hAnsi="Times New Roman" w:cs="Times New Roman"/>
          <w:sz w:val="24"/>
          <w:szCs w:val="24"/>
        </w:rPr>
        <w:t>i</w:t>
      </w:r>
      <w:proofErr w:type="spellEnd"/>
      <w:r w:rsidRPr="002852BB">
        <w:rPr>
          <w:rFonts w:ascii="Times New Roman" w:hAnsi="Times New Roman" w:cs="Times New Roman"/>
          <w:sz w:val="24"/>
          <w:szCs w:val="24"/>
        </w:rPr>
        <w:t xml:space="preserve"> F., </w:t>
      </w:r>
      <w:proofErr w:type="spellStart"/>
      <w:r w:rsidRPr="002852BB">
        <w:rPr>
          <w:rFonts w:ascii="Times New Roman" w:hAnsi="Times New Roman" w:cs="Times New Roman"/>
          <w:sz w:val="24"/>
          <w:szCs w:val="24"/>
        </w:rPr>
        <w:t>Mirzargar</w:t>
      </w:r>
      <w:proofErr w:type="spellEnd"/>
      <w:r w:rsidRPr="002852BB">
        <w:rPr>
          <w:rFonts w:ascii="Times New Roman" w:hAnsi="Times New Roman" w:cs="Times New Roman"/>
          <w:sz w:val="24"/>
          <w:szCs w:val="24"/>
        </w:rPr>
        <w:t xml:space="preserve"> SS., </w:t>
      </w:r>
      <w:proofErr w:type="spellStart"/>
      <w:r w:rsidRPr="002852BB">
        <w:rPr>
          <w:rFonts w:ascii="Times New Roman" w:hAnsi="Times New Roman" w:cs="Times New Roman"/>
          <w:sz w:val="24"/>
          <w:szCs w:val="24"/>
        </w:rPr>
        <w:t>BadakhshanH</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AmoliJS</w:t>
      </w:r>
      <w:proofErr w:type="spellEnd"/>
      <w:r w:rsidRPr="002852BB">
        <w:rPr>
          <w:rFonts w:ascii="Times New Roman" w:hAnsi="Times New Roman" w:cs="Times New Roman"/>
          <w:sz w:val="24"/>
          <w:szCs w:val="24"/>
        </w:rPr>
        <w:t xml:space="preserve">. Influence of Iranian natural zeolite on accumulation of cadmium in Cyprinus </w:t>
      </w:r>
      <w:proofErr w:type="spellStart"/>
      <w:r w:rsidRPr="002852BB">
        <w:rPr>
          <w:rFonts w:ascii="Times New Roman" w:hAnsi="Times New Roman" w:cs="Times New Roman"/>
          <w:sz w:val="24"/>
          <w:szCs w:val="24"/>
        </w:rPr>
        <w:t>carpio</w:t>
      </w:r>
      <w:proofErr w:type="spellEnd"/>
      <w:r w:rsidRPr="002852BB">
        <w:rPr>
          <w:rFonts w:ascii="Times New Roman" w:hAnsi="Times New Roman" w:cs="Times New Roman"/>
          <w:sz w:val="24"/>
          <w:szCs w:val="24"/>
        </w:rPr>
        <w:t xml:space="preserve"> tissues following exposure to low concentration of cadmium. Asian Journal of Animal and Veterinary Advances, 2011; 6 </w:t>
      </w:r>
      <w:proofErr w:type="gramStart"/>
      <w:r w:rsidRPr="002852BB">
        <w:rPr>
          <w:rFonts w:ascii="Times New Roman" w:hAnsi="Times New Roman" w:cs="Times New Roman"/>
          <w:sz w:val="24"/>
          <w:szCs w:val="24"/>
        </w:rPr>
        <w:t>( 6</w:t>
      </w:r>
      <w:proofErr w:type="gramEnd"/>
      <w:r w:rsidRPr="002852BB">
        <w:rPr>
          <w:rFonts w:ascii="Times New Roman" w:hAnsi="Times New Roman" w:cs="Times New Roman"/>
          <w:sz w:val="24"/>
          <w:szCs w:val="24"/>
        </w:rPr>
        <w:t xml:space="preserve"> ): 636 -641 . DOI: 10.3923/ajava.2011.636.641</w:t>
      </w:r>
    </w:p>
    <w:p w14:paraId="15804AAA"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75</w:t>
      </w:r>
      <w:r w:rsidRPr="002852BB">
        <w:rPr>
          <w:rFonts w:ascii="Times New Roman" w:hAnsi="Times New Roman" w:cs="Times New Roman"/>
          <w:sz w:val="24"/>
          <w:szCs w:val="24"/>
        </w:rPr>
        <w:t xml:space="preserve">. </w:t>
      </w:r>
      <w:bookmarkStart w:id="82" w:name="_Hlk154676681"/>
      <w:r w:rsidRPr="002852BB">
        <w:rPr>
          <w:rFonts w:ascii="Times New Roman" w:hAnsi="Times New Roman" w:cs="Times New Roman"/>
          <w:sz w:val="24"/>
          <w:szCs w:val="24"/>
        </w:rPr>
        <w:t xml:space="preserve">Ramirez -Duarte </w:t>
      </w:r>
      <w:bookmarkEnd w:id="82"/>
      <w:r w:rsidRPr="002852BB">
        <w:rPr>
          <w:rFonts w:ascii="Times New Roman" w:hAnsi="Times New Roman" w:cs="Times New Roman"/>
          <w:sz w:val="24"/>
          <w:szCs w:val="24"/>
        </w:rPr>
        <w:t xml:space="preserve">WF., Pineda -Quiroga C., Martinez N., Eslava -Mocha PR. Use of sodium chloride and zeolite during shipment of </w:t>
      </w:r>
      <w:proofErr w:type="spellStart"/>
      <w:r w:rsidRPr="002852BB">
        <w:rPr>
          <w:rFonts w:ascii="Times New Roman" w:hAnsi="Times New Roman" w:cs="Times New Roman"/>
          <w:sz w:val="24"/>
          <w:szCs w:val="24"/>
        </w:rPr>
        <w:t>Ancistrustriradiatus</w:t>
      </w:r>
      <w:proofErr w:type="spellEnd"/>
      <w:r w:rsidRPr="002852BB">
        <w:rPr>
          <w:rFonts w:ascii="Times New Roman" w:hAnsi="Times New Roman" w:cs="Times New Roman"/>
          <w:sz w:val="24"/>
          <w:szCs w:val="24"/>
        </w:rPr>
        <w:t xml:space="preserve"> under high temperature. </w:t>
      </w:r>
      <w:proofErr w:type="spellStart"/>
      <w:r w:rsidRPr="002852BB">
        <w:rPr>
          <w:rFonts w:ascii="Times New Roman" w:hAnsi="Times New Roman" w:cs="Times New Roman"/>
          <w:sz w:val="24"/>
          <w:szCs w:val="24"/>
        </w:rPr>
        <w:t>Neotropıcal</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Ichihyology</w:t>
      </w:r>
      <w:proofErr w:type="spellEnd"/>
      <w:r w:rsidRPr="002852BB">
        <w:rPr>
          <w:rFonts w:ascii="Times New Roman" w:hAnsi="Times New Roman" w:cs="Times New Roman"/>
          <w:sz w:val="24"/>
          <w:szCs w:val="24"/>
        </w:rPr>
        <w:t xml:space="preserve">, 2011; 9 </w:t>
      </w:r>
      <w:proofErr w:type="gramStart"/>
      <w:r w:rsidRPr="002852BB">
        <w:rPr>
          <w:rFonts w:ascii="Times New Roman" w:hAnsi="Times New Roman" w:cs="Times New Roman"/>
          <w:sz w:val="24"/>
          <w:szCs w:val="24"/>
        </w:rPr>
        <w:t>( 4</w:t>
      </w:r>
      <w:proofErr w:type="gramEnd"/>
      <w:r w:rsidRPr="002852BB">
        <w:rPr>
          <w:rFonts w:ascii="Times New Roman" w:hAnsi="Times New Roman" w:cs="Times New Roman"/>
          <w:sz w:val="24"/>
          <w:szCs w:val="24"/>
        </w:rPr>
        <w:t xml:space="preserve"> ): 909 - 914 . DOI: 10.1590/S1679 - </w:t>
      </w:r>
      <w:proofErr w:type="gramStart"/>
      <w:r w:rsidRPr="002852BB">
        <w:rPr>
          <w:rFonts w:ascii="Times New Roman" w:hAnsi="Times New Roman" w:cs="Times New Roman"/>
          <w:sz w:val="24"/>
          <w:szCs w:val="24"/>
        </w:rPr>
        <w:t>62252011005000036 .</w:t>
      </w:r>
      <w:proofErr w:type="gramEnd"/>
    </w:p>
    <w:p w14:paraId="75BD1659"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76</w:t>
      </w:r>
      <w:r w:rsidRPr="002852BB">
        <w:rPr>
          <w:rFonts w:ascii="Times New Roman" w:hAnsi="Times New Roman" w:cs="Times New Roman"/>
          <w:sz w:val="24"/>
          <w:szCs w:val="24"/>
        </w:rPr>
        <w:t>.</w:t>
      </w:r>
      <w:bookmarkStart w:id="83" w:name="_Hlk154676857"/>
      <w:proofErr w:type="spellStart"/>
      <w:r w:rsidRPr="002852BB">
        <w:rPr>
          <w:rFonts w:ascii="Times New Roman" w:hAnsi="Times New Roman" w:cs="Times New Roman"/>
          <w:sz w:val="24"/>
          <w:szCs w:val="24"/>
        </w:rPr>
        <w:t>Cogun</w:t>
      </w:r>
      <w:bookmarkEnd w:id="83"/>
      <w:r w:rsidRPr="002852BB">
        <w:rPr>
          <w:rFonts w:ascii="Times New Roman" w:hAnsi="Times New Roman" w:cs="Times New Roman"/>
          <w:sz w:val="24"/>
          <w:szCs w:val="24"/>
        </w:rPr>
        <w:t>HY</w:t>
      </w:r>
      <w:proofErr w:type="spellEnd"/>
      <w:r w:rsidRPr="002852BB">
        <w:rPr>
          <w:rFonts w:ascii="Times New Roman" w:hAnsi="Times New Roman" w:cs="Times New Roman"/>
          <w:sz w:val="24"/>
          <w:szCs w:val="24"/>
        </w:rPr>
        <w:t xml:space="preserve">., Sahin M. The effect of zeolite on reduction of lead toxicity in nil tilapia (Oreochromis </w:t>
      </w:r>
      <w:proofErr w:type="spellStart"/>
      <w:r w:rsidRPr="002852BB">
        <w:rPr>
          <w:rFonts w:ascii="Times New Roman" w:hAnsi="Times New Roman" w:cs="Times New Roman"/>
          <w:sz w:val="24"/>
          <w:szCs w:val="24"/>
        </w:rPr>
        <w:t>niloticus</w:t>
      </w:r>
      <w:proofErr w:type="spellEnd"/>
      <w:r w:rsidRPr="002852BB">
        <w:rPr>
          <w:rFonts w:ascii="Times New Roman" w:hAnsi="Times New Roman" w:cs="Times New Roman"/>
          <w:sz w:val="24"/>
          <w:szCs w:val="24"/>
        </w:rPr>
        <w:t xml:space="preserve"> Linnaeus, 1758). Journal of the Faculty of Veterinary Medicine, </w:t>
      </w:r>
      <w:proofErr w:type="spellStart"/>
      <w:r w:rsidRPr="002852BB">
        <w:rPr>
          <w:rFonts w:ascii="Times New Roman" w:hAnsi="Times New Roman" w:cs="Times New Roman"/>
          <w:sz w:val="24"/>
          <w:szCs w:val="24"/>
        </w:rPr>
        <w:t>Kafkas</w:t>
      </w:r>
      <w:proofErr w:type="spellEnd"/>
      <w:r w:rsidRPr="002852BB">
        <w:rPr>
          <w:rFonts w:ascii="Times New Roman" w:hAnsi="Times New Roman" w:cs="Times New Roman"/>
          <w:sz w:val="24"/>
          <w:szCs w:val="24"/>
        </w:rPr>
        <w:t xml:space="preserve"> University, 2012;18 (1):135 -140.</w:t>
      </w:r>
    </w:p>
    <w:p w14:paraId="720F562E"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77</w:t>
      </w:r>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Hamidian</w:t>
      </w:r>
      <w:proofErr w:type="spellEnd"/>
      <w:r w:rsidRPr="002852BB">
        <w:rPr>
          <w:rFonts w:ascii="Times New Roman" w:hAnsi="Times New Roman" w:cs="Times New Roman"/>
          <w:sz w:val="24"/>
          <w:szCs w:val="24"/>
        </w:rPr>
        <w:t xml:space="preserve"> G., </w:t>
      </w:r>
      <w:proofErr w:type="spellStart"/>
      <w:r w:rsidRPr="002852BB">
        <w:rPr>
          <w:rFonts w:ascii="Times New Roman" w:hAnsi="Times New Roman" w:cs="Times New Roman"/>
          <w:sz w:val="24"/>
          <w:szCs w:val="24"/>
        </w:rPr>
        <w:t>Zirak</w:t>
      </w:r>
      <w:proofErr w:type="spellEnd"/>
      <w:r w:rsidRPr="002852BB">
        <w:rPr>
          <w:rFonts w:ascii="Times New Roman" w:hAnsi="Times New Roman" w:cs="Times New Roman"/>
          <w:sz w:val="24"/>
          <w:szCs w:val="24"/>
        </w:rPr>
        <w:t xml:space="preserve"> K., </w:t>
      </w:r>
      <w:proofErr w:type="spellStart"/>
      <w:r w:rsidRPr="002852BB">
        <w:rPr>
          <w:rFonts w:ascii="Times New Roman" w:hAnsi="Times New Roman" w:cs="Times New Roman"/>
          <w:sz w:val="24"/>
          <w:szCs w:val="24"/>
        </w:rPr>
        <w:t>Sheikhzadeh</w:t>
      </w:r>
      <w:proofErr w:type="spellEnd"/>
      <w:r w:rsidRPr="002852BB">
        <w:rPr>
          <w:rFonts w:ascii="Times New Roman" w:hAnsi="Times New Roman" w:cs="Times New Roman"/>
          <w:sz w:val="24"/>
          <w:szCs w:val="24"/>
        </w:rPr>
        <w:t xml:space="preserve"> N., </w:t>
      </w:r>
      <w:proofErr w:type="spellStart"/>
      <w:r w:rsidRPr="002852BB">
        <w:rPr>
          <w:rFonts w:ascii="Times New Roman" w:hAnsi="Times New Roman" w:cs="Times New Roman"/>
          <w:sz w:val="24"/>
          <w:szCs w:val="24"/>
        </w:rPr>
        <w:t>Oushani</w:t>
      </w:r>
      <w:proofErr w:type="spellEnd"/>
      <w:r w:rsidRPr="002852BB">
        <w:rPr>
          <w:rFonts w:ascii="Times New Roman" w:hAnsi="Times New Roman" w:cs="Times New Roman"/>
          <w:sz w:val="24"/>
          <w:szCs w:val="24"/>
        </w:rPr>
        <w:t xml:space="preserve"> AK., Shabanzadeh S.</w:t>
      </w:r>
      <w:proofErr w:type="gramStart"/>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Divband</w:t>
      </w:r>
      <w:proofErr w:type="spellEnd"/>
      <w:proofErr w:type="gramEnd"/>
      <w:r w:rsidRPr="002852BB">
        <w:rPr>
          <w:rFonts w:ascii="Times New Roman" w:hAnsi="Times New Roman" w:cs="Times New Roman"/>
          <w:sz w:val="24"/>
          <w:szCs w:val="24"/>
        </w:rPr>
        <w:t xml:space="preserve">, B.. Intestinal histology and stereology in rainbow trout (Oncorhynchus mykiss) administrated with </w:t>
      </w:r>
      <w:proofErr w:type="spellStart"/>
      <w:r w:rsidRPr="002852BB">
        <w:rPr>
          <w:rFonts w:ascii="Times New Roman" w:hAnsi="Times New Roman" w:cs="Times New Roman"/>
          <w:sz w:val="24"/>
          <w:szCs w:val="24"/>
        </w:rPr>
        <w:t>nanochitosan</w:t>
      </w:r>
      <w:proofErr w:type="spellEnd"/>
      <w:r w:rsidRPr="002852BB">
        <w:rPr>
          <w:rFonts w:ascii="Times New Roman" w:hAnsi="Times New Roman" w:cs="Times New Roman"/>
          <w:sz w:val="24"/>
          <w:szCs w:val="24"/>
        </w:rPr>
        <w:t xml:space="preserve">/zeolite and chitosan/zeolite composites. Aquaculture Research, 2018; 49 </w:t>
      </w:r>
      <w:proofErr w:type="gramStart"/>
      <w:r w:rsidRPr="002852BB">
        <w:rPr>
          <w:rFonts w:ascii="Times New Roman" w:hAnsi="Times New Roman" w:cs="Times New Roman"/>
          <w:sz w:val="24"/>
          <w:szCs w:val="24"/>
        </w:rPr>
        <w:t>( 5</w:t>
      </w:r>
      <w:proofErr w:type="gramEnd"/>
      <w:r w:rsidRPr="002852BB">
        <w:rPr>
          <w:rFonts w:ascii="Times New Roman" w:hAnsi="Times New Roman" w:cs="Times New Roman"/>
          <w:sz w:val="24"/>
          <w:szCs w:val="24"/>
        </w:rPr>
        <w:t xml:space="preserve"> ): 1803 - 1815 . DOI: 10.1111/are.</w:t>
      </w:r>
      <w:proofErr w:type="gramStart"/>
      <w:r w:rsidRPr="002852BB">
        <w:rPr>
          <w:rFonts w:ascii="Times New Roman" w:hAnsi="Times New Roman" w:cs="Times New Roman"/>
          <w:sz w:val="24"/>
          <w:szCs w:val="24"/>
        </w:rPr>
        <w:t>13634 .</w:t>
      </w:r>
      <w:proofErr w:type="gramEnd"/>
    </w:p>
    <w:p w14:paraId="516A1AAC"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78</w:t>
      </w:r>
      <w:r w:rsidRPr="002852BB">
        <w:rPr>
          <w:rFonts w:ascii="Times New Roman" w:hAnsi="Times New Roman" w:cs="Times New Roman"/>
          <w:sz w:val="24"/>
          <w:szCs w:val="24"/>
        </w:rPr>
        <w:t xml:space="preserve">.Hu C.H., Xiao K., Jiao, LF., Song J. Effects of zinc oxide supported on zeolite on growth performance, intestinal barrier function and digestive enzyme activities of Nile tilapia. Aquaculture Nutrition, 2014;20 9 </w:t>
      </w:r>
      <w:proofErr w:type="gramStart"/>
      <w:r w:rsidRPr="002852BB">
        <w:rPr>
          <w:rFonts w:ascii="Times New Roman" w:hAnsi="Times New Roman" w:cs="Times New Roman"/>
          <w:sz w:val="24"/>
          <w:szCs w:val="24"/>
        </w:rPr>
        <w:t>( 5</w:t>
      </w:r>
      <w:proofErr w:type="gramEnd"/>
      <w:r w:rsidRPr="002852BB">
        <w:rPr>
          <w:rFonts w:ascii="Times New Roman" w:hAnsi="Times New Roman" w:cs="Times New Roman"/>
          <w:sz w:val="24"/>
          <w:szCs w:val="24"/>
        </w:rPr>
        <w:t xml:space="preserve"> ): 486 -493 . DOI: 10.1111/anu.12101</w:t>
      </w:r>
    </w:p>
    <w:p w14:paraId="6E8E0AFA" w14:textId="77777777" w:rsidR="004F0E99" w:rsidRPr="002852BB" w:rsidRDefault="004F0E99" w:rsidP="00E41AC8">
      <w:pPr>
        <w:shd w:val="clear" w:color="auto" w:fill="FFFFFF"/>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79</w:t>
      </w:r>
      <w:r w:rsidRPr="002852BB">
        <w:rPr>
          <w:rFonts w:ascii="Times New Roman" w:hAnsi="Times New Roman" w:cs="Times New Roman"/>
          <w:sz w:val="24"/>
          <w:szCs w:val="24"/>
        </w:rPr>
        <w:t>.</w:t>
      </w:r>
      <w:proofErr w:type="spellStart"/>
      <w:r w:rsidRPr="002852BB">
        <w:rPr>
          <w:rFonts w:ascii="Times New Roman" w:hAnsi="Times New Roman" w:cs="Times New Roman"/>
          <w:sz w:val="24"/>
          <w:szCs w:val="24"/>
        </w:rPr>
        <w:t>Kanyilmaz</w:t>
      </w:r>
      <w:proofErr w:type="spellEnd"/>
      <w:r w:rsidRPr="002852BB">
        <w:rPr>
          <w:rFonts w:ascii="Times New Roman" w:hAnsi="Times New Roman" w:cs="Times New Roman"/>
          <w:sz w:val="24"/>
          <w:szCs w:val="24"/>
        </w:rPr>
        <w:t xml:space="preserve"> M., </w:t>
      </w:r>
      <w:proofErr w:type="spellStart"/>
      <w:r w:rsidRPr="002852BB">
        <w:rPr>
          <w:rFonts w:ascii="Times New Roman" w:hAnsi="Times New Roman" w:cs="Times New Roman"/>
          <w:sz w:val="24"/>
          <w:szCs w:val="24"/>
        </w:rPr>
        <w:t>Tekelioglu</w:t>
      </w:r>
      <w:proofErr w:type="spellEnd"/>
      <w:r w:rsidRPr="002852BB">
        <w:rPr>
          <w:rFonts w:ascii="Times New Roman" w:hAnsi="Times New Roman" w:cs="Times New Roman"/>
          <w:sz w:val="24"/>
          <w:szCs w:val="24"/>
        </w:rPr>
        <w:t xml:space="preserve"> N., Sevgili H., Uysal R., Aksoy A., Effects of dietary zeolite (clinoptilolite) levels on growth performance, feed utilization and waste excretions by gilthead sea bream juveniles (Sparus </w:t>
      </w:r>
      <w:proofErr w:type="spellStart"/>
      <w:r w:rsidRPr="002852BB">
        <w:rPr>
          <w:rFonts w:ascii="Times New Roman" w:hAnsi="Times New Roman" w:cs="Times New Roman"/>
          <w:sz w:val="24"/>
          <w:szCs w:val="24"/>
        </w:rPr>
        <w:t>aurata</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Anımal</w:t>
      </w:r>
      <w:proofErr w:type="spellEnd"/>
      <w:r w:rsidRPr="002852BB">
        <w:rPr>
          <w:rFonts w:ascii="Times New Roman" w:hAnsi="Times New Roman" w:cs="Times New Roman"/>
          <w:sz w:val="24"/>
          <w:szCs w:val="24"/>
        </w:rPr>
        <w:t xml:space="preserve"> Feed Science and Technology, 2015; 200: 66 -</w:t>
      </w:r>
      <w:proofErr w:type="gramStart"/>
      <w:r w:rsidRPr="002852BB">
        <w:rPr>
          <w:rFonts w:ascii="Times New Roman" w:hAnsi="Times New Roman" w:cs="Times New Roman"/>
          <w:sz w:val="24"/>
          <w:szCs w:val="24"/>
        </w:rPr>
        <w:t>75 .</w:t>
      </w:r>
      <w:proofErr w:type="gramEnd"/>
      <w:r w:rsidRPr="002852BB">
        <w:rPr>
          <w:rFonts w:ascii="Times New Roman" w:hAnsi="Times New Roman" w:cs="Times New Roman"/>
          <w:sz w:val="24"/>
          <w:szCs w:val="24"/>
        </w:rPr>
        <w:t xml:space="preserve"> DOI: </w:t>
      </w:r>
      <w:proofErr w:type="gramStart"/>
      <w:r w:rsidRPr="002852BB">
        <w:rPr>
          <w:rFonts w:ascii="Times New Roman" w:hAnsi="Times New Roman" w:cs="Times New Roman"/>
          <w:sz w:val="24"/>
          <w:szCs w:val="24"/>
        </w:rPr>
        <w:t>10.1016/j.anifeedsci.2014.09.023 .</w:t>
      </w:r>
      <w:proofErr w:type="gramEnd"/>
    </w:p>
    <w:p w14:paraId="5A48187F" w14:textId="77777777" w:rsidR="004F0E99" w:rsidRPr="002852BB" w:rsidRDefault="004F0E99" w:rsidP="00E41AC8">
      <w:pPr>
        <w:shd w:val="clear" w:color="auto" w:fill="FFFFFF"/>
        <w:spacing w:after="0" w:line="360" w:lineRule="auto"/>
        <w:jc w:val="both"/>
        <w:rPr>
          <w:rFonts w:ascii="Times New Roman" w:eastAsia="Times New Roman" w:hAnsi="Times New Roman" w:cs="Times New Roman"/>
          <w:kern w:val="0"/>
          <w:sz w:val="24"/>
          <w:szCs w:val="24"/>
          <w:lang w:val="mk-MK"/>
        </w:rPr>
      </w:pPr>
      <w:r w:rsidRPr="002852BB">
        <w:rPr>
          <w:rFonts w:ascii="Times New Roman" w:hAnsi="Times New Roman" w:cs="Times New Roman"/>
          <w:sz w:val="24"/>
          <w:szCs w:val="24"/>
          <w:lang w:val="mk-MK"/>
        </w:rPr>
        <w:t>80</w:t>
      </w:r>
      <w:r w:rsidRPr="002852BB">
        <w:rPr>
          <w:rFonts w:ascii="Times New Roman" w:hAnsi="Times New Roman" w:cs="Times New Roman"/>
          <w:sz w:val="24"/>
          <w:szCs w:val="24"/>
        </w:rPr>
        <w:t xml:space="preserve">. Alak G., </w:t>
      </w:r>
      <w:proofErr w:type="spellStart"/>
      <w:r w:rsidRPr="002852BB">
        <w:rPr>
          <w:rFonts w:ascii="Times New Roman" w:hAnsi="Times New Roman" w:cs="Times New Roman"/>
          <w:sz w:val="24"/>
          <w:szCs w:val="24"/>
        </w:rPr>
        <w:t>Ucar</w:t>
      </w:r>
      <w:proofErr w:type="spellEnd"/>
      <w:r w:rsidRPr="002852BB">
        <w:rPr>
          <w:rFonts w:ascii="Times New Roman" w:hAnsi="Times New Roman" w:cs="Times New Roman"/>
          <w:sz w:val="24"/>
          <w:szCs w:val="24"/>
        </w:rPr>
        <w:t xml:space="preserve"> A., Parlak V., Kocaman EM</w:t>
      </w:r>
      <w:proofErr w:type="gramStart"/>
      <w:r w:rsidRPr="002852BB">
        <w:rPr>
          <w:rFonts w:ascii="Times New Roman" w:hAnsi="Times New Roman" w:cs="Times New Roman"/>
          <w:sz w:val="24"/>
          <w:szCs w:val="24"/>
          <w:lang w:val="mk-MK"/>
        </w:rPr>
        <w:t>.,</w:t>
      </w:r>
      <w:proofErr w:type="spellStart"/>
      <w:r w:rsidRPr="002852BB">
        <w:rPr>
          <w:rFonts w:ascii="Times New Roman" w:hAnsi="Times New Roman" w:cs="Times New Roman"/>
          <w:sz w:val="24"/>
          <w:szCs w:val="24"/>
        </w:rPr>
        <w:t>Atamanalp</w:t>
      </w:r>
      <w:proofErr w:type="spellEnd"/>
      <w:proofErr w:type="gram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M.Effects</w:t>
      </w:r>
      <w:proofErr w:type="spellEnd"/>
      <w:r w:rsidRPr="002852BB">
        <w:rPr>
          <w:rFonts w:ascii="Times New Roman" w:hAnsi="Times New Roman" w:cs="Times New Roman"/>
          <w:sz w:val="24"/>
          <w:szCs w:val="24"/>
        </w:rPr>
        <w:t xml:space="preserve"> of iron chloride/ zeolite on G 6PD of rainbow trout (Oncorhynchus mykiss)'s liver tissue. International Conference on </w:t>
      </w:r>
      <w:r w:rsidRPr="002852BB">
        <w:rPr>
          <w:rFonts w:ascii="Times New Roman" w:hAnsi="Times New Roman" w:cs="Times New Roman"/>
          <w:sz w:val="24"/>
          <w:szCs w:val="24"/>
        </w:rPr>
        <w:lastRenderedPageBreak/>
        <w:t xml:space="preserve">Advances in Natural and Applied </w:t>
      </w:r>
      <w:proofErr w:type="gramStart"/>
      <w:r w:rsidRPr="002852BB">
        <w:rPr>
          <w:rFonts w:ascii="Times New Roman" w:hAnsi="Times New Roman" w:cs="Times New Roman"/>
          <w:sz w:val="24"/>
          <w:szCs w:val="24"/>
        </w:rPr>
        <w:t>Sciences ,</w:t>
      </w:r>
      <w:proofErr w:type="gramEnd"/>
      <w:r w:rsidRPr="002852BB">
        <w:rPr>
          <w:rFonts w:ascii="Times New Roman" w:hAnsi="Times New Roman" w:cs="Times New Roman"/>
          <w:sz w:val="24"/>
          <w:szCs w:val="24"/>
        </w:rPr>
        <w:t xml:space="preserve"> ICANAS 2016 Book Series: AIP Conference Proceedings .</w:t>
      </w:r>
      <w:r w:rsidRPr="002852BB">
        <w:rPr>
          <w:rFonts w:ascii="Times New Roman" w:hAnsi="Times New Roman" w:cs="Times New Roman"/>
          <w:sz w:val="24"/>
          <w:szCs w:val="24"/>
          <w:lang w:val="mk-MK"/>
        </w:rPr>
        <w:t>2016</w:t>
      </w:r>
      <w:r w:rsidRPr="002852BB">
        <w:rPr>
          <w:rFonts w:ascii="Times New Roman" w:hAnsi="Times New Roman" w:cs="Times New Roman"/>
          <w:sz w:val="24"/>
          <w:szCs w:val="24"/>
        </w:rPr>
        <w:t>; 1726 ,.020023 - 1 -020023 - 4.DOI: 10.1063/1.4945849</w:t>
      </w:r>
    </w:p>
    <w:p w14:paraId="1AE0ADC2"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81. </w:t>
      </w:r>
      <w:proofErr w:type="spellStart"/>
      <w:r w:rsidRPr="002852BB">
        <w:rPr>
          <w:rFonts w:ascii="Times New Roman" w:hAnsi="Times New Roman" w:cs="Times New Roman"/>
          <w:sz w:val="24"/>
          <w:szCs w:val="24"/>
        </w:rPr>
        <w:t>JohariSA</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Kalbassi</w:t>
      </w:r>
      <w:proofErr w:type="spellEnd"/>
      <w:r w:rsidRPr="002852BB">
        <w:rPr>
          <w:rFonts w:ascii="Times New Roman" w:hAnsi="Times New Roman" w:cs="Times New Roman"/>
          <w:sz w:val="24"/>
          <w:szCs w:val="24"/>
        </w:rPr>
        <w:t xml:space="preserve"> MR., Soltani M.</w:t>
      </w:r>
      <w:r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YuIJ.Application</w:t>
      </w:r>
      <w:proofErr w:type="spellEnd"/>
      <w:r w:rsidRPr="002852BB">
        <w:rPr>
          <w:rFonts w:ascii="Times New Roman" w:hAnsi="Times New Roman" w:cs="Times New Roman"/>
          <w:sz w:val="24"/>
          <w:szCs w:val="24"/>
        </w:rPr>
        <w:t xml:space="preserve"> of </w:t>
      </w:r>
      <w:proofErr w:type="spellStart"/>
      <w:r w:rsidRPr="002852BB">
        <w:rPr>
          <w:rFonts w:ascii="Times New Roman" w:hAnsi="Times New Roman" w:cs="Times New Roman"/>
          <w:sz w:val="24"/>
          <w:szCs w:val="24"/>
        </w:rPr>
        <w:t>nanosilver</w:t>
      </w:r>
      <w:proofErr w:type="spellEnd"/>
      <w:r w:rsidRPr="002852BB">
        <w:rPr>
          <w:rFonts w:ascii="Times New Roman" w:hAnsi="Times New Roman" w:cs="Times New Roman"/>
          <w:sz w:val="24"/>
          <w:szCs w:val="24"/>
        </w:rPr>
        <w:t xml:space="preserve"> -coated zeolite as water filter media for fungal disinfection of rainbow trout (Oncorhynchus mykiss) eggs. Aquaculture </w:t>
      </w:r>
      <w:proofErr w:type="spellStart"/>
      <w:r w:rsidRPr="002852BB">
        <w:rPr>
          <w:rFonts w:ascii="Times New Roman" w:hAnsi="Times New Roman" w:cs="Times New Roman"/>
          <w:sz w:val="24"/>
          <w:szCs w:val="24"/>
        </w:rPr>
        <w:t>Internatıonal</w:t>
      </w:r>
      <w:proofErr w:type="spellEnd"/>
      <w:r w:rsidRPr="002852BB">
        <w:rPr>
          <w:rFonts w:ascii="Times New Roman" w:hAnsi="Times New Roman" w:cs="Times New Roman"/>
          <w:sz w:val="24"/>
          <w:szCs w:val="24"/>
        </w:rPr>
        <w:t xml:space="preserve">, 2016; 24 </w:t>
      </w:r>
      <w:proofErr w:type="gramStart"/>
      <w:r w:rsidRPr="002852BB">
        <w:rPr>
          <w:rFonts w:ascii="Times New Roman" w:hAnsi="Times New Roman" w:cs="Times New Roman"/>
          <w:sz w:val="24"/>
          <w:szCs w:val="24"/>
        </w:rPr>
        <w:t>( 1</w:t>
      </w:r>
      <w:proofErr w:type="gramEnd"/>
      <w:r w:rsidRPr="002852BB">
        <w:rPr>
          <w:rFonts w:ascii="Times New Roman" w:hAnsi="Times New Roman" w:cs="Times New Roman"/>
          <w:sz w:val="24"/>
          <w:szCs w:val="24"/>
        </w:rPr>
        <w:t xml:space="preserve">): 23 -38 . DOI: 10.1007/s10499 -015 - 9906 - </w:t>
      </w:r>
      <w:proofErr w:type="gramStart"/>
      <w:r w:rsidRPr="002852BB">
        <w:rPr>
          <w:rFonts w:ascii="Times New Roman" w:hAnsi="Times New Roman" w:cs="Times New Roman"/>
          <w:sz w:val="24"/>
          <w:szCs w:val="24"/>
        </w:rPr>
        <w:t>7 .</w:t>
      </w:r>
      <w:proofErr w:type="gramEnd"/>
    </w:p>
    <w:p w14:paraId="3876BB5A"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82. </w:t>
      </w:r>
      <w:proofErr w:type="spellStart"/>
      <w:r w:rsidRPr="002852BB">
        <w:rPr>
          <w:rFonts w:ascii="Times New Roman" w:hAnsi="Times New Roman" w:cs="Times New Roman"/>
          <w:sz w:val="24"/>
          <w:szCs w:val="24"/>
        </w:rPr>
        <w:t>MutluE</w:t>
      </w:r>
      <w:proofErr w:type="spellEnd"/>
      <w:r w:rsidRPr="002852BB">
        <w:rPr>
          <w:rFonts w:ascii="Times New Roman" w:hAnsi="Times New Roman" w:cs="Times New Roman"/>
          <w:sz w:val="24"/>
          <w:szCs w:val="24"/>
        </w:rPr>
        <w:t xml:space="preserve">., Aydın S., </w:t>
      </w:r>
      <w:proofErr w:type="spellStart"/>
      <w:r w:rsidRPr="002852BB">
        <w:rPr>
          <w:rFonts w:ascii="Times New Roman" w:hAnsi="Times New Roman" w:cs="Times New Roman"/>
          <w:sz w:val="24"/>
          <w:szCs w:val="24"/>
        </w:rPr>
        <w:t>DemirT</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w:t>
      </w:r>
      <w:r w:rsidRPr="002852BB">
        <w:rPr>
          <w:rFonts w:ascii="Times New Roman" w:hAnsi="Times New Roman" w:cs="Times New Roman"/>
          <w:sz w:val="24"/>
          <w:szCs w:val="24"/>
        </w:rPr>
        <w:t xml:space="preserve"> Yanik, T. Effect of zeolite and copper sulfate, administered alone and in combination on the biochemical components of blood serum of common carp, Cyprinus </w:t>
      </w:r>
      <w:proofErr w:type="spellStart"/>
      <w:r w:rsidRPr="002852BB">
        <w:rPr>
          <w:rFonts w:ascii="Times New Roman" w:hAnsi="Times New Roman" w:cs="Times New Roman"/>
          <w:sz w:val="24"/>
          <w:szCs w:val="24"/>
        </w:rPr>
        <w:t>carpio</w:t>
      </w:r>
      <w:proofErr w:type="spellEnd"/>
      <w:r w:rsidRPr="002852BB">
        <w:rPr>
          <w:rFonts w:ascii="Times New Roman" w:hAnsi="Times New Roman" w:cs="Times New Roman"/>
          <w:sz w:val="24"/>
          <w:szCs w:val="24"/>
        </w:rPr>
        <w:t>. Pakistan Journal of Zoology, 2016; 48 (6):1857 -</w:t>
      </w:r>
      <w:proofErr w:type="gramStart"/>
      <w:r w:rsidRPr="002852BB">
        <w:rPr>
          <w:rFonts w:ascii="Times New Roman" w:hAnsi="Times New Roman" w:cs="Times New Roman"/>
          <w:sz w:val="24"/>
          <w:szCs w:val="24"/>
        </w:rPr>
        <w:t>1863 .</w:t>
      </w:r>
      <w:proofErr w:type="gramEnd"/>
    </w:p>
    <w:p w14:paraId="3DFE374C"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83. </w:t>
      </w:r>
      <w:proofErr w:type="spellStart"/>
      <w:r w:rsidRPr="002852BB">
        <w:rPr>
          <w:rFonts w:ascii="Times New Roman" w:hAnsi="Times New Roman" w:cs="Times New Roman"/>
          <w:sz w:val="24"/>
          <w:szCs w:val="24"/>
        </w:rPr>
        <w:t>Alinezhad</w:t>
      </w:r>
      <w:proofErr w:type="spellEnd"/>
      <w:r w:rsidRPr="002852BB">
        <w:rPr>
          <w:rFonts w:ascii="Times New Roman" w:hAnsi="Times New Roman" w:cs="Times New Roman"/>
          <w:sz w:val="24"/>
          <w:szCs w:val="24"/>
        </w:rPr>
        <w:t xml:space="preserve"> S., Faridi M., </w:t>
      </w:r>
      <w:proofErr w:type="spellStart"/>
      <w:r w:rsidRPr="002852BB">
        <w:rPr>
          <w:rFonts w:ascii="Times New Roman" w:hAnsi="Times New Roman" w:cs="Times New Roman"/>
          <w:sz w:val="24"/>
          <w:szCs w:val="24"/>
        </w:rPr>
        <w:t>FalahatkarB</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NabizadehR</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DavoodiD.Effects</w:t>
      </w:r>
      <w:proofErr w:type="spellEnd"/>
      <w:r w:rsidRPr="002852BB">
        <w:rPr>
          <w:rFonts w:ascii="Times New Roman" w:hAnsi="Times New Roman" w:cs="Times New Roman"/>
          <w:sz w:val="24"/>
          <w:szCs w:val="24"/>
        </w:rPr>
        <w:t xml:space="preserve"> of nanostructured zeolite and aflatoxin B 1 in growth performance, immune parameters and pathological conditions of rainbow trout Oncorhynchus mykiss. </w:t>
      </w:r>
      <w:proofErr w:type="spellStart"/>
      <w:r w:rsidRPr="002852BB">
        <w:rPr>
          <w:rFonts w:ascii="Times New Roman" w:hAnsi="Times New Roman" w:cs="Times New Roman"/>
          <w:sz w:val="24"/>
          <w:szCs w:val="24"/>
        </w:rPr>
        <w:t>Fısh</w:t>
      </w:r>
      <w:proofErr w:type="spellEnd"/>
      <w:r w:rsidRPr="002852BB">
        <w:rPr>
          <w:rFonts w:ascii="Times New Roman" w:hAnsi="Times New Roman" w:cs="Times New Roman"/>
          <w:sz w:val="24"/>
          <w:szCs w:val="24"/>
        </w:rPr>
        <w:t xml:space="preserve"> and </w:t>
      </w:r>
      <w:proofErr w:type="spellStart"/>
      <w:proofErr w:type="gramStart"/>
      <w:r w:rsidRPr="002852BB">
        <w:rPr>
          <w:rFonts w:ascii="Times New Roman" w:hAnsi="Times New Roman" w:cs="Times New Roman"/>
          <w:sz w:val="24"/>
          <w:szCs w:val="24"/>
        </w:rPr>
        <w:t>ShellfıshImmunology</w:t>
      </w:r>
      <w:proofErr w:type="spellEnd"/>
      <w:r w:rsidRPr="002852BB">
        <w:rPr>
          <w:rFonts w:ascii="Times New Roman" w:hAnsi="Times New Roman" w:cs="Times New Roman"/>
          <w:sz w:val="24"/>
          <w:szCs w:val="24"/>
        </w:rPr>
        <w:t xml:space="preserve"> ,</w:t>
      </w:r>
      <w:proofErr w:type="gramEnd"/>
      <w:r w:rsidRPr="002852BB">
        <w:rPr>
          <w:rFonts w:ascii="Times New Roman" w:hAnsi="Times New Roman" w:cs="Times New Roman"/>
          <w:sz w:val="24"/>
          <w:szCs w:val="24"/>
        </w:rPr>
        <w:t xml:space="preserve"> 2017; 70: 648 - 655 . DOI: 10.1016/j.fsi.2017.08.021</w:t>
      </w:r>
    </w:p>
    <w:p w14:paraId="5C9C4303"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84</w:t>
      </w:r>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Sheikhzadeh</w:t>
      </w:r>
      <w:proofErr w:type="spellEnd"/>
      <w:r w:rsidRPr="002852BB">
        <w:rPr>
          <w:rFonts w:ascii="Times New Roman" w:hAnsi="Times New Roman" w:cs="Times New Roman"/>
          <w:sz w:val="24"/>
          <w:szCs w:val="24"/>
        </w:rPr>
        <w:t xml:space="preserve"> N., </w:t>
      </w:r>
      <w:proofErr w:type="spellStart"/>
      <w:r w:rsidRPr="002852BB">
        <w:rPr>
          <w:rFonts w:ascii="Times New Roman" w:hAnsi="Times New Roman" w:cs="Times New Roman"/>
          <w:sz w:val="24"/>
          <w:szCs w:val="24"/>
        </w:rPr>
        <w:t>KouchakiM</w:t>
      </w:r>
      <w:proofErr w:type="spellEnd"/>
      <w:r w:rsidRPr="002852BB">
        <w:rPr>
          <w:rFonts w:ascii="Times New Roman" w:hAnsi="Times New Roman" w:cs="Times New Roman"/>
          <w:sz w:val="24"/>
          <w:szCs w:val="24"/>
        </w:rPr>
        <w:t xml:space="preserve">., Mehregan M., </w:t>
      </w:r>
      <w:proofErr w:type="spellStart"/>
      <w:r w:rsidRPr="002852BB">
        <w:rPr>
          <w:rFonts w:ascii="Times New Roman" w:hAnsi="Times New Roman" w:cs="Times New Roman"/>
          <w:sz w:val="24"/>
          <w:szCs w:val="24"/>
        </w:rPr>
        <w:t>Tayefi</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Nasrabadi</w:t>
      </w:r>
      <w:proofErr w:type="spellEnd"/>
      <w:r w:rsidRPr="002852BB">
        <w:rPr>
          <w:rFonts w:ascii="Times New Roman" w:hAnsi="Times New Roman" w:cs="Times New Roman"/>
          <w:sz w:val="24"/>
          <w:szCs w:val="24"/>
        </w:rPr>
        <w:t xml:space="preserve"> H., </w:t>
      </w:r>
      <w:proofErr w:type="spellStart"/>
      <w:r w:rsidRPr="002852BB">
        <w:rPr>
          <w:rFonts w:ascii="Times New Roman" w:hAnsi="Times New Roman" w:cs="Times New Roman"/>
          <w:sz w:val="24"/>
          <w:szCs w:val="24"/>
        </w:rPr>
        <w:t>DivbandB</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Khataminan</w:t>
      </w:r>
      <w:proofErr w:type="spellEnd"/>
      <w:r w:rsidRPr="002852BB">
        <w:rPr>
          <w:rFonts w:ascii="Times New Roman" w:hAnsi="Times New Roman" w:cs="Times New Roman"/>
          <w:sz w:val="24"/>
          <w:szCs w:val="24"/>
        </w:rPr>
        <w:t xml:space="preserve"> M., </w:t>
      </w:r>
      <w:proofErr w:type="spellStart"/>
      <w:r w:rsidRPr="002852BB">
        <w:rPr>
          <w:rFonts w:ascii="Times New Roman" w:hAnsi="Times New Roman" w:cs="Times New Roman"/>
          <w:sz w:val="24"/>
          <w:szCs w:val="24"/>
        </w:rPr>
        <w:t>Oushani</w:t>
      </w:r>
      <w:proofErr w:type="spellEnd"/>
      <w:r w:rsidRPr="002852BB">
        <w:rPr>
          <w:rFonts w:ascii="Times New Roman" w:hAnsi="Times New Roman" w:cs="Times New Roman"/>
          <w:sz w:val="24"/>
          <w:szCs w:val="24"/>
        </w:rPr>
        <w:t>, A.</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Shabanzadeh </w:t>
      </w:r>
      <w:proofErr w:type="spellStart"/>
      <w:proofErr w:type="gramStart"/>
      <w:r w:rsidRPr="002852BB">
        <w:rPr>
          <w:rFonts w:ascii="Times New Roman" w:hAnsi="Times New Roman" w:cs="Times New Roman"/>
          <w:sz w:val="24"/>
          <w:szCs w:val="24"/>
        </w:rPr>
        <w:t>S.Influence</w:t>
      </w:r>
      <w:proofErr w:type="spellEnd"/>
      <w:proofErr w:type="gramEnd"/>
      <w:r w:rsidRPr="002852BB">
        <w:rPr>
          <w:rFonts w:ascii="Times New Roman" w:hAnsi="Times New Roman" w:cs="Times New Roman"/>
          <w:sz w:val="24"/>
          <w:szCs w:val="24"/>
        </w:rPr>
        <w:t xml:space="preserve"> of </w:t>
      </w:r>
      <w:proofErr w:type="spellStart"/>
      <w:r w:rsidRPr="002852BB">
        <w:rPr>
          <w:rFonts w:ascii="Times New Roman" w:hAnsi="Times New Roman" w:cs="Times New Roman"/>
          <w:sz w:val="24"/>
          <w:szCs w:val="24"/>
        </w:rPr>
        <w:t>nanochitosan</w:t>
      </w:r>
      <w:proofErr w:type="spellEnd"/>
      <w:r w:rsidRPr="002852BB">
        <w:rPr>
          <w:rFonts w:ascii="Times New Roman" w:hAnsi="Times New Roman" w:cs="Times New Roman"/>
          <w:sz w:val="24"/>
          <w:szCs w:val="24"/>
        </w:rPr>
        <w:t xml:space="preserve">/zeolite composite on growth performance, digestive enzymes and serum biochemical parameters in rainbow trout (Oncorhynchus mykiss). Aquaculture Research, 2017; 48 (12), 5955 - </w:t>
      </w:r>
      <w:proofErr w:type="gramStart"/>
      <w:r w:rsidRPr="002852BB">
        <w:rPr>
          <w:rFonts w:ascii="Times New Roman" w:hAnsi="Times New Roman" w:cs="Times New Roman"/>
          <w:sz w:val="24"/>
          <w:szCs w:val="24"/>
        </w:rPr>
        <w:t>5964 .</w:t>
      </w:r>
      <w:proofErr w:type="gramEnd"/>
      <w:r w:rsidRPr="002852BB">
        <w:rPr>
          <w:rFonts w:ascii="Times New Roman" w:hAnsi="Times New Roman" w:cs="Times New Roman"/>
          <w:sz w:val="24"/>
          <w:szCs w:val="24"/>
        </w:rPr>
        <w:t xml:space="preserve"> DOI: 10.1111/are.</w:t>
      </w:r>
      <w:proofErr w:type="gramStart"/>
      <w:r w:rsidRPr="002852BB">
        <w:rPr>
          <w:rFonts w:ascii="Times New Roman" w:hAnsi="Times New Roman" w:cs="Times New Roman"/>
          <w:sz w:val="24"/>
          <w:szCs w:val="24"/>
        </w:rPr>
        <w:t>13418 .</w:t>
      </w:r>
      <w:proofErr w:type="gramEnd"/>
    </w:p>
    <w:p w14:paraId="71C3B336" w14:textId="77777777" w:rsidR="004F0E99" w:rsidRPr="002852B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85</w:t>
      </w:r>
      <w:r w:rsidRPr="002852BB">
        <w:rPr>
          <w:rFonts w:ascii="Times New Roman" w:hAnsi="Times New Roman" w:cs="Times New Roman"/>
          <w:sz w:val="24"/>
          <w:szCs w:val="24"/>
        </w:rPr>
        <w:t xml:space="preserve">. </w:t>
      </w:r>
      <w:bookmarkStart w:id="84" w:name="_Hlk154679594"/>
      <w:r w:rsidRPr="002852BB">
        <w:rPr>
          <w:rFonts w:ascii="Times New Roman" w:hAnsi="Times New Roman" w:cs="Times New Roman"/>
          <w:sz w:val="24"/>
          <w:szCs w:val="24"/>
        </w:rPr>
        <w:t>Ghasemi</w:t>
      </w:r>
      <w:bookmarkEnd w:id="84"/>
      <w:r w:rsidRPr="002852BB">
        <w:rPr>
          <w:rFonts w:ascii="Times New Roman" w:hAnsi="Times New Roman" w:cs="Times New Roman"/>
          <w:sz w:val="24"/>
          <w:szCs w:val="24"/>
        </w:rPr>
        <w:t xml:space="preserve"> Z., </w:t>
      </w:r>
      <w:proofErr w:type="spellStart"/>
      <w:r w:rsidRPr="002852BB">
        <w:rPr>
          <w:rFonts w:ascii="Times New Roman" w:hAnsi="Times New Roman" w:cs="Times New Roman"/>
          <w:sz w:val="24"/>
          <w:szCs w:val="24"/>
        </w:rPr>
        <w:t>Sourinejad</w:t>
      </w:r>
      <w:proofErr w:type="spellEnd"/>
      <w:r w:rsidRPr="002852BB">
        <w:rPr>
          <w:rFonts w:ascii="Times New Roman" w:hAnsi="Times New Roman" w:cs="Times New Roman"/>
          <w:sz w:val="24"/>
          <w:szCs w:val="24"/>
        </w:rPr>
        <w:t xml:space="preserve"> I., </w:t>
      </w:r>
      <w:proofErr w:type="spellStart"/>
      <w:r w:rsidRPr="002852BB">
        <w:rPr>
          <w:rFonts w:ascii="Times New Roman" w:hAnsi="Times New Roman" w:cs="Times New Roman"/>
          <w:sz w:val="24"/>
          <w:szCs w:val="24"/>
        </w:rPr>
        <w:t>Kazemian</w:t>
      </w:r>
      <w:proofErr w:type="spellEnd"/>
      <w:r w:rsidRPr="002852BB">
        <w:rPr>
          <w:rFonts w:ascii="Times New Roman" w:hAnsi="Times New Roman" w:cs="Times New Roman"/>
          <w:sz w:val="24"/>
          <w:szCs w:val="24"/>
        </w:rPr>
        <w:t xml:space="preserve"> H</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Rohani S. Application of zeolites in aquaculture industry: a review. Reviews in Aquaculture, </w:t>
      </w:r>
      <w:r w:rsidRPr="002852BB">
        <w:rPr>
          <w:rFonts w:ascii="Times New Roman" w:hAnsi="Times New Roman" w:cs="Times New Roman"/>
          <w:sz w:val="24"/>
          <w:szCs w:val="24"/>
          <w:lang w:val="mk-MK"/>
        </w:rPr>
        <w:t>2018</w:t>
      </w:r>
      <w:r w:rsidRPr="002852BB">
        <w:rPr>
          <w:rFonts w:ascii="Times New Roman" w:hAnsi="Times New Roman" w:cs="Times New Roman"/>
          <w:sz w:val="24"/>
          <w:szCs w:val="24"/>
        </w:rPr>
        <w:t xml:space="preserve">; 10 </w:t>
      </w:r>
      <w:proofErr w:type="gramStart"/>
      <w:r w:rsidRPr="002852BB">
        <w:rPr>
          <w:rFonts w:ascii="Times New Roman" w:hAnsi="Times New Roman" w:cs="Times New Roman"/>
          <w:sz w:val="24"/>
          <w:szCs w:val="24"/>
        </w:rPr>
        <w:t>( 1</w:t>
      </w:r>
      <w:proofErr w:type="gramEnd"/>
      <w:r w:rsidRPr="002852BB">
        <w:rPr>
          <w:rFonts w:ascii="Times New Roman" w:hAnsi="Times New Roman" w:cs="Times New Roman"/>
          <w:sz w:val="24"/>
          <w:szCs w:val="24"/>
        </w:rPr>
        <w:t xml:space="preserve"> ): 75 -95 . DOI: 10.1111/raq.12148</w:t>
      </w:r>
      <w:r w:rsidRPr="002852BB">
        <w:rPr>
          <w:rFonts w:ascii="Times New Roman" w:hAnsi="Times New Roman" w:cs="Times New Roman"/>
          <w:sz w:val="24"/>
          <w:szCs w:val="24"/>
          <w:lang w:val="mk-MK"/>
        </w:rPr>
        <w:t>.</w:t>
      </w:r>
    </w:p>
    <w:p w14:paraId="7BBF18BF"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86. </w:t>
      </w:r>
      <w:r w:rsidRPr="002852BB">
        <w:rPr>
          <w:rFonts w:ascii="Times New Roman" w:hAnsi="Times New Roman" w:cs="Times New Roman"/>
          <w:sz w:val="24"/>
          <w:szCs w:val="24"/>
        </w:rPr>
        <w:t>Gaber HS.</w:t>
      </w:r>
      <w:r w:rsidRPr="002852BB">
        <w:rPr>
          <w:rFonts w:ascii="Times New Roman" w:hAnsi="Times New Roman" w:cs="Times New Roman"/>
          <w:sz w:val="24"/>
          <w:szCs w:val="24"/>
          <w:lang w:val="mk-MK"/>
        </w:rPr>
        <w:t>,</w:t>
      </w:r>
      <w:r w:rsidRPr="002852BB">
        <w:rPr>
          <w:rFonts w:ascii="Times New Roman" w:hAnsi="Times New Roman" w:cs="Times New Roman"/>
          <w:sz w:val="24"/>
          <w:szCs w:val="24"/>
        </w:rPr>
        <w:t xml:space="preserve"> El -</w:t>
      </w:r>
      <w:proofErr w:type="spellStart"/>
      <w:r w:rsidRPr="002852BB">
        <w:rPr>
          <w:rFonts w:ascii="Times New Roman" w:hAnsi="Times New Roman" w:cs="Times New Roman"/>
          <w:sz w:val="24"/>
          <w:szCs w:val="24"/>
        </w:rPr>
        <w:t>KasheifMA</w:t>
      </w:r>
      <w:proofErr w:type="spellEnd"/>
      <w:r w:rsidRPr="002852BB">
        <w:rPr>
          <w:rFonts w:ascii="Times New Roman" w:hAnsi="Times New Roman" w:cs="Times New Roman"/>
          <w:sz w:val="24"/>
          <w:szCs w:val="24"/>
        </w:rPr>
        <w:t>. Effect of water pollution in E l -</w:t>
      </w:r>
      <w:proofErr w:type="spellStart"/>
      <w:r w:rsidRPr="002852BB">
        <w:rPr>
          <w:rFonts w:ascii="Times New Roman" w:hAnsi="Times New Roman" w:cs="Times New Roman"/>
          <w:sz w:val="24"/>
          <w:szCs w:val="24"/>
        </w:rPr>
        <w:t>rahawy</w:t>
      </w:r>
      <w:proofErr w:type="spellEnd"/>
      <w:r w:rsidRPr="002852BB">
        <w:rPr>
          <w:rFonts w:ascii="Times New Roman" w:hAnsi="Times New Roman" w:cs="Times New Roman"/>
          <w:sz w:val="24"/>
          <w:szCs w:val="24"/>
        </w:rPr>
        <w:t xml:space="preserve"> drainage canal on hematology and organs of freshwater fish Clarias </w:t>
      </w:r>
      <w:proofErr w:type="spellStart"/>
      <w:r w:rsidRPr="002852BB">
        <w:rPr>
          <w:rFonts w:ascii="Times New Roman" w:hAnsi="Times New Roman" w:cs="Times New Roman"/>
          <w:sz w:val="24"/>
          <w:szCs w:val="24"/>
        </w:rPr>
        <w:t>gariepinus</w:t>
      </w:r>
      <w:proofErr w:type="spellEnd"/>
      <w:r w:rsidRPr="002852BB">
        <w:rPr>
          <w:rFonts w:ascii="Times New Roman" w:hAnsi="Times New Roman" w:cs="Times New Roman"/>
          <w:sz w:val="24"/>
          <w:szCs w:val="24"/>
        </w:rPr>
        <w:t>. World Applied Sciences Journal,2013; 21 (3):329 -</w:t>
      </w:r>
      <w:proofErr w:type="gramStart"/>
      <w:r w:rsidRPr="002852BB">
        <w:rPr>
          <w:rFonts w:ascii="Times New Roman" w:hAnsi="Times New Roman" w:cs="Times New Roman"/>
          <w:sz w:val="24"/>
          <w:szCs w:val="24"/>
        </w:rPr>
        <w:t>341 .</w:t>
      </w:r>
      <w:proofErr w:type="gramEnd"/>
    </w:p>
    <w:p w14:paraId="6D255A95"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87. </w:t>
      </w:r>
      <w:proofErr w:type="spellStart"/>
      <w:r w:rsidRPr="002852BB">
        <w:rPr>
          <w:rFonts w:ascii="Times New Roman" w:hAnsi="Times New Roman" w:cs="Times New Roman"/>
          <w:sz w:val="24"/>
          <w:szCs w:val="24"/>
        </w:rPr>
        <w:t>Pimpão</w:t>
      </w:r>
      <w:proofErr w:type="spellEnd"/>
      <w:r w:rsidRPr="002852BB">
        <w:rPr>
          <w:rFonts w:ascii="Times New Roman" w:hAnsi="Times New Roman" w:cs="Times New Roman"/>
          <w:sz w:val="24"/>
          <w:szCs w:val="24"/>
        </w:rPr>
        <w:t xml:space="preserve"> CT., </w:t>
      </w:r>
      <w:proofErr w:type="spellStart"/>
      <w:r w:rsidRPr="002852BB">
        <w:rPr>
          <w:rFonts w:ascii="Times New Roman" w:hAnsi="Times New Roman" w:cs="Times New Roman"/>
          <w:sz w:val="24"/>
          <w:szCs w:val="24"/>
        </w:rPr>
        <w:t>ZampronioAR</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Silva de Assis </w:t>
      </w:r>
      <w:proofErr w:type="spellStart"/>
      <w:proofErr w:type="gramStart"/>
      <w:r w:rsidRPr="002852BB">
        <w:rPr>
          <w:rFonts w:ascii="Times New Roman" w:hAnsi="Times New Roman" w:cs="Times New Roman"/>
          <w:sz w:val="24"/>
          <w:szCs w:val="24"/>
        </w:rPr>
        <w:t>HC.Effects</w:t>
      </w:r>
      <w:proofErr w:type="spellEnd"/>
      <w:proofErr w:type="gramEnd"/>
      <w:r w:rsidRPr="002852BB">
        <w:rPr>
          <w:rFonts w:ascii="Times New Roman" w:hAnsi="Times New Roman" w:cs="Times New Roman"/>
          <w:sz w:val="24"/>
          <w:szCs w:val="24"/>
        </w:rPr>
        <w:t xml:space="preserve"> of deltamethrin on hematological parameters and enzymatic activity in </w:t>
      </w:r>
      <w:proofErr w:type="spellStart"/>
      <w:r w:rsidRPr="002852BB">
        <w:rPr>
          <w:rFonts w:ascii="Times New Roman" w:hAnsi="Times New Roman" w:cs="Times New Roman"/>
          <w:sz w:val="24"/>
          <w:szCs w:val="24"/>
        </w:rPr>
        <w:t>Ancistrusmultispinis</w:t>
      </w:r>
      <w:proofErr w:type="spellEnd"/>
      <w:r w:rsidRPr="002852BB">
        <w:rPr>
          <w:rFonts w:ascii="Times New Roman" w:hAnsi="Times New Roman" w:cs="Times New Roman"/>
          <w:sz w:val="24"/>
          <w:szCs w:val="24"/>
        </w:rPr>
        <w:t xml:space="preserve"> (Pisces, Teleostei). Pesticide Biochemistry and Physiology, </w:t>
      </w:r>
      <w:r w:rsidRPr="002852BB">
        <w:rPr>
          <w:rFonts w:ascii="Times New Roman" w:hAnsi="Times New Roman" w:cs="Times New Roman"/>
          <w:sz w:val="24"/>
          <w:szCs w:val="24"/>
          <w:lang w:val="mk-MK"/>
        </w:rPr>
        <w:t>2007</w:t>
      </w:r>
      <w:r w:rsidRPr="002852BB">
        <w:rPr>
          <w:rFonts w:ascii="Times New Roman" w:hAnsi="Times New Roman" w:cs="Times New Roman"/>
          <w:sz w:val="24"/>
          <w:szCs w:val="24"/>
        </w:rPr>
        <w:t>; 88:122 –</w:t>
      </w:r>
      <w:proofErr w:type="gramStart"/>
      <w:r w:rsidRPr="002852BB">
        <w:rPr>
          <w:rFonts w:ascii="Times New Roman" w:hAnsi="Times New Roman" w:cs="Times New Roman"/>
          <w:sz w:val="24"/>
          <w:szCs w:val="24"/>
        </w:rPr>
        <w:t>127 .</w:t>
      </w:r>
      <w:proofErr w:type="gramEnd"/>
    </w:p>
    <w:p w14:paraId="4D11086E"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88</w:t>
      </w:r>
      <w:r w:rsidRPr="002852BB">
        <w:rPr>
          <w:rFonts w:ascii="Times New Roman" w:hAnsi="Times New Roman" w:cs="Times New Roman"/>
          <w:sz w:val="24"/>
          <w:szCs w:val="24"/>
        </w:rPr>
        <w:t xml:space="preserve">. </w:t>
      </w:r>
      <w:bookmarkStart w:id="85" w:name="_Hlk154682356"/>
      <w:r w:rsidRPr="002852BB">
        <w:rPr>
          <w:rFonts w:ascii="Times New Roman" w:hAnsi="Times New Roman" w:cs="Times New Roman"/>
          <w:sz w:val="24"/>
          <w:szCs w:val="24"/>
        </w:rPr>
        <w:t>Mostafa</w:t>
      </w:r>
      <w:bookmarkEnd w:id="85"/>
      <w:r w:rsidRPr="002852BB">
        <w:rPr>
          <w:rFonts w:ascii="Times New Roman" w:hAnsi="Times New Roman" w:cs="Times New Roman"/>
          <w:sz w:val="24"/>
          <w:szCs w:val="24"/>
        </w:rPr>
        <w:t xml:space="preserve"> Y., </w:t>
      </w:r>
      <w:proofErr w:type="spellStart"/>
      <w:r w:rsidRPr="002852BB">
        <w:rPr>
          <w:rFonts w:ascii="Times New Roman" w:hAnsi="Times New Roman" w:cs="Times New Roman"/>
          <w:sz w:val="24"/>
          <w:szCs w:val="24"/>
        </w:rPr>
        <w:t>HedayatifardM</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Farabi</w:t>
      </w:r>
      <w:proofErr w:type="spellEnd"/>
      <w:r w:rsidRPr="002852BB">
        <w:rPr>
          <w:rFonts w:ascii="Times New Roman" w:hAnsi="Times New Roman" w:cs="Times New Roman"/>
          <w:sz w:val="24"/>
          <w:szCs w:val="24"/>
        </w:rPr>
        <w:t xml:space="preserve">, S.V., </w:t>
      </w:r>
      <w:proofErr w:type="spellStart"/>
      <w:r w:rsidRPr="002852BB">
        <w:rPr>
          <w:rFonts w:ascii="Times New Roman" w:hAnsi="Times New Roman" w:cs="Times New Roman"/>
          <w:sz w:val="24"/>
          <w:szCs w:val="24"/>
        </w:rPr>
        <w:t>Nourouzian</w:t>
      </w:r>
      <w:proofErr w:type="spellEnd"/>
      <w:r w:rsidRPr="002852BB">
        <w:rPr>
          <w:rFonts w:ascii="Times New Roman" w:hAnsi="Times New Roman" w:cs="Times New Roman"/>
          <w:sz w:val="24"/>
          <w:szCs w:val="24"/>
        </w:rPr>
        <w:t xml:space="preserve"> Amiri, M.B., </w:t>
      </w:r>
      <w:proofErr w:type="spellStart"/>
      <w:r w:rsidRPr="002852BB">
        <w:rPr>
          <w:rFonts w:ascii="Times New Roman" w:hAnsi="Times New Roman" w:cs="Times New Roman"/>
          <w:sz w:val="24"/>
          <w:szCs w:val="24"/>
        </w:rPr>
        <w:t>Nikkhou</w:t>
      </w:r>
      <w:proofErr w:type="spellEnd"/>
      <w:r w:rsidRPr="002852BB">
        <w:rPr>
          <w:rFonts w:ascii="Times New Roman" w:hAnsi="Times New Roman" w:cs="Times New Roman"/>
          <w:sz w:val="24"/>
          <w:szCs w:val="24"/>
        </w:rPr>
        <w:t xml:space="preserve">, M., </w:t>
      </w:r>
      <w:proofErr w:type="spellStart"/>
      <w:r w:rsidRPr="002852BB">
        <w:rPr>
          <w:rFonts w:ascii="Times New Roman" w:hAnsi="Times New Roman" w:cs="Times New Roman"/>
          <w:sz w:val="24"/>
          <w:szCs w:val="24"/>
        </w:rPr>
        <w:t>Makhtomi</w:t>
      </w:r>
      <w:proofErr w:type="spellEnd"/>
      <w:r w:rsidRPr="002852BB">
        <w:rPr>
          <w:rFonts w:ascii="Times New Roman" w:hAnsi="Times New Roman" w:cs="Times New Roman"/>
          <w:sz w:val="24"/>
          <w:szCs w:val="24"/>
        </w:rPr>
        <w:t xml:space="preserve"> C.H. and Nouri, A. The effects of zeolite on growth parameters of common carp of the Caspian Sea. Journal of Fisheries Fall, 2010; 4 - 3 (</w:t>
      </w:r>
      <w:proofErr w:type="gramStart"/>
      <w:r w:rsidRPr="002852BB">
        <w:rPr>
          <w:rFonts w:ascii="Times New Roman" w:hAnsi="Times New Roman" w:cs="Times New Roman"/>
          <w:sz w:val="24"/>
          <w:szCs w:val="24"/>
        </w:rPr>
        <w:t>15 )</w:t>
      </w:r>
      <w:proofErr w:type="gramEnd"/>
      <w:r w:rsidRPr="002852BB">
        <w:rPr>
          <w:rFonts w:ascii="Times New Roman" w:hAnsi="Times New Roman" w:cs="Times New Roman"/>
          <w:sz w:val="24"/>
          <w:szCs w:val="24"/>
        </w:rPr>
        <w:t>:101 -108.</w:t>
      </w:r>
    </w:p>
    <w:p w14:paraId="217D3902"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89</w:t>
      </w:r>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Stetca</w:t>
      </w:r>
      <w:proofErr w:type="spellEnd"/>
      <w:r w:rsidRPr="002852BB">
        <w:rPr>
          <w:rFonts w:ascii="Times New Roman" w:hAnsi="Times New Roman" w:cs="Times New Roman"/>
          <w:sz w:val="24"/>
          <w:szCs w:val="24"/>
        </w:rPr>
        <w:t xml:space="preserve"> G., Morea </w:t>
      </w:r>
      <w:proofErr w:type="gramStart"/>
      <w:r w:rsidRPr="002852BB">
        <w:rPr>
          <w:rFonts w:ascii="Times New Roman" w:hAnsi="Times New Roman" w:cs="Times New Roman"/>
          <w:sz w:val="24"/>
          <w:szCs w:val="24"/>
        </w:rPr>
        <w:t>A .</w:t>
      </w:r>
      <w:proofErr w:type="gramEnd"/>
      <w:r w:rsidRPr="002852BB">
        <w:rPr>
          <w:rFonts w:ascii="Times New Roman" w:hAnsi="Times New Roman" w:cs="Times New Roman"/>
          <w:sz w:val="24"/>
          <w:szCs w:val="24"/>
        </w:rPr>
        <w:t xml:space="preserve"> Physiological effects of natural zeolites in fish feed. Bulletin Animal Science and Biotechnologies, 2013; 70 </w:t>
      </w:r>
      <w:proofErr w:type="gramStart"/>
      <w:r w:rsidRPr="002852BB">
        <w:rPr>
          <w:rFonts w:ascii="Times New Roman" w:hAnsi="Times New Roman" w:cs="Times New Roman"/>
          <w:sz w:val="24"/>
          <w:szCs w:val="24"/>
        </w:rPr>
        <w:t>( 2</w:t>
      </w:r>
      <w:proofErr w:type="gramEnd"/>
      <w:r w:rsidRPr="002852BB">
        <w:rPr>
          <w:rFonts w:ascii="Times New Roman" w:hAnsi="Times New Roman" w:cs="Times New Roman"/>
          <w:sz w:val="24"/>
          <w:szCs w:val="24"/>
        </w:rPr>
        <w:t xml:space="preserve"> ) , 395 – 396.</w:t>
      </w:r>
    </w:p>
    <w:p w14:paraId="5C00BB6C"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lastRenderedPageBreak/>
        <w:t>90</w:t>
      </w:r>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Ghiasi</w:t>
      </w:r>
      <w:proofErr w:type="spellEnd"/>
      <w:r w:rsidRPr="002852BB">
        <w:rPr>
          <w:rFonts w:ascii="Times New Roman" w:hAnsi="Times New Roman" w:cs="Times New Roman"/>
          <w:sz w:val="24"/>
          <w:szCs w:val="24"/>
        </w:rPr>
        <w:t xml:space="preserve"> F., </w:t>
      </w:r>
      <w:proofErr w:type="spellStart"/>
      <w:r w:rsidRPr="002852BB">
        <w:rPr>
          <w:rFonts w:ascii="Times New Roman" w:hAnsi="Times New Roman" w:cs="Times New Roman"/>
          <w:sz w:val="24"/>
          <w:szCs w:val="24"/>
        </w:rPr>
        <w:t>Jasour</w:t>
      </w:r>
      <w:proofErr w:type="spellEnd"/>
      <w:r w:rsidRPr="002852BB">
        <w:rPr>
          <w:rFonts w:ascii="Times New Roman" w:hAnsi="Times New Roman" w:cs="Times New Roman"/>
          <w:sz w:val="24"/>
          <w:szCs w:val="24"/>
        </w:rPr>
        <w:t>, M. The effects of natural zeolite (</w:t>
      </w:r>
      <w:proofErr w:type="spellStart"/>
      <w:r w:rsidRPr="002852BB">
        <w:rPr>
          <w:rFonts w:ascii="Times New Roman" w:hAnsi="Times New Roman" w:cs="Times New Roman"/>
          <w:sz w:val="24"/>
          <w:szCs w:val="24"/>
        </w:rPr>
        <w:t>clinoptilolte</w:t>
      </w:r>
      <w:proofErr w:type="spellEnd"/>
      <w:r w:rsidRPr="002852BB">
        <w:rPr>
          <w:rFonts w:ascii="Times New Roman" w:hAnsi="Times New Roman" w:cs="Times New Roman"/>
          <w:sz w:val="24"/>
          <w:szCs w:val="24"/>
        </w:rPr>
        <w:t xml:space="preserve">) on water quality, growth performance and nutritional parameters of fresh </w:t>
      </w:r>
      <w:proofErr w:type="spellStart"/>
      <w:r w:rsidRPr="002852BB">
        <w:rPr>
          <w:rFonts w:ascii="Times New Roman" w:hAnsi="Times New Roman" w:cs="Times New Roman"/>
          <w:sz w:val="24"/>
          <w:szCs w:val="24"/>
        </w:rPr>
        <w:t>ater</w:t>
      </w:r>
      <w:proofErr w:type="spellEnd"/>
      <w:r w:rsidRPr="002852BB">
        <w:rPr>
          <w:rFonts w:ascii="Times New Roman" w:hAnsi="Times New Roman" w:cs="Times New Roman"/>
          <w:sz w:val="24"/>
          <w:szCs w:val="24"/>
        </w:rPr>
        <w:t xml:space="preserve"> aquarium fish, angel (</w:t>
      </w:r>
      <w:proofErr w:type="spellStart"/>
      <w:r w:rsidRPr="002852BB">
        <w:rPr>
          <w:rFonts w:ascii="Times New Roman" w:hAnsi="Times New Roman" w:cs="Times New Roman"/>
          <w:sz w:val="24"/>
          <w:szCs w:val="24"/>
        </w:rPr>
        <w:t>Pterophyllumscalare</w:t>
      </w:r>
      <w:proofErr w:type="spellEnd"/>
      <w:r w:rsidRPr="002852BB">
        <w:rPr>
          <w:rFonts w:ascii="Times New Roman" w:hAnsi="Times New Roman" w:cs="Times New Roman"/>
          <w:sz w:val="24"/>
          <w:szCs w:val="24"/>
        </w:rPr>
        <w:t>). International Journal of Research in Fisheries and Aquaculture, 2012; 2(</w:t>
      </w:r>
      <w:proofErr w:type="gramStart"/>
      <w:r w:rsidRPr="002852BB">
        <w:rPr>
          <w:rFonts w:ascii="Times New Roman" w:hAnsi="Times New Roman" w:cs="Times New Roman"/>
          <w:sz w:val="24"/>
          <w:szCs w:val="24"/>
        </w:rPr>
        <w:t>3 )</w:t>
      </w:r>
      <w:proofErr w:type="gramEnd"/>
      <w:r w:rsidRPr="002852BB">
        <w:rPr>
          <w:rFonts w:ascii="Times New Roman" w:hAnsi="Times New Roman" w:cs="Times New Roman"/>
          <w:sz w:val="24"/>
          <w:szCs w:val="24"/>
        </w:rPr>
        <w:t>: 22 -25 .</w:t>
      </w:r>
    </w:p>
    <w:p w14:paraId="2322F2D5"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91. </w:t>
      </w:r>
      <w:proofErr w:type="spellStart"/>
      <w:r w:rsidRPr="002852BB">
        <w:rPr>
          <w:rFonts w:ascii="Times New Roman" w:hAnsi="Times New Roman" w:cs="Times New Roman"/>
          <w:sz w:val="24"/>
          <w:szCs w:val="24"/>
        </w:rPr>
        <w:t>SaravananM</w:t>
      </w:r>
      <w:proofErr w:type="spellEnd"/>
      <w:r w:rsidRPr="002852BB">
        <w:rPr>
          <w:rFonts w:ascii="Times New Roman" w:hAnsi="Times New Roman" w:cs="Times New Roman"/>
          <w:sz w:val="24"/>
          <w:szCs w:val="24"/>
        </w:rPr>
        <w:t>., Kumar K.</w:t>
      </w:r>
      <w:r w:rsidRPr="002852BB">
        <w:rPr>
          <w:rFonts w:ascii="Times New Roman" w:hAnsi="Times New Roman" w:cs="Times New Roman"/>
          <w:sz w:val="24"/>
          <w:szCs w:val="24"/>
          <w:lang w:val="mk-MK"/>
        </w:rPr>
        <w:t>,</w:t>
      </w:r>
      <w:r w:rsidRPr="002852BB">
        <w:rPr>
          <w:rFonts w:ascii="Times New Roman" w:hAnsi="Times New Roman" w:cs="Times New Roman"/>
          <w:sz w:val="24"/>
          <w:szCs w:val="24"/>
        </w:rPr>
        <w:t xml:space="preserve"> Ramesh, </w:t>
      </w:r>
      <w:proofErr w:type="gramStart"/>
      <w:r w:rsidRPr="002852BB">
        <w:rPr>
          <w:rFonts w:ascii="Times New Roman" w:hAnsi="Times New Roman" w:cs="Times New Roman"/>
          <w:sz w:val="24"/>
          <w:szCs w:val="24"/>
        </w:rPr>
        <w:t>M.2011 .</w:t>
      </w:r>
      <w:proofErr w:type="gramEnd"/>
      <w:r w:rsidRPr="002852BB">
        <w:rPr>
          <w:rFonts w:ascii="Times New Roman" w:hAnsi="Times New Roman" w:cs="Times New Roman"/>
          <w:sz w:val="24"/>
          <w:szCs w:val="24"/>
        </w:rPr>
        <w:t xml:space="preserve"> Hematological and biochemical responses of freshwater teleost fish Cyprinus </w:t>
      </w:r>
      <w:proofErr w:type="spellStart"/>
      <w:r w:rsidRPr="002852BB">
        <w:rPr>
          <w:rFonts w:ascii="Times New Roman" w:hAnsi="Times New Roman" w:cs="Times New Roman"/>
          <w:sz w:val="24"/>
          <w:szCs w:val="24"/>
        </w:rPr>
        <w:t>carpio</w:t>
      </w:r>
      <w:proofErr w:type="spellEnd"/>
      <w:r w:rsidRPr="002852BB">
        <w:rPr>
          <w:rFonts w:ascii="Times New Roman" w:hAnsi="Times New Roman" w:cs="Times New Roman"/>
          <w:sz w:val="24"/>
          <w:szCs w:val="24"/>
        </w:rPr>
        <w:t xml:space="preserve"> (Actinopterygii: </w:t>
      </w:r>
      <w:proofErr w:type="spellStart"/>
      <w:r w:rsidRPr="002852BB">
        <w:rPr>
          <w:rFonts w:ascii="Times New Roman" w:hAnsi="Times New Roman" w:cs="Times New Roman"/>
          <w:sz w:val="24"/>
          <w:szCs w:val="24"/>
        </w:rPr>
        <w:t>Cypriniformes</w:t>
      </w:r>
      <w:proofErr w:type="spellEnd"/>
      <w:r w:rsidRPr="002852BB">
        <w:rPr>
          <w:rFonts w:ascii="Times New Roman" w:hAnsi="Times New Roman" w:cs="Times New Roman"/>
          <w:sz w:val="24"/>
          <w:szCs w:val="24"/>
        </w:rPr>
        <w:t>) during acute and chronic sublethal exposure to lindane. Pesticide Biochemistry and Physiology,</w:t>
      </w:r>
      <w:r w:rsidRPr="002852BB">
        <w:rPr>
          <w:rFonts w:ascii="Times New Roman" w:hAnsi="Times New Roman" w:cs="Times New Roman"/>
          <w:sz w:val="24"/>
          <w:szCs w:val="24"/>
          <w:lang w:val="mk-MK"/>
        </w:rPr>
        <w:t>2011</w:t>
      </w:r>
      <w:r w:rsidRPr="002852BB">
        <w:rPr>
          <w:rFonts w:ascii="Times New Roman" w:hAnsi="Times New Roman" w:cs="Times New Roman"/>
          <w:sz w:val="24"/>
          <w:szCs w:val="24"/>
        </w:rPr>
        <w:t>; 100: 206 –</w:t>
      </w:r>
      <w:proofErr w:type="gramStart"/>
      <w:r w:rsidRPr="002852BB">
        <w:rPr>
          <w:rFonts w:ascii="Times New Roman" w:hAnsi="Times New Roman" w:cs="Times New Roman"/>
          <w:sz w:val="24"/>
          <w:szCs w:val="24"/>
        </w:rPr>
        <w:t>211 .</w:t>
      </w:r>
      <w:proofErr w:type="gramEnd"/>
    </w:p>
    <w:p w14:paraId="0ECA8BA1"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lang w:val="mk-MK"/>
        </w:rPr>
        <w:t xml:space="preserve">92. </w:t>
      </w:r>
      <w:proofErr w:type="spellStart"/>
      <w:r w:rsidRPr="002852BB">
        <w:rPr>
          <w:rFonts w:ascii="Times New Roman" w:hAnsi="Times New Roman" w:cs="Times New Roman"/>
          <w:sz w:val="24"/>
          <w:szCs w:val="24"/>
        </w:rPr>
        <w:t>AlakG</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Atamanalp</w:t>
      </w:r>
      <w:proofErr w:type="spellEnd"/>
      <w:r w:rsidRPr="002852BB">
        <w:rPr>
          <w:rFonts w:ascii="Times New Roman" w:hAnsi="Times New Roman" w:cs="Times New Roman"/>
          <w:sz w:val="24"/>
          <w:szCs w:val="24"/>
        </w:rPr>
        <w:t xml:space="preserve"> M., </w:t>
      </w:r>
      <w:proofErr w:type="spellStart"/>
      <w:r w:rsidRPr="002852BB">
        <w:rPr>
          <w:rFonts w:ascii="Times New Roman" w:hAnsi="Times New Roman" w:cs="Times New Roman"/>
          <w:sz w:val="24"/>
          <w:szCs w:val="24"/>
        </w:rPr>
        <w:t>Ucar</w:t>
      </w:r>
      <w:proofErr w:type="spellEnd"/>
      <w:r w:rsidRPr="002852BB">
        <w:rPr>
          <w:rFonts w:ascii="Times New Roman" w:hAnsi="Times New Roman" w:cs="Times New Roman"/>
          <w:sz w:val="24"/>
          <w:szCs w:val="24"/>
        </w:rPr>
        <w:t xml:space="preserve"> A., </w:t>
      </w:r>
      <w:proofErr w:type="spellStart"/>
      <w:r w:rsidRPr="002852BB">
        <w:rPr>
          <w:rFonts w:ascii="Times New Roman" w:hAnsi="Times New Roman" w:cs="Times New Roman"/>
          <w:sz w:val="24"/>
          <w:szCs w:val="24"/>
        </w:rPr>
        <w:t>ArslanH</w:t>
      </w:r>
      <w:proofErr w:type="spellEnd"/>
      <w:r w:rsidRPr="002852BB">
        <w:rPr>
          <w:rFonts w:ascii="Times New Roman" w:hAnsi="Times New Roman" w:cs="Times New Roman"/>
          <w:sz w:val="24"/>
          <w:szCs w:val="24"/>
        </w:rPr>
        <w:t xml:space="preserve">., </w:t>
      </w:r>
      <w:proofErr w:type="spellStart"/>
      <w:r w:rsidRPr="002852BB">
        <w:rPr>
          <w:rFonts w:ascii="Times New Roman" w:hAnsi="Times New Roman" w:cs="Times New Roman"/>
          <w:sz w:val="24"/>
          <w:szCs w:val="24"/>
        </w:rPr>
        <w:t>Şensurat</w:t>
      </w:r>
      <w:proofErr w:type="spellEnd"/>
      <w:r w:rsidRPr="002852BB">
        <w:rPr>
          <w:rFonts w:ascii="Times New Roman" w:hAnsi="Times New Roman" w:cs="Times New Roman"/>
          <w:sz w:val="24"/>
          <w:szCs w:val="24"/>
        </w:rPr>
        <w:t xml:space="preserve"> T., </w:t>
      </w:r>
      <w:proofErr w:type="spellStart"/>
      <w:r w:rsidRPr="002852BB">
        <w:rPr>
          <w:rFonts w:ascii="Times New Roman" w:hAnsi="Times New Roman" w:cs="Times New Roman"/>
          <w:sz w:val="24"/>
          <w:szCs w:val="24"/>
        </w:rPr>
        <w:t>ParlakV</w:t>
      </w:r>
      <w:proofErr w:type="spellEnd"/>
      <w:r w:rsidRPr="002852BB">
        <w:rPr>
          <w:rFonts w:ascii="Times New Roman" w:hAnsi="Times New Roman" w:cs="Times New Roman"/>
          <w:sz w:val="24"/>
          <w:szCs w:val="24"/>
        </w:rPr>
        <w:t>.</w:t>
      </w:r>
      <w:r w:rsidRPr="002852BB">
        <w:rPr>
          <w:rFonts w:ascii="Times New Roman" w:hAnsi="Times New Roman" w:cs="Times New Roman"/>
          <w:sz w:val="24"/>
          <w:szCs w:val="24"/>
          <w:lang w:val="mk-MK"/>
        </w:rPr>
        <w:t xml:space="preserve">, </w:t>
      </w:r>
      <w:r w:rsidRPr="002852BB">
        <w:rPr>
          <w:rFonts w:ascii="Times New Roman" w:hAnsi="Times New Roman" w:cs="Times New Roman"/>
          <w:sz w:val="24"/>
          <w:szCs w:val="24"/>
        </w:rPr>
        <w:t xml:space="preserve">Kocaman </w:t>
      </w:r>
      <w:proofErr w:type="spellStart"/>
      <w:proofErr w:type="gramStart"/>
      <w:r w:rsidRPr="002852BB">
        <w:rPr>
          <w:rFonts w:ascii="Times New Roman" w:hAnsi="Times New Roman" w:cs="Times New Roman"/>
          <w:sz w:val="24"/>
          <w:szCs w:val="24"/>
        </w:rPr>
        <w:t>EM.Investigation</w:t>
      </w:r>
      <w:proofErr w:type="spellEnd"/>
      <w:proofErr w:type="gramEnd"/>
      <w:r w:rsidRPr="002852BB">
        <w:rPr>
          <w:rFonts w:ascii="Times New Roman" w:hAnsi="Times New Roman" w:cs="Times New Roman"/>
          <w:sz w:val="24"/>
          <w:szCs w:val="24"/>
        </w:rPr>
        <w:t xml:space="preserve"> of humic acid effects versus cadmium toxicity on hematological param </w:t>
      </w:r>
      <w:proofErr w:type="spellStart"/>
      <w:r w:rsidRPr="002852BB">
        <w:rPr>
          <w:rFonts w:ascii="Times New Roman" w:hAnsi="Times New Roman" w:cs="Times New Roman"/>
          <w:sz w:val="24"/>
          <w:szCs w:val="24"/>
        </w:rPr>
        <w:t>eters</w:t>
      </w:r>
      <w:proofErr w:type="spellEnd"/>
      <w:r w:rsidRPr="002852BB">
        <w:rPr>
          <w:rFonts w:ascii="Times New Roman" w:hAnsi="Times New Roman" w:cs="Times New Roman"/>
          <w:sz w:val="24"/>
          <w:szCs w:val="24"/>
        </w:rPr>
        <w:t xml:space="preserve"> of Brown trout (Salmo trutta </w:t>
      </w:r>
      <w:proofErr w:type="spellStart"/>
      <w:r w:rsidRPr="002852BB">
        <w:rPr>
          <w:rFonts w:ascii="Times New Roman" w:hAnsi="Times New Roman" w:cs="Times New Roman"/>
          <w:sz w:val="24"/>
          <w:szCs w:val="24"/>
        </w:rPr>
        <w:t>fario</w:t>
      </w:r>
      <w:proofErr w:type="spellEnd"/>
      <w:r w:rsidRPr="002852BB">
        <w:rPr>
          <w:rFonts w:ascii="Times New Roman" w:hAnsi="Times New Roman" w:cs="Times New Roman"/>
          <w:sz w:val="24"/>
          <w:szCs w:val="24"/>
        </w:rPr>
        <w:t xml:space="preserve"> ). </w:t>
      </w:r>
      <w:proofErr w:type="spellStart"/>
      <w:r w:rsidRPr="002852BB">
        <w:rPr>
          <w:rFonts w:ascii="Times New Roman" w:hAnsi="Times New Roman" w:cs="Times New Roman"/>
          <w:sz w:val="24"/>
          <w:szCs w:val="24"/>
        </w:rPr>
        <w:t>Ege</w:t>
      </w:r>
      <w:proofErr w:type="spellEnd"/>
      <w:r w:rsidRPr="002852BB">
        <w:rPr>
          <w:rFonts w:ascii="Times New Roman" w:hAnsi="Times New Roman" w:cs="Times New Roman"/>
          <w:sz w:val="24"/>
          <w:szCs w:val="24"/>
        </w:rPr>
        <w:t xml:space="preserve"> Journal of Fisheries and Aquatic Sciences</w:t>
      </w:r>
      <w:r w:rsidRPr="002852BB">
        <w:rPr>
          <w:rFonts w:ascii="Times New Roman" w:hAnsi="Times New Roman" w:cs="Times New Roman"/>
          <w:sz w:val="24"/>
          <w:szCs w:val="24"/>
          <w:lang w:val="mk-MK"/>
        </w:rPr>
        <w:t>, 2012</w:t>
      </w:r>
      <w:r w:rsidRPr="002852BB">
        <w:rPr>
          <w:rFonts w:ascii="Times New Roman" w:hAnsi="Times New Roman" w:cs="Times New Roman"/>
          <w:sz w:val="24"/>
          <w:szCs w:val="24"/>
        </w:rPr>
        <w:t xml:space="preserve">; 29 </w:t>
      </w:r>
      <w:proofErr w:type="gramStart"/>
      <w:r w:rsidRPr="002852BB">
        <w:rPr>
          <w:rFonts w:ascii="Times New Roman" w:hAnsi="Times New Roman" w:cs="Times New Roman"/>
          <w:sz w:val="24"/>
          <w:szCs w:val="24"/>
        </w:rPr>
        <w:t>( 4</w:t>
      </w:r>
      <w:proofErr w:type="gramEnd"/>
      <w:r w:rsidRPr="002852BB">
        <w:rPr>
          <w:rFonts w:ascii="Times New Roman" w:hAnsi="Times New Roman" w:cs="Times New Roman"/>
          <w:sz w:val="24"/>
          <w:szCs w:val="24"/>
        </w:rPr>
        <w:t xml:space="preserve"> ): 181 -185.</w:t>
      </w:r>
    </w:p>
    <w:p w14:paraId="0B5B6673" w14:textId="77777777" w:rsidR="004F0E99" w:rsidRPr="002852BB" w:rsidRDefault="004F0E99" w:rsidP="00E41AC8">
      <w:pPr>
        <w:spacing w:after="0" w:line="360" w:lineRule="auto"/>
        <w:jc w:val="both"/>
        <w:rPr>
          <w:rFonts w:ascii="Times New Roman" w:hAnsi="Times New Roman" w:cs="Times New Roman"/>
          <w:sz w:val="24"/>
          <w:szCs w:val="24"/>
        </w:rPr>
      </w:pPr>
      <w:r w:rsidRPr="002852BB">
        <w:rPr>
          <w:rFonts w:ascii="Times New Roman" w:hAnsi="Times New Roman" w:cs="Times New Roman"/>
          <w:sz w:val="24"/>
          <w:szCs w:val="24"/>
        </w:rPr>
        <w:t>9</w:t>
      </w:r>
      <w:r w:rsidRPr="002852BB">
        <w:rPr>
          <w:rFonts w:ascii="Times New Roman" w:hAnsi="Times New Roman" w:cs="Times New Roman"/>
          <w:sz w:val="24"/>
          <w:szCs w:val="24"/>
          <w:lang w:val="mk-MK"/>
        </w:rPr>
        <w:t>3</w:t>
      </w:r>
      <w:r w:rsidRPr="002852BB">
        <w:rPr>
          <w:rFonts w:ascii="Times New Roman" w:hAnsi="Times New Roman" w:cs="Times New Roman"/>
          <w:sz w:val="24"/>
          <w:szCs w:val="24"/>
        </w:rPr>
        <w:t>. Engelmann B.</w:t>
      </w:r>
      <w:r w:rsidRPr="002852BB">
        <w:rPr>
          <w:rFonts w:ascii="Times New Roman" w:hAnsi="Times New Roman" w:cs="Times New Roman"/>
          <w:sz w:val="24"/>
          <w:szCs w:val="24"/>
          <w:lang w:val="mk-MK"/>
        </w:rPr>
        <w:t xml:space="preserve">, </w:t>
      </w:r>
      <w:proofErr w:type="spellStart"/>
      <w:r w:rsidRPr="002852BB">
        <w:rPr>
          <w:rFonts w:ascii="Times New Roman" w:hAnsi="Times New Roman" w:cs="Times New Roman"/>
          <w:sz w:val="24"/>
          <w:szCs w:val="24"/>
        </w:rPr>
        <w:t>Massberg</w:t>
      </w:r>
      <w:proofErr w:type="spellEnd"/>
      <w:r w:rsidRPr="002852BB">
        <w:rPr>
          <w:rFonts w:ascii="Times New Roman" w:hAnsi="Times New Roman" w:cs="Times New Roman"/>
          <w:sz w:val="24"/>
          <w:szCs w:val="24"/>
        </w:rPr>
        <w:t xml:space="preserve">, </w:t>
      </w:r>
      <w:proofErr w:type="spellStart"/>
      <w:proofErr w:type="gramStart"/>
      <w:r w:rsidRPr="002852BB">
        <w:rPr>
          <w:rFonts w:ascii="Times New Roman" w:hAnsi="Times New Roman" w:cs="Times New Roman"/>
          <w:sz w:val="24"/>
          <w:szCs w:val="24"/>
        </w:rPr>
        <w:t>S.Thrombosis</w:t>
      </w:r>
      <w:proofErr w:type="spellEnd"/>
      <w:proofErr w:type="gramEnd"/>
      <w:r w:rsidRPr="002852BB">
        <w:rPr>
          <w:rFonts w:ascii="Times New Roman" w:hAnsi="Times New Roman" w:cs="Times New Roman"/>
          <w:sz w:val="24"/>
          <w:szCs w:val="24"/>
        </w:rPr>
        <w:t xml:space="preserve"> as an intravascular effector of innate immunity. Nature Reviews Immunology,</w:t>
      </w:r>
      <w:r w:rsidRPr="002852BB">
        <w:rPr>
          <w:rFonts w:ascii="Times New Roman" w:hAnsi="Times New Roman" w:cs="Times New Roman"/>
          <w:sz w:val="24"/>
          <w:szCs w:val="24"/>
          <w:lang w:val="mk-MK"/>
        </w:rPr>
        <w:t xml:space="preserve"> 2012</w:t>
      </w:r>
      <w:r w:rsidRPr="002852BB">
        <w:rPr>
          <w:rFonts w:ascii="Times New Roman" w:hAnsi="Times New Roman" w:cs="Times New Roman"/>
          <w:sz w:val="24"/>
          <w:szCs w:val="24"/>
        </w:rPr>
        <w:t>; 13: 34 –</w:t>
      </w:r>
      <w:proofErr w:type="gramStart"/>
      <w:r w:rsidRPr="002852BB">
        <w:rPr>
          <w:rFonts w:ascii="Times New Roman" w:hAnsi="Times New Roman" w:cs="Times New Roman"/>
          <w:sz w:val="24"/>
          <w:szCs w:val="24"/>
        </w:rPr>
        <w:t>45 .</w:t>
      </w:r>
      <w:proofErr w:type="gramEnd"/>
    </w:p>
    <w:p w14:paraId="65959761" w14:textId="3B5290C5" w:rsidR="00E5032E" w:rsidRPr="0078064B" w:rsidRDefault="004F0E99" w:rsidP="00E41AC8">
      <w:pPr>
        <w:spacing w:after="0" w:line="360" w:lineRule="auto"/>
        <w:jc w:val="both"/>
        <w:rPr>
          <w:rFonts w:ascii="Times New Roman" w:hAnsi="Times New Roman" w:cs="Times New Roman"/>
          <w:sz w:val="24"/>
          <w:szCs w:val="24"/>
          <w:lang w:val="mk-MK"/>
        </w:rPr>
      </w:pPr>
      <w:r w:rsidRPr="002852BB">
        <w:rPr>
          <w:rFonts w:ascii="Times New Roman" w:hAnsi="Times New Roman" w:cs="Times New Roman"/>
          <w:sz w:val="24"/>
          <w:szCs w:val="24"/>
          <w:lang w:val="mk-MK"/>
        </w:rPr>
        <w:t>94</w:t>
      </w:r>
      <w:r w:rsidRPr="002852BB">
        <w:rPr>
          <w:rFonts w:ascii="Times New Roman" w:hAnsi="Times New Roman" w:cs="Times New Roman"/>
          <w:sz w:val="24"/>
          <w:szCs w:val="24"/>
        </w:rPr>
        <w:t xml:space="preserve">. Harikrishnan R., Balasundaram C., </w:t>
      </w:r>
      <w:proofErr w:type="spellStart"/>
      <w:r w:rsidRPr="002852BB">
        <w:rPr>
          <w:rFonts w:ascii="Times New Roman" w:hAnsi="Times New Roman" w:cs="Times New Roman"/>
          <w:sz w:val="24"/>
          <w:szCs w:val="24"/>
        </w:rPr>
        <w:t>Kım</w:t>
      </w:r>
      <w:proofErr w:type="spellEnd"/>
      <w:r w:rsidRPr="002852BB">
        <w:rPr>
          <w:rFonts w:ascii="Times New Roman" w:hAnsi="Times New Roman" w:cs="Times New Roman"/>
          <w:sz w:val="24"/>
          <w:szCs w:val="24"/>
        </w:rPr>
        <w:t xml:space="preserve"> M., </w:t>
      </w:r>
      <w:proofErr w:type="spellStart"/>
      <w:r w:rsidRPr="002852BB">
        <w:rPr>
          <w:rFonts w:ascii="Times New Roman" w:hAnsi="Times New Roman" w:cs="Times New Roman"/>
          <w:sz w:val="24"/>
          <w:szCs w:val="24"/>
        </w:rPr>
        <w:t>Kım</w:t>
      </w:r>
      <w:proofErr w:type="spellEnd"/>
      <w:r w:rsidRPr="002852BB">
        <w:rPr>
          <w:rFonts w:ascii="Times New Roman" w:hAnsi="Times New Roman" w:cs="Times New Roman"/>
          <w:sz w:val="24"/>
          <w:szCs w:val="24"/>
        </w:rPr>
        <w:t xml:space="preserve"> J., Heo </w:t>
      </w:r>
      <w:proofErr w:type="gramStart"/>
      <w:r w:rsidRPr="002852BB">
        <w:rPr>
          <w:rFonts w:ascii="Times New Roman" w:hAnsi="Times New Roman" w:cs="Times New Roman"/>
          <w:sz w:val="24"/>
          <w:szCs w:val="24"/>
        </w:rPr>
        <w:t>M .</w:t>
      </w:r>
      <w:proofErr w:type="gramEnd"/>
      <w:r w:rsidRPr="002852BB">
        <w:rPr>
          <w:rFonts w:ascii="Times New Roman" w:hAnsi="Times New Roman" w:cs="Times New Roman"/>
          <w:sz w:val="24"/>
          <w:szCs w:val="24"/>
        </w:rPr>
        <w:t xml:space="preserve"> Effective administration route of azadirachtin and its impact on hematological and biochemical parameters in goldfish (Carassius auratus) infected with Aeromonas </w:t>
      </w:r>
      <w:proofErr w:type="spellStart"/>
      <w:r w:rsidRPr="002852BB">
        <w:rPr>
          <w:rFonts w:ascii="Times New Roman" w:hAnsi="Times New Roman" w:cs="Times New Roman"/>
          <w:sz w:val="24"/>
          <w:szCs w:val="24"/>
        </w:rPr>
        <w:t>hydrophila</w:t>
      </w:r>
      <w:proofErr w:type="spellEnd"/>
      <w:r w:rsidRPr="002852BB">
        <w:rPr>
          <w:rFonts w:ascii="Times New Roman" w:hAnsi="Times New Roman" w:cs="Times New Roman"/>
          <w:sz w:val="24"/>
          <w:szCs w:val="24"/>
        </w:rPr>
        <w:t xml:space="preserve">. Bulletin of the Veterinary Institute in </w:t>
      </w:r>
      <w:proofErr w:type="spellStart"/>
      <w:r w:rsidRPr="0078064B">
        <w:rPr>
          <w:rFonts w:ascii="Times New Roman" w:hAnsi="Times New Roman" w:cs="Times New Roman"/>
          <w:sz w:val="24"/>
          <w:szCs w:val="24"/>
        </w:rPr>
        <w:t>Pulawy</w:t>
      </w:r>
      <w:proofErr w:type="spellEnd"/>
      <w:r w:rsidRPr="0078064B">
        <w:rPr>
          <w:rFonts w:ascii="Times New Roman" w:hAnsi="Times New Roman" w:cs="Times New Roman"/>
          <w:sz w:val="24"/>
          <w:szCs w:val="24"/>
        </w:rPr>
        <w:t>,</w:t>
      </w:r>
      <w:r w:rsidRPr="0078064B">
        <w:rPr>
          <w:rFonts w:ascii="Times New Roman" w:hAnsi="Times New Roman" w:cs="Times New Roman"/>
          <w:sz w:val="24"/>
          <w:szCs w:val="24"/>
          <w:lang w:val="mk-MK"/>
        </w:rPr>
        <w:t>2009</w:t>
      </w:r>
      <w:r w:rsidRPr="0078064B">
        <w:rPr>
          <w:rFonts w:ascii="Times New Roman" w:hAnsi="Times New Roman" w:cs="Times New Roman"/>
          <w:sz w:val="24"/>
          <w:szCs w:val="24"/>
        </w:rPr>
        <w:t>; 53 (4): 613 -619.</w:t>
      </w:r>
    </w:p>
    <w:p w14:paraId="204FECC1" w14:textId="4438CD75" w:rsidR="0078064B" w:rsidRPr="0078064B" w:rsidRDefault="0078064B" w:rsidP="00E41AC8">
      <w:pPr>
        <w:spacing w:after="0" w:line="360" w:lineRule="auto"/>
        <w:jc w:val="both"/>
        <w:rPr>
          <w:rFonts w:ascii="Times New Roman" w:hAnsi="Times New Roman" w:cs="Times New Roman"/>
          <w:sz w:val="24"/>
          <w:szCs w:val="24"/>
          <w:lang w:val="mk-MK"/>
        </w:rPr>
      </w:pPr>
      <w:r w:rsidRPr="0078064B">
        <w:rPr>
          <w:rFonts w:ascii="Times New Roman" w:hAnsi="Times New Roman" w:cs="Times New Roman"/>
          <w:sz w:val="24"/>
          <w:szCs w:val="24"/>
          <w:lang w:val="mk-MK"/>
        </w:rPr>
        <w:t xml:space="preserve">95. </w:t>
      </w:r>
      <w:r w:rsidRPr="0078064B">
        <w:rPr>
          <w:rFonts w:ascii="Times New Roman" w:hAnsi="Times New Roman" w:cs="Times New Roman"/>
          <w:sz w:val="24"/>
          <w:szCs w:val="24"/>
        </w:rPr>
        <w:t xml:space="preserve">Veronika </w:t>
      </w:r>
      <w:proofErr w:type="spellStart"/>
      <w:r w:rsidRPr="0078064B">
        <w:rPr>
          <w:rFonts w:ascii="Times New Roman" w:hAnsi="Times New Roman" w:cs="Times New Roman"/>
          <w:sz w:val="24"/>
          <w:szCs w:val="24"/>
        </w:rPr>
        <w:t>Brumovska</w:t>
      </w:r>
      <w:proofErr w:type="spellEnd"/>
      <w:r w:rsidRPr="0078064B">
        <w:rPr>
          <w:rFonts w:ascii="Times New Roman" w:hAnsi="Times New Roman" w:cs="Times New Roman"/>
          <w:sz w:val="24"/>
          <w:szCs w:val="24"/>
        </w:rPr>
        <w:t xml:space="preserve">, Eva </w:t>
      </w:r>
      <w:proofErr w:type="spellStart"/>
      <w:r w:rsidRPr="0078064B">
        <w:rPr>
          <w:rFonts w:ascii="Times New Roman" w:hAnsi="Times New Roman" w:cs="Times New Roman"/>
          <w:sz w:val="24"/>
          <w:szCs w:val="24"/>
        </w:rPr>
        <w:t>Postulkova</w:t>
      </w:r>
      <w:proofErr w:type="spellEnd"/>
      <w:r w:rsidRPr="0078064B">
        <w:rPr>
          <w:rFonts w:ascii="Times New Roman" w:hAnsi="Times New Roman" w:cs="Times New Roman"/>
          <w:sz w:val="24"/>
          <w:szCs w:val="24"/>
        </w:rPr>
        <w:t xml:space="preserve">, Michal </w:t>
      </w:r>
      <w:proofErr w:type="spellStart"/>
      <w:r w:rsidRPr="0078064B">
        <w:rPr>
          <w:rFonts w:ascii="Times New Roman" w:hAnsi="Times New Roman" w:cs="Times New Roman"/>
          <w:sz w:val="24"/>
          <w:szCs w:val="24"/>
        </w:rPr>
        <w:t>Sorf</w:t>
      </w:r>
      <w:proofErr w:type="spellEnd"/>
      <w:r w:rsidRPr="0078064B">
        <w:rPr>
          <w:rFonts w:ascii="Times New Roman" w:hAnsi="Times New Roman" w:cs="Times New Roman"/>
          <w:sz w:val="24"/>
          <w:szCs w:val="24"/>
        </w:rPr>
        <w:t>, Jan Mares</w:t>
      </w:r>
      <w:r w:rsidRPr="0078064B">
        <w:rPr>
          <w:rFonts w:ascii="Times New Roman" w:hAnsi="Times New Roman" w:cs="Times New Roman"/>
          <w:sz w:val="24"/>
          <w:szCs w:val="24"/>
          <w:lang w:val="mk-MK"/>
        </w:rPr>
        <w:t xml:space="preserve">, </w:t>
      </w:r>
      <w:r w:rsidRPr="0078064B">
        <w:rPr>
          <w:rFonts w:ascii="Times New Roman" w:hAnsi="Times New Roman" w:cs="Times New Roman"/>
          <w:sz w:val="24"/>
          <w:szCs w:val="24"/>
        </w:rPr>
        <w:t>Effect of the addition of zeolite to the rainbow trout diet</w:t>
      </w:r>
      <w:r w:rsidRPr="0078064B">
        <w:rPr>
          <w:rFonts w:ascii="Times New Roman" w:hAnsi="Times New Roman" w:cs="Times New Roman"/>
          <w:sz w:val="24"/>
          <w:szCs w:val="24"/>
          <w:lang w:val="mk-MK"/>
        </w:rPr>
        <w:t>, 2018</w:t>
      </w:r>
    </w:p>
    <w:p w14:paraId="36DD4725" w14:textId="77777777" w:rsidR="00E5032E" w:rsidRPr="002852BB" w:rsidRDefault="00E5032E" w:rsidP="00E41AC8">
      <w:pPr>
        <w:widowControl w:val="0"/>
        <w:shd w:val="clear" w:color="auto" w:fill="FFFFFF" w:themeFill="background1"/>
        <w:suppressAutoHyphens/>
        <w:autoSpaceDN w:val="0"/>
        <w:snapToGrid w:val="0"/>
        <w:spacing w:after="0" w:line="360" w:lineRule="auto"/>
        <w:jc w:val="both"/>
        <w:textAlignment w:val="baseline"/>
        <w:rPr>
          <w:rFonts w:ascii="Times New Roman" w:eastAsia="SimSun" w:hAnsi="Times New Roman" w:cs="Times New Roman"/>
          <w:kern w:val="3"/>
          <w:sz w:val="24"/>
          <w:szCs w:val="24"/>
          <w:lang w:val="mk-MK" w:eastAsia="mk-MK"/>
        </w:rPr>
      </w:pPr>
    </w:p>
    <w:p w14:paraId="61FF274A" w14:textId="77777777" w:rsidR="00E5032E" w:rsidRPr="002852BB" w:rsidRDefault="00E5032E" w:rsidP="00E41AC8">
      <w:pPr>
        <w:spacing w:after="0" w:line="360" w:lineRule="auto"/>
        <w:jc w:val="both"/>
        <w:rPr>
          <w:rFonts w:ascii="Times New Roman" w:hAnsi="Times New Roman" w:cs="Times New Roman"/>
          <w:sz w:val="24"/>
          <w:szCs w:val="24"/>
        </w:rPr>
      </w:pPr>
    </w:p>
    <w:p w14:paraId="14931B5A" w14:textId="77777777" w:rsidR="00E5032E" w:rsidRPr="002852BB" w:rsidRDefault="00E5032E" w:rsidP="00E41AC8">
      <w:pPr>
        <w:spacing w:after="0" w:line="360" w:lineRule="auto"/>
        <w:jc w:val="both"/>
        <w:rPr>
          <w:rFonts w:ascii="Times New Roman" w:hAnsi="Times New Roman" w:cs="Times New Roman"/>
          <w:sz w:val="24"/>
          <w:szCs w:val="24"/>
        </w:rPr>
      </w:pPr>
    </w:p>
    <w:p w14:paraId="6A8CFA86" w14:textId="77777777" w:rsidR="00E5032E" w:rsidRPr="002852BB" w:rsidRDefault="00E5032E" w:rsidP="00E41AC8">
      <w:pPr>
        <w:spacing w:after="0" w:line="360" w:lineRule="auto"/>
        <w:jc w:val="both"/>
        <w:rPr>
          <w:rFonts w:ascii="Times New Roman" w:hAnsi="Times New Roman" w:cs="Times New Roman"/>
          <w:sz w:val="24"/>
          <w:szCs w:val="24"/>
        </w:rPr>
      </w:pPr>
    </w:p>
    <w:p w14:paraId="3D73D4AD" w14:textId="77777777" w:rsidR="00E5032E" w:rsidRPr="002852BB" w:rsidRDefault="00E5032E" w:rsidP="00E41AC8">
      <w:pPr>
        <w:spacing w:after="0" w:line="360" w:lineRule="auto"/>
        <w:jc w:val="both"/>
        <w:rPr>
          <w:rFonts w:ascii="Times New Roman" w:hAnsi="Times New Roman" w:cs="Times New Roman"/>
          <w:sz w:val="24"/>
          <w:szCs w:val="24"/>
        </w:rPr>
      </w:pPr>
    </w:p>
    <w:p w14:paraId="1FB2BD34" w14:textId="77777777" w:rsidR="00E5032E" w:rsidRPr="002852BB" w:rsidRDefault="00E5032E" w:rsidP="00E41AC8">
      <w:pPr>
        <w:spacing w:after="0" w:line="360" w:lineRule="auto"/>
        <w:jc w:val="both"/>
        <w:rPr>
          <w:rFonts w:ascii="Times New Roman" w:hAnsi="Times New Roman" w:cs="Times New Roman"/>
          <w:sz w:val="24"/>
          <w:szCs w:val="24"/>
        </w:rPr>
      </w:pPr>
    </w:p>
    <w:p w14:paraId="27112AE4" w14:textId="77777777" w:rsidR="00E5032E" w:rsidRPr="002852BB" w:rsidRDefault="00E5032E" w:rsidP="00E41AC8">
      <w:pPr>
        <w:spacing w:after="0" w:line="360" w:lineRule="auto"/>
        <w:jc w:val="both"/>
        <w:rPr>
          <w:rFonts w:ascii="Times New Roman" w:hAnsi="Times New Roman" w:cs="Times New Roman"/>
          <w:sz w:val="24"/>
          <w:szCs w:val="24"/>
        </w:rPr>
      </w:pPr>
    </w:p>
    <w:p w14:paraId="58A72CBE" w14:textId="77777777" w:rsidR="00E5032E" w:rsidRPr="002852BB" w:rsidRDefault="00E5032E" w:rsidP="00E41AC8">
      <w:pPr>
        <w:spacing w:after="0" w:line="360" w:lineRule="auto"/>
        <w:jc w:val="both"/>
        <w:rPr>
          <w:rFonts w:ascii="Times New Roman" w:hAnsi="Times New Roman" w:cs="Times New Roman"/>
          <w:sz w:val="24"/>
          <w:szCs w:val="24"/>
        </w:rPr>
      </w:pPr>
    </w:p>
    <w:p w14:paraId="206C4C8B" w14:textId="77777777" w:rsidR="00E5032E" w:rsidRPr="002852BB" w:rsidRDefault="00E5032E" w:rsidP="00E41AC8">
      <w:pPr>
        <w:spacing w:after="0" w:line="360" w:lineRule="auto"/>
        <w:jc w:val="both"/>
        <w:rPr>
          <w:rFonts w:ascii="Times New Roman" w:hAnsi="Times New Roman" w:cs="Times New Roman"/>
          <w:sz w:val="24"/>
          <w:szCs w:val="24"/>
        </w:rPr>
      </w:pPr>
    </w:p>
    <w:p w14:paraId="75C129F7" w14:textId="77777777" w:rsidR="00E5032E" w:rsidRPr="002852BB" w:rsidRDefault="00E5032E" w:rsidP="00E41AC8">
      <w:pPr>
        <w:spacing w:after="0" w:line="360" w:lineRule="auto"/>
        <w:jc w:val="both"/>
        <w:rPr>
          <w:rFonts w:ascii="Times New Roman" w:hAnsi="Times New Roman" w:cs="Times New Roman"/>
          <w:sz w:val="24"/>
          <w:szCs w:val="24"/>
        </w:rPr>
      </w:pPr>
    </w:p>
    <w:p w14:paraId="0E73CEC9" w14:textId="77777777" w:rsidR="00E5032E" w:rsidRPr="002852BB" w:rsidRDefault="00E5032E" w:rsidP="00E41AC8">
      <w:pPr>
        <w:spacing w:after="0" w:line="360" w:lineRule="auto"/>
        <w:jc w:val="both"/>
        <w:rPr>
          <w:rFonts w:ascii="Times New Roman" w:hAnsi="Times New Roman" w:cs="Times New Roman"/>
          <w:sz w:val="24"/>
          <w:szCs w:val="24"/>
        </w:rPr>
      </w:pPr>
    </w:p>
    <w:p w14:paraId="0BD0B7C9" w14:textId="77777777" w:rsidR="00E5032E" w:rsidRPr="002852BB" w:rsidRDefault="00E5032E" w:rsidP="00E41AC8">
      <w:pPr>
        <w:spacing w:after="0" w:line="360" w:lineRule="auto"/>
        <w:jc w:val="both"/>
        <w:rPr>
          <w:rFonts w:ascii="Times New Roman" w:hAnsi="Times New Roman" w:cs="Times New Roman"/>
          <w:sz w:val="24"/>
          <w:szCs w:val="24"/>
        </w:rPr>
      </w:pPr>
    </w:p>
    <w:p w14:paraId="6127476D" w14:textId="77777777" w:rsidR="00E5032E" w:rsidRPr="002852BB" w:rsidRDefault="00E5032E" w:rsidP="00E41AC8">
      <w:pPr>
        <w:spacing w:after="0" w:line="360" w:lineRule="auto"/>
        <w:jc w:val="both"/>
        <w:rPr>
          <w:rFonts w:ascii="Times New Roman" w:hAnsi="Times New Roman" w:cs="Times New Roman"/>
          <w:sz w:val="24"/>
          <w:szCs w:val="24"/>
        </w:rPr>
      </w:pPr>
    </w:p>
    <w:p w14:paraId="3AEBFD49" w14:textId="77777777" w:rsidR="00E5032E" w:rsidRPr="002852BB" w:rsidRDefault="00E5032E" w:rsidP="00E41AC8">
      <w:pPr>
        <w:spacing w:after="0" w:line="360" w:lineRule="auto"/>
        <w:jc w:val="both"/>
        <w:rPr>
          <w:rFonts w:ascii="Times New Roman" w:hAnsi="Times New Roman" w:cs="Times New Roman"/>
          <w:b/>
          <w:bCs/>
          <w:lang w:val="mk-MK"/>
        </w:rPr>
      </w:pPr>
    </w:p>
    <w:sectPr w:rsidR="00E5032E" w:rsidRPr="002852BB" w:rsidSect="00C36BB2">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BC14A" w14:textId="77777777" w:rsidR="001C29C0" w:rsidRDefault="001C29C0" w:rsidP="009C1686">
      <w:pPr>
        <w:spacing w:after="0" w:line="240" w:lineRule="auto"/>
      </w:pPr>
      <w:r>
        <w:separator/>
      </w:r>
    </w:p>
  </w:endnote>
  <w:endnote w:type="continuationSeparator" w:id="0">
    <w:p w14:paraId="2DA8CC9E" w14:textId="77777777" w:rsidR="001C29C0" w:rsidRDefault="001C29C0" w:rsidP="009C1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kolaSerifCnOffc">
    <w:altName w:val="Times New Roman"/>
    <w:charset w:val="CC"/>
    <w:family w:val="auto"/>
    <w:pitch w:val="variable"/>
    <w:sig w:usb0="8000022F" w:usb1="5000204A" w:usb2="00000000" w:usb3="00000000" w:csb0="0000008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6411482"/>
      <w:docPartObj>
        <w:docPartGallery w:val="Page Numbers (Bottom of Page)"/>
        <w:docPartUnique/>
      </w:docPartObj>
    </w:sdtPr>
    <w:sdtEndPr>
      <w:rPr>
        <w:noProof/>
      </w:rPr>
    </w:sdtEndPr>
    <w:sdtContent>
      <w:p w14:paraId="5A8E49CA" w14:textId="77777777" w:rsidR="00BC278D" w:rsidRDefault="00BC278D">
        <w:pPr>
          <w:pStyle w:val="Footer"/>
          <w:jc w:val="right"/>
        </w:pPr>
        <w:r>
          <w:fldChar w:fldCharType="begin"/>
        </w:r>
        <w:r>
          <w:instrText xml:space="preserve"> PAGE   \* MERGEFORMAT </w:instrText>
        </w:r>
        <w:r>
          <w:fldChar w:fldCharType="separate"/>
        </w:r>
        <w:r w:rsidR="00C3047B">
          <w:rPr>
            <w:noProof/>
          </w:rPr>
          <w:t>68</w:t>
        </w:r>
        <w:r>
          <w:rPr>
            <w:noProof/>
          </w:rPr>
          <w:fldChar w:fldCharType="end"/>
        </w:r>
      </w:p>
    </w:sdtContent>
  </w:sdt>
  <w:p w14:paraId="1FB19EFB" w14:textId="77777777" w:rsidR="00BC278D" w:rsidRDefault="00BC2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1DE49" w14:textId="77777777" w:rsidR="001C29C0" w:rsidRDefault="001C29C0" w:rsidP="009C1686">
      <w:pPr>
        <w:spacing w:after="0" w:line="240" w:lineRule="auto"/>
      </w:pPr>
      <w:r>
        <w:separator/>
      </w:r>
    </w:p>
  </w:footnote>
  <w:footnote w:type="continuationSeparator" w:id="0">
    <w:p w14:paraId="5DF51434" w14:textId="77777777" w:rsidR="001C29C0" w:rsidRDefault="001C29C0" w:rsidP="009C1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307F8"/>
    <w:multiLevelType w:val="hybridMultilevel"/>
    <w:tmpl w:val="B324F4D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100F4302"/>
    <w:multiLevelType w:val="hybridMultilevel"/>
    <w:tmpl w:val="23D2AA7A"/>
    <w:lvl w:ilvl="0" w:tplc="80FA9CD6">
      <w:start w:val="5"/>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15E514AE"/>
    <w:multiLevelType w:val="hybridMultilevel"/>
    <w:tmpl w:val="370AE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52BFC"/>
    <w:multiLevelType w:val="multilevel"/>
    <w:tmpl w:val="43301A4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E9E56AB"/>
    <w:multiLevelType w:val="multilevel"/>
    <w:tmpl w:val="45EE5234"/>
    <w:lvl w:ilvl="0">
      <w:start w:val="3"/>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B617AE"/>
    <w:multiLevelType w:val="multilevel"/>
    <w:tmpl w:val="5B309876"/>
    <w:lvl w:ilvl="0">
      <w:start w:val="9"/>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176"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264" w:hanging="108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352" w:hanging="1440"/>
      </w:pPr>
      <w:rPr>
        <w:rFonts w:hint="default"/>
      </w:rPr>
    </w:lvl>
  </w:abstractNum>
  <w:abstractNum w:abstractNumId="6" w15:restartNumberingAfterBreak="0">
    <w:nsid w:val="2A496C8F"/>
    <w:multiLevelType w:val="multilevel"/>
    <w:tmpl w:val="10DAE1E2"/>
    <w:lvl w:ilvl="0">
      <w:start w:val="3"/>
      <w:numFmt w:val="decimal"/>
      <w:lvlText w:val="%1."/>
      <w:lvlJc w:val="left"/>
      <w:pPr>
        <w:ind w:left="576" w:hanging="576"/>
      </w:pPr>
      <w:rPr>
        <w:rFonts w:hint="default"/>
      </w:rPr>
    </w:lvl>
    <w:lvl w:ilvl="1">
      <w:start w:val="3"/>
      <w:numFmt w:val="decimal"/>
      <w:lvlText w:val="%1.%2."/>
      <w:lvlJc w:val="left"/>
      <w:pPr>
        <w:ind w:left="864"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7" w15:restartNumberingAfterBreak="0">
    <w:nsid w:val="2B07716B"/>
    <w:multiLevelType w:val="multilevel"/>
    <w:tmpl w:val="AD7E567A"/>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20516C"/>
    <w:multiLevelType w:val="multilevel"/>
    <w:tmpl w:val="E9D2BD20"/>
    <w:lvl w:ilvl="0">
      <w:start w:val="5"/>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4680" w:hanging="72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9" w15:restartNumberingAfterBreak="0">
    <w:nsid w:val="3BA02274"/>
    <w:multiLevelType w:val="multilevel"/>
    <w:tmpl w:val="DEB66BF0"/>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A4C7703"/>
    <w:multiLevelType w:val="multilevel"/>
    <w:tmpl w:val="09882252"/>
    <w:lvl w:ilvl="0">
      <w:start w:val="4"/>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1" w15:restartNumberingAfterBreak="0">
    <w:nsid w:val="4E2B0013"/>
    <w:multiLevelType w:val="multilevel"/>
    <w:tmpl w:val="FC2A7854"/>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4F4C4B28"/>
    <w:multiLevelType w:val="multilevel"/>
    <w:tmpl w:val="1284AC9A"/>
    <w:lvl w:ilvl="0">
      <w:start w:val="5"/>
      <w:numFmt w:val="decimal"/>
      <w:lvlText w:val="%1"/>
      <w:lvlJc w:val="left"/>
      <w:pPr>
        <w:ind w:left="360" w:hanging="360"/>
      </w:pPr>
      <w:rPr>
        <w:rFonts w:eastAsiaTheme="majorEastAsia" w:hint="default"/>
        <w:b/>
        <w:color w:val="404040"/>
      </w:rPr>
    </w:lvl>
    <w:lvl w:ilvl="1">
      <w:start w:val="4"/>
      <w:numFmt w:val="decimal"/>
      <w:lvlText w:val="%1.%2"/>
      <w:lvlJc w:val="left"/>
      <w:pPr>
        <w:ind w:left="1350" w:hanging="360"/>
      </w:pPr>
      <w:rPr>
        <w:rFonts w:eastAsiaTheme="majorEastAsia" w:hint="default"/>
        <w:b/>
        <w:color w:val="404040"/>
      </w:rPr>
    </w:lvl>
    <w:lvl w:ilvl="2">
      <w:start w:val="1"/>
      <w:numFmt w:val="decimal"/>
      <w:lvlText w:val="%1.%2.%3"/>
      <w:lvlJc w:val="left"/>
      <w:pPr>
        <w:ind w:left="2700" w:hanging="720"/>
      </w:pPr>
      <w:rPr>
        <w:rFonts w:eastAsiaTheme="majorEastAsia" w:hint="default"/>
        <w:b/>
        <w:color w:val="404040"/>
      </w:rPr>
    </w:lvl>
    <w:lvl w:ilvl="3">
      <w:start w:val="1"/>
      <w:numFmt w:val="decimal"/>
      <w:lvlText w:val="%1.%2.%3.%4"/>
      <w:lvlJc w:val="left"/>
      <w:pPr>
        <w:ind w:left="3690" w:hanging="720"/>
      </w:pPr>
      <w:rPr>
        <w:rFonts w:eastAsiaTheme="majorEastAsia" w:hint="default"/>
        <w:b/>
        <w:color w:val="404040"/>
      </w:rPr>
    </w:lvl>
    <w:lvl w:ilvl="4">
      <w:start w:val="1"/>
      <w:numFmt w:val="decimal"/>
      <w:lvlText w:val="%1.%2.%3.%4.%5"/>
      <w:lvlJc w:val="left"/>
      <w:pPr>
        <w:ind w:left="5040" w:hanging="1080"/>
      </w:pPr>
      <w:rPr>
        <w:rFonts w:eastAsiaTheme="majorEastAsia" w:hint="default"/>
        <w:b/>
        <w:color w:val="404040"/>
      </w:rPr>
    </w:lvl>
    <w:lvl w:ilvl="5">
      <w:start w:val="1"/>
      <w:numFmt w:val="decimal"/>
      <w:lvlText w:val="%1.%2.%3.%4.%5.%6"/>
      <w:lvlJc w:val="left"/>
      <w:pPr>
        <w:ind w:left="6030" w:hanging="1080"/>
      </w:pPr>
      <w:rPr>
        <w:rFonts w:eastAsiaTheme="majorEastAsia" w:hint="default"/>
        <w:b/>
        <w:color w:val="404040"/>
      </w:rPr>
    </w:lvl>
    <w:lvl w:ilvl="6">
      <w:start w:val="1"/>
      <w:numFmt w:val="decimal"/>
      <w:lvlText w:val="%1.%2.%3.%4.%5.%6.%7"/>
      <w:lvlJc w:val="left"/>
      <w:pPr>
        <w:ind w:left="7380" w:hanging="1440"/>
      </w:pPr>
      <w:rPr>
        <w:rFonts w:eastAsiaTheme="majorEastAsia" w:hint="default"/>
        <w:b/>
        <w:color w:val="404040"/>
      </w:rPr>
    </w:lvl>
    <w:lvl w:ilvl="7">
      <w:start w:val="1"/>
      <w:numFmt w:val="decimal"/>
      <w:lvlText w:val="%1.%2.%3.%4.%5.%6.%7.%8"/>
      <w:lvlJc w:val="left"/>
      <w:pPr>
        <w:ind w:left="8370" w:hanging="1440"/>
      </w:pPr>
      <w:rPr>
        <w:rFonts w:eastAsiaTheme="majorEastAsia" w:hint="default"/>
        <w:b/>
        <w:color w:val="404040"/>
      </w:rPr>
    </w:lvl>
    <w:lvl w:ilvl="8">
      <w:start w:val="1"/>
      <w:numFmt w:val="decimal"/>
      <w:lvlText w:val="%1.%2.%3.%4.%5.%6.%7.%8.%9"/>
      <w:lvlJc w:val="left"/>
      <w:pPr>
        <w:ind w:left="9720" w:hanging="1800"/>
      </w:pPr>
      <w:rPr>
        <w:rFonts w:eastAsiaTheme="majorEastAsia" w:hint="default"/>
        <w:b/>
        <w:color w:val="404040"/>
      </w:rPr>
    </w:lvl>
  </w:abstractNum>
  <w:abstractNum w:abstractNumId="13" w15:restartNumberingAfterBreak="0">
    <w:nsid w:val="545C020A"/>
    <w:multiLevelType w:val="multilevel"/>
    <w:tmpl w:val="E16A6296"/>
    <w:lvl w:ilvl="0">
      <w:start w:val="5"/>
      <w:numFmt w:val="decimal"/>
      <w:lvlText w:val="%1"/>
      <w:lvlJc w:val="left"/>
      <w:pPr>
        <w:ind w:left="360" w:hanging="360"/>
      </w:pPr>
      <w:rPr>
        <w:rFonts w:hint="default"/>
      </w:rPr>
    </w:lvl>
    <w:lvl w:ilvl="1">
      <w:start w:val="5"/>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4680" w:hanging="72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14" w15:restartNumberingAfterBreak="0">
    <w:nsid w:val="5A3A240B"/>
    <w:multiLevelType w:val="hybridMultilevel"/>
    <w:tmpl w:val="1674CC66"/>
    <w:lvl w:ilvl="0" w:tplc="F9FE4FAE">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C5888"/>
    <w:multiLevelType w:val="multilevel"/>
    <w:tmpl w:val="1FDECDBA"/>
    <w:lvl w:ilvl="0">
      <w:start w:val="5"/>
      <w:numFmt w:val="decimal"/>
      <w:lvlText w:val="%1."/>
      <w:lvlJc w:val="left"/>
      <w:pPr>
        <w:ind w:left="360" w:hanging="360"/>
      </w:pPr>
      <w:rPr>
        <w:rFonts w:eastAsiaTheme="majorEastAsia" w:hint="default"/>
        <w:b/>
        <w:color w:val="404040"/>
      </w:rPr>
    </w:lvl>
    <w:lvl w:ilvl="1">
      <w:start w:val="4"/>
      <w:numFmt w:val="decimal"/>
      <w:lvlText w:val="%1.%2."/>
      <w:lvlJc w:val="left"/>
      <w:pPr>
        <w:ind w:left="1350" w:hanging="360"/>
      </w:pPr>
      <w:rPr>
        <w:rFonts w:eastAsiaTheme="majorEastAsia" w:hint="default"/>
        <w:b/>
        <w:color w:val="404040"/>
      </w:rPr>
    </w:lvl>
    <w:lvl w:ilvl="2">
      <w:start w:val="1"/>
      <w:numFmt w:val="decimal"/>
      <w:lvlText w:val="%1.%2.%3."/>
      <w:lvlJc w:val="left"/>
      <w:pPr>
        <w:ind w:left="2700" w:hanging="720"/>
      </w:pPr>
      <w:rPr>
        <w:rFonts w:eastAsiaTheme="majorEastAsia" w:hint="default"/>
        <w:b/>
        <w:color w:val="404040"/>
      </w:rPr>
    </w:lvl>
    <w:lvl w:ilvl="3">
      <w:start w:val="1"/>
      <w:numFmt w:val="decimal"/>
      <w:lvlText w:val="%1.%2.%3.%4."/>
      <w:lvlJc w:val="left"/>
      <w:pPr>
        <w:ind w:left="3690" w:hanging="720"/>
      </w:pPr>
      <w:rPr>
        <w:rFonts w:eastAsiaTheme="majorEastAsia" w:hint="default"/>
        <w:b/>
        <w:color w:val="404040"/>
      </w:rPr>
    </w:lvl>
    <w:lvl w:ilvl="4">
      <w:start w:val="1"/>
      <w:numFmt w:val="decimal"/>
      <w:lvlText w:val="%1.%2.%3.%4.%5."/>
      <w:lvlJc w:val="left"/>
      <w:pPr>
        <w:ind w:left="5040" w:hanging="1080"/>
      </w:pPr>
      <w:rPr>
        <w:rFonts w:eastAsiaTheme="majorEastAsia" w:hint="default"/>
        <w:b/>
        <w:color w:val="404040"/>
      </w:rPr>
    </w:lvl>
    <w:lvl w:ilvl="5">
      <w:start w:val="1"/>
      <w:numFmt w:val="decimal"/>
      <w:lvlText w:val="%1.%2.%3.%4.%5.%6."/>
      <w:lvlJc w:val="left"/>
      <w:pPr>
        <w:ind w:left="6030" w:hanging="1080"/>
      </w:pPr>
      <w:rPr>
        <w:rFonts w:eastAsiaTheme="majorEastAsia" w:hint="default"/>
        <w:b/>
        <w:color w:val="404040"/>
      </w:rPr>
    </w:lvl>
    <w:lvl w:ilvl="6">
      <w:start w:val="1"/>
      <w:numFmt w:val="decimal"/>
      <w:lvlText w:val="%1.%2.%3.%4.%5.%6.%7."/>
      <w:lvlJc w:val="left"/>
      <w:pPr>
        <w:ind w:left="7380" w:hanging="1440"/>
      </w:pPr>
      <w:rPr>
        <w:rFonts w:eastAsiaTheme="majorEastAsia" w:hint="default"/>
        <w:b/>
        <w:color w:val="404040"/>
      </w:rPr>
    </w:lvl>
    <w:lvl w:ilvl="7">
      <w:start w:val="1"/>
      <w:numFmt w:val="decimal"/>
      <w:lvlText w:val="%1.%2.%3.%4.%5.%6.%7.%8."/>
      <w:lvlJc w:val="left"/>
      <w:pPr>
        <w:ind w:left="8370" w:hanging="1440"/>
      </w:pPr>
      <w:rPr>
        <w:rFonts w:eastAsiaTheme="majorEastAsia" w:hint="default"/>
        <w:b/>
        <w:color w:val="404040"/>
      </w:rPr>
    </w:lvl>
    <w:lvl w:ilvl="8">
      <w:start w:val="1"/>
      <w:numFmt w:val="decimal"/>
      <w:lvlText w:val="%1.%2.%3.%4.%5.%6.%7.%8.%9."/>
      <w:lvlJc w:val="left"/>
      <w:pPr>
        <w:ind w:left="9720" w:hanging="1800"/>
      </w:pPr>
      <w:rPr>
        <w:rFonts w:eastAsiaTheme="majorEastAsia" w:hint="default"/>
        <w:b/>
        <w:color w:val="404040"/>
      </w:rPr>
    </w:lvl>
  </w:abstractNum>
  <w:abstractNum w:abstractNumId="16" w15:restartNumberingAfterBreak="0">
    <w:nsid w:val="690C474D"/>
    <w:multiLevelType w:val="hybridMultilevel"/>
    <w:tmpl w:val="5D24B0B2"/>
    <w:lvl w:ilvl="0" w:tplc="200CC9C6">
      <w:start w:val="2"/>
      <w:numFmt w:val="decimal"/>
      <w:lvlText w:val="%1."/>
      <w:lvlJc w:val="left"/>
      <w:pPr>
        <w:ind w:left="99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2E55E9"/>
    <w:multiLevelType w:val="multilevel"/>
    <w:tmpl w:val="36A230FA"/>
    <w:lvl w:ilvl="0">
      <w:start w:val="1"/>
      <w:numFmt w:val="decimal"/>
      <w:pStyle w:val="1011"/>
      <w:lvlText w:val="%1."/>
      <w:lvlJc w:val="left"/>
      <w:pPr>
        <w:ind w:left="720" w:hanging="360"/>
      </w:pPr>
      <w:rPr>
        <w:rFonts w:hint="default"/>
      </w:rPr>
    </w:lvl>
    <w:lvl w:ilvl="1">
      <w:start w:val="1"/>
      <w:numFmt w:val="decimal"/>
      <w:pStyle w:val="1012"/>
      <w:isLgl/>
      <w:lvlText w:val="%1.%2"/>
      <w:lvlJc w:val="left"/>
      <w:pPr>
        <w:ind w:left="1080" w:hanging="720"/>
      </w:pPr>
      <w:rPr>
        <w:rFonts w:hint="default"/>
      </w:rPr>
    </w:lvl>
    <w:lvl w:ilvl="2">
      <w:start w:val="1"/>
      <w:numFmt w:val="decimal"/>
      <w:pStyle w:val="101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8" w15:restartNumberingAfterBreak="0">
    <w:nsid w:val="6FE750AE"/>
    <w:multiLevelType w:val="multilevel"/>
    <w:tmpl w:val="DB5C0906"/>
    <w:lvl w:ilvl="0">
      <w:start w:val="6"/>
      <w:numFmt w:val="decimal"/>
      <w:lvlText w:val="%1"/>
      <w:lvlJc w:val="left"/>
      <w:pPr>
        <w:ind w:left="360" w:hanging="360"/>
      </w:pPr>
      <w:rPr>
        <w:rFonts w:eastAsiaTheme="majorEastAsia" w:hint="default"/>
        <w:b/>
        <w:color w:val="404040"/>
      </w:rPr>
    </w:lvl>
    <w:lvl w:ilvl="1">
      <w:start w:val="2"/>
      <w:numFmt w:val="decimal"/>
      <w:lvlText w:val="%1.%2"/>
      <w:lvlJc w:val="left"/>
      <w:pPr>
        <w:ind w:left="1350" w:hanging="360"/>
      </w:pPr>
      <w:rPr>
        <w:rFonts w:eastAsiaTheme="majorEastAsia" w:hint="default"/>
        <w:b/>
        <w:color w:val="404040"/>
      </w:rPr>
    </w:lvl>
    <w:lvl w:ilvl="2">
      <w:start w:val="1"/>
      <w:numFmt w:val="decimal"/>
      <w:lvlText w:val="%1.%2.%3"/>
      <w:lvlJc w:val="left"/>
      <w:pPr>
        <w:ind w:left="2700" w:hanging="720"/>
      </w:pPr>
      <w:rPr>
        <w:rFonts w:eastAsiaTheme="majorEastAsia" w:hint="default"/>
        <w:b/>
        <w:color w:val="404040"/>
      </w:rPr>
    </w:lvl>
    <w:lvl w:ilvl="3">
      <w:start w:val="1"/>
      <w:numFmt w:val="decimal"/>
      <w:lvlText w:val="%1.%2.%3.%4"/>
      <w:lvlJc w:val="left"/>
      <w:pPr>
        <w:ind w:left="3690" w:hanging="720"/>
      </w:pPr>
      <w:rPr>
        <w:rFonts w:eastAsiaTheme="majorEastAsia" w:hint="default"/>
        <w:b/>
        <w:color w:val="404040"/>
      </w:rPr>
    </w:lvl>
    <w:lvl w:ilvl="4">
      <w:start w:val="1"/>
      <w:numFmt w:val="decimal"/>
      <w:lvlText w:val="%1.%2.%3.%4.%5"/>
      <w:lvlJc w:val="left"/>
      <w:pPr>
        <w:ind w:left="5040" w:hanging="1080"/>
      </w:pPr>
      <w:rPr>
        <w:rFonts w:eastAsiaTheme="majorEastAsia" w:hint="default"/>
        <w:b/>
        <w:color w:val="404040"/>
      </w:rPr>
    </w:lvl>
    <w:lvl w:ilvl="5">
      <w:start w:val="1"/>
      <w:numFmt w:val="decimal"/>
      <w:lvlText w:val="%1.%2.%3.%4.%5.%6"/>
      <w:lvlJc w:val="left"/>
      <w:pPr>
        <w:ind w:left="6030" w:hanging="1080"/>
      </w:pPr>
      <w:rPr>
        <w:rFonts w:eastAsiaTheme="majorEastAsia" w:hint="default"/>
        <w:b/>
        <w:color w:val="404040"/>
      </w:rPr>
    </w:lvl>
    <w:lvl w:ilvl="6">
      <w:start w:val="1"/>
      <w:numFmt w:val="decimal"/>
      <w:lvlText w:val="%1.%2.%3.%4.%5.%6.%7"/>
      <w:lvlJc w:val="left"/>
      <w:pPr>
        <w:ind w:left="7380" w:hanging="1440"/>
      </w:pPr>
      <w:rPr>
        <w:rFonts w:eastAsiaTheme="majorEastAsia" w:hint="default"/>
        <w:b/>
        <w:color w:val="404040"/>
      </w:rPr>
    </w:lvl>
    <w:lvl w:ilvl="7">
      <w:start w:val="1"/>
      <w:numFmt w:val="decimal"/>
      <w:lvlText w:val="%1.%2.%3.%4.%5.%6.%7.%8"/>
      <w:lvlJc w:val="left"/>
      <w:pPr>
        <w:ind w:left="8370" w:hanging="1440"/>
      </w:pPr>
      <w:rPr>
        <w:rFonts w:eastAsiaTheme="majorEastAsia" w:hint="default"/>
        <w:b/>
        <w:color w:val="404040"/>
      </w:rPr>
    </w:lvl>
    <w:lvl w:ilvl="8">
      <w:start w:val="1"/>
      <w:numFmt w:val="decimal"/>
      <w:lvlText w:val="%1.%2.%3.%4.%5.%6.%7.%8.%9"/>
      <w:lvlJc w:val="left"/>
      <w:pPr>
        <w:ind w:left="9720" w:hanging="1800"/>
      </w:pPr>
      <w:rPr>
        <w:rFonts w:eastAsiaTheme="majorEastAsia" w:hint="default"/>
        <w:b/>
        <w:color w:val="404040"/>
      </w:rPr>
    </w:lvl>
  </w:abstractNum>
  <w:abstractNum w:abstractNumId="19" w15:restartNumberingAfterBreak="0">
    <w:nsid w:val="73107288"/>
    <w:multiLevelType w:val="hybridMultilevel"/>
    <w:tmpl w:val="1B0A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42048A"/>
    <w:multiLevelType w:val="hybridMultilevel"/>
    <w:tmpl w:val="9BEA00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79D52AB1"/>
    <w:multiLevelType w:val="hybridMultilevel"/>
    <w:tmpl w:val="184438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304604">
    <w:abstractNumId w:val="17"/>
  </w:num>
  <w:num w:numId="2" w16cid:durableId="55595102">
    <w:abstractNumId w:val="20"/>
  </w:num>
  <w:num w:numId="3" w16cid:durableId="733235338">
    <w:abstractNumId w:val="0"/>
  </w:num>
  <w:num w:numId="4" w16cid:durableId="1311053050">
    <w:abstractNumId w:val="14"/>
  </w:num>
  <w:num w:numId="5" w16cid:durableId="490217643">
    <w:abstractNumId w:val="4"/>
  </w:num>
  <w:num w:numId="6" w16cid:durableId="994409254">
    <w:abstractNumId w:val="6"/>
  </w:num>
  <w:num w:numId="7" w16cid:durableId="1455979276">
    <w:abstractNumId w:val="19"/>
  </w:num>
  <w:num w:numId="8" w16cid:durableId="1007514306">
    <w:abstractNumId w:val="21"/>
  </w:num>
  <w:num w:numId="9" w16cid:durableId="336202343">
    <w:abstractNumId w:val="2"/>
  </w:num>
  <w:num w:numId="10" w16cid:durableId="1471169013">
    <w:abstractNumId w:val="11"/>
  </w:num>
  <w:num w:numId="11" w16cid:durableId="1279533595">
    <w:abstractNumId w:val="16"/>
  </w:num>
  <w:num w:numId="12" w16cid:durableId="1166168324">
    <w:abstractNumId w:val="1"/>
  </w:num>
  <w:num w:numId="13" w16cid:durableId="801118461">
    <w:abstractNumId w:val="5"/>
  </w:num>
  <w:num w:numId="14" w16cid:durableId="130906074">
    <w:abstractNumId w:val="10"/>
  </w:num>
  <w:num w:numId="15" w16cid:durableId="1137800359">
    <w:abstractNumId w:val="18"/>
  </w:num>
  <w:num w:numId="16" w16cid:durableId="101457232">
    <w:abstractNumId w:val="12"/>
  </w:num>
  <w:num w:numId="17" w16cid:durableId="1992588357">
    <w:abstractNumId w:val="7"/>
  </w:num>
  <w:num w:numId="18" w16cid:durableId="1906180742">
    <w:abstractNumId w:val="15"/>
  </w:num>
  <w:num w:numId="19" w16cid:durableId="1951548979">
    <w:abstractNumId w:val="8"/>
  </w:num>
  <w:num w:numId="20" w16cid:durableId="1659455027">
    <w:abstractNumId w:val="3"/>
  </w:num>
  <w:num w:numId="21" w16cid:durableId="883835940">
    <w:abstractNumId w:val="13"/>
  </w:num>
  <w:num w:numId="22" w16cid:durableId="5519600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6B40"/>
    <w:rsid w:val="000003E0"/>
    <w:rsid w:val="00004859"/>
    <w:rsid w:val="00005E93"/>
    <w:rsid w:val="0000641C"/>
    <w:rsid w:val="0001017C"/>
    <w:rsid w:val="000140A8"/>
    <w:rsid w:val="00023F64"/>
    <w:rsid w:val="00037257"/>
    <w:rsid w:val="0004482B"/>
    <w:rsid w:val="00053F78"/>
    <w:rsid w:val="000555A0"/>
    <w:rsid w:val="00060103"/>
    <w:rsid w:val="00064FA8"/>
    <w:rsid w:val="000710B2"/>
    <w:rsid w:val="000715B9"/>
    <w:rsid w:val="00072758"/>
    <w:rsid w:val="000757E4"/>
    <w:rsid w:val="00076BAE"/>
    <w:rsid w:val="00080C52"/>
    <w:rsid w:val="000839AB"/>
    <w:rsid w:val="00086C9F"/>
    <w:rsid w:val="00092D0D"/>
    <w:rsid w:val="000978ED"/>
    <w:rsid w:val="000A09D2"/>
    <w:rsid w:val="000B1155"/>
    <w:rsid w:val="000B317A"/>
    <w:rsid w:val="000C28A3"/>
    <w:rsid w:val="000D200E"/>
    <w:rsid w:val="000D34D3"/>
    <w:rsid w:val="000F06FE"/>
    <w:rsid w:val="00113DAF"/>
    <w:rsid w:val="00120CA9"/>
    <w:rsid w:val="00131445"/>
    <w:rsid w:val="00133DC8"/>
    <w:rsid w:val="00134B08"/>
    <w:rsid w:val="001359AD"/>
    <w:rsid w:val="00140C2A"/>
    <w:rsid w:val="001411F2"/>
    <w:rsid w:val="0014720F"/>
    <w:rsid w:val="00147C14"/>
    <w:rsid w:val="00156B4F"/>
    <w:rsid w:val="00160C1C"/>
    <w:rsid w:val="001628B5"/>
    <w:rsid w:val="001726DA"/>
    <w:rsid w:val="001801C5"/>
    <w:rsid w:val="0018097F"/>
    <w:rsid w:val="001811DA"/>
    <w:rsid w:val="00181382"/>
    <w:rsid w:val="00186FCC"/>
    <w:rsid w:val="00187633"/>
    <w:rsid w:val="001A1DE4"/>
    <w:rsid w:val="001A48FF"/>
    <w:rsid w:val="001A5DAD"/>
    <w:rsid w:val="001B61F5"/>
    <w:rsid w:val="001B699B"/>
    <w:rsid w:val="001C1856"/>
    <w:rsid w:val="001C1906"/>
    <w:rsid w:val="001C29C0"/>
    <w:rsid w:val="001D20F2"/>
    <w:rsid w:val="001D28F3"/>
    <w:rsid w:val="001D653C"/>
    <w:rsid w:val="001E4BED"/>
    <w:rsid w:val="001F0310"/>
    <w:rsid w:val="001F3018"/>
    <w:rsid w:val="001F62D5"/>
    <w:rsid w:val="00220001"/>
    <w:rsid w:val="00233450"/>
    <w:rsid w:val="0023445F"/>
    <w:rsid w:val="002357E3"/>
    <w:rsid w:val="00252100"/>
    <w:rsid w:val="00254A57"/>
    <w:rsid w:val="00263D6B"/>
    <w:rsid w:val="002641C4"/>
    <w:rsid w:val="00270FC9"/>
    <w:rsid w:val="00273BDF"/>
    <w:rsid w:val="002746F3"/>
    <w:rsid w:val="0027544E"/>
    <w:rsid w:val="002852BB"/>
    <w:rsid w:val="002909D1"/>
    <w:rsid w:val="002A1A61"/>
    <w:rsid w:val="002A36C7"/>
    <w:rsid w:val="002A5C14"/>
    <w:rsid w:val="002D7335"/>
    <w:rsid w:val="002E213D"/>
    <w:rsid w:val="002F2709"/>
    <w:rsid w:val="002F4066"/>
    <w:rsid w:val="002F4C6F"/>
    <w:rsid w:val="002F78EC"/>
    <w:rsid w:val="003070C6"/>
    <w:rsid w:val="00313DEA"/>
    <w:rsid w:val="003205DE"/>
    <w:rsid w:val="003239E5"/>
    <w:rsid w:val="00324868"/>
    <w:rsid w:val="00326D5E"/>
    <w:rsid w:val="00336534"/>
    <w:rsid w:val="003370E5"/>
    <w:rsid w:val="003420EE"/>
    <w:rsid w:val="00344F45"/>
    <w:rsid w:val="00346DEB"/>
    <w:rsid w:val="0034731B"/>
    <w:rsid w:val="00351698"/>
    <w:rsid w:val="00357361"/>
    <w:rsid w:val="003602A5"/>
    <w:rsid w:val="00362FAE"/>
    <w:rsid w:val="003668F5"/>
    <w:rsid w:val="00371F41"/>
    <w:rsid w:val="00377C46"/>
    <w:rsid w:val="0038609A"/>
    <w:rsid w:val="003A57B3"/>
    <w:rsid w:val="003A6ABE"/>
    <w:rsid w:val="003B3BB7"/>
    <w:rsid w:val="003C34FC"/>
    <w:rsid w:val="003C3B55"/>
    <w:rsid w:val="003F03A2"/>
    <w:rsid w:val="003F0C69"/>
    <w:rsid w:val="003F1EED"/>
    <w:rsid w:val="003F3297"/>
    <w:rsid w:val="003F645C"/>
    <w:rsid w:val="003F7273"/>
    <w:rsid w:val="004026A3"/>
    <w:rsid w:val="00403155"/>
    <w:rsid w:val="00404457"/>
    <w:rsid w:val="00405DD2"/>
    <w:rsid w:val="0041463E"/>
    <w:rsid w:val="0043179F"/>
    <w:rsid w:val="00432841"/>
    <w:rsid w:val="004435BA"/>
    <w:rsid w:val="00445EEA"/>
    <w:rsid w:val="0045071A"/>
    <w:rsid w:val="004616BF"/>
    <w:rsid w:val="004618DE"/>
    <w:rsid w:val="0046275A"/>
    <w:rsid w:val="00463F37"/>
    <w:rsid w:val="00471920"/>
    <w:rsid w:val="00471E7C"/>
    <w:rsid w:val="00477BAE"/>
    <w:rsid w:val="004861A4"/>
    <w:rsid w:val="00491880"/>
    <w:rsid w:val="004B6BA2"/>
    <w:rsid w:val="004C6E15"/>
    <w:rsid w:val="004D69BB"/>
    <w:rsid w:val="004F0E99"/>
    <w:rsid w:val="004F7881"/>
    <w:rsid w:val="004F7DAD"/>
    <w:rsid w:val="005006C5"/>
    <w:rsid w:val="00502B89"/>
    <w:rsid w:val="00503705"/>
    <w:rsid w:val="0052086A"/>
    <w:rsid w:val="00524C71"/>
    <w:rsid w:val="0052767C"/>
    <w:rsid w:val="00535F9A"/>
    <w:rsid w:val="005404CA"/>
    <w:rsid w:val="005539DC"/>
    <w:rsid w:val="00554A23"/>
    <w:rsid w:val="00555AE9"/>
    <w:rsid w:val="00563DF0"/>
    <w:rsid w:val="00565463"/>
    <w:rsid w:val="00571135"/>
    <w:rsid w:val="0057405A"/>
    <w:rsid w:val="00577473"/>
    <w:rsid w:val="00577990"/>
    <w:rsid w:val="005804A6"/>
    <w:rsid w:val="00581075"/>
    <w:rsid w:val="0058149C"/>
    <w:rsid w:val="00594117"/>
    <w:rsid w:val="00594144"/>
    <w:rsid w:val="00594186"/>
    <w:rsid w:val="005A2ADD"/>
    <w:rsid w:val="005A5262"/>
    <w:rsid w:val="005B749E"/>
    <w:rsid w:val="005C1DD7"/>
    <w:rsid w:val="005C6959"/>
    <w:rsid w:val="005C74E8"/>
    <w:rsid w:val="005D26E7"/>
    <w:rsid w:val="005D4CBD"/>
    <w:rsid w:val="005D5C22"/>
    <w:rsid w:val="005D6BE8"/>
    <w:rsid w:val="005E18C3"/>
    <w:rsid w:val="005E3C93"/>
    <w:rsid w:val="005E5B20"/>
    <w:rsid w:val="005F47E4"/>
    <w:rsid w:val="005F5694"/>
    <w:rsid w:val="005F5860"/>
    <w:rsid w:val="0060020C"/>
    <w:rsid w:val="00600C60"/>
    <w:rsid w:val="006019C0"/>
    <w:rsid w:val="00604A1A"/>
    <w:rsid w:val="006217EA"/>
    <w:rsid w:val="0062286B"/>
    <w:rsid w:val="00624C8B"/>
    <w:rsid w:val="00647423"/>
    <w:rsid w:val="0065236E"/>
    <w:rsid w:val="006538EB"/>
    <w:rsid w:val="00655E8B"/>
    <w:rsid w:val="00660905"/>
    <w:rsid w:val="006654CF"/>
    <w:rsid w:val="00665E5A"/>
    <w:rsid w:val="00681424"/>
    <w:rsid w:val="0068790A"/>
    <w:rsid w:val="006A2CAF"/>
    <w:rsid w:val="006C1738"/>
    <w:rsid w:val="006D1F75"/>
    <w:rsid w:val="006E50E7"/>
    <w:rsid w:val="006F494E"/>
    <w:rsid w:val="007040FA"/>
    <w:rsid w:val="007220B5"/>
    <w:rsid w:val="0072748E"/>
    <w:rsid w:val="00733286"/>
    <w:rsid w:val="00743812"/>
    <w:rsid w:val="00744708"/>
    <w:rsid w:val="00746243"/>
    <w:rsid w:val="00750F07"/>
    <w:rsid w:val="0075767E"/>
    <w:rsid w:val="00762CE8"/>
    <w:rsid w:val="007665A6"/>
    <w:rsid w:val="007705D5"/>
    <w:rsid w:val="00773970"/>
    <w:rsid w:val="00776D68"/>
    <w:rsid w:val="007805A6"/>
    <w:rsid w:val="0078064B"/>
    <w:rsid w:val="00781236"/>
    <w:rsid w:val="007843E8"/>
    <w:rsid w:val="0078524B"/>
    <w:rsid w:val="00786693"/>
    <w:rsid w:val="00787735"/>
    <w:rsid w:val="00787CE9"/>
    <w:rsid w:val="007912D2"/>
    <w:rsid w:val="007A0D52"/>
    <w:rsid w:val="007A0D9F"/>
    <w:rsid w:val="007A385C"/>
    <w:rsid w:val="007B4607"/>
    <w:rsid w:val="007B7429"/>
    <w:rsid w:val="007C3E10"/>
    <w:rsid w:val="007C4CCB"/>
    <w:rsid w:val="007C5F8B"/>
    <w:rsid w:val="007C681D"/>
    <w:rsid w:val="007D321C"/>
    <w:rsid w:val="007D366F"/>
    <w:rsid w:val="007D7859"/>
    <w:rsid w:val="007E0870"/>
    <w:rsid w:val="007E1621"/>
    <w:rsid w:val="007E22E5"/>
    <w:rsid w:val="007E7AF4"/>
    <w:rsid w:val="007F0673"/>
    <w:rsid w:val="00802BDA"/>
    <w:rsid w:val="00803A18"/>
    <w:rsid w:val="00805B7E"/>
    <w:rsid w:val="00815020"/>
    <w:rsid w:val="0081518D"/>
    <w:rsid w:val="0082016D"/>
    <w:rsid w:val="0082243F"/>
    <w:rsid w:val="00833811"/>
    <w:rsid w:val="00837207"/>
    <w:rsid w:val="00847BAB"/>
    <w:rsid w:val="00853066"/>
    <w:rsid w:val="00853C46"/>
    <w:rsid w:val="00862A61"/>
    <w:rsid w:val="00863064"/>
    <w:rsid w:val="0086469B"/>
    <w:rsid w:val="0086520F"/>
    <w:rsid w:val="00865C64"/>
    <w:rsid w:val="008678F5"/>
    <w:rsid w:val="00871B21"/>
    <w:rsid w:val="00873F8F"/>
    <w:rsid w:val="008751A0"/>
    <w:rsid w:val="00877F4C"/>
    <w:rsid w:val="008821D4"/>
    <w:rsid w:val="0089193F"/>
    <w:rsid w:val="008A4F3E"/>
    <w:rsid w:val="008B0ECA"/>
    <w:rsid w:val="008B281F"/>
    <w:rsid w:val="008C01CB"/>
    <w:rsid w:val="008C2337"/>
    <w:rsid w:val="008C3DB1"/>
    <w:rsid w:val="008C7E6F"/>
    <w:rsid w:val="008D3875"/>
    <w:rsid w:val="008E2A62"/>
    <w:rsid w:val="008E4610"/>
    <w:rsid w:val="008E60BE"/>
    <w:rsid w:val="008F0F36"/>
    <w:rsid w:val="008F5286"/>
    <w:rsid w:val="008F76B8"/>
    <w:rsid w:val="008F7CFF"/>
    <w:rsid w:val="00901317"/>
    <w:rsid w:val="00905072"/>
    <w:rsid w:val="0090668C"/>
    <w:rsid w:val="00920A7D"/>
    <w:rsid w:val="0092637C"/>
    <w:rsid w:val="009275A1"/>
    <w:rsid w:val="0093564D"/>
    <w:rsid w:val="00937378"/>
    <w:rsid w:val="00940C04"/>
    <w:rsid w:val="00941CFC"/>
    <w:rsid w:val="009448DF"/>
    <w:rsid w:val="00944DC7"/>
    <w:rsid w:val="009523AE"/>
    <w:rsid w:val="00956368"/>
    <w:rsid w:val="00966665"/>
    <w:rsid w:val="009673CA"/>
    <w:rsid w:val="00972F77"/>
    <w:rsid w:val="00975DD0"/>
    <w:rsid w:val="00990BD4"/>
    <w:rsid w:val="00997AFF"/>
    <w:rsid w:val="009A2A02"/>
    <w:rsid w:val="009A5DEC"/>
    <w:rsid w:val="009B13EE"/>
    <w:rsid w:val="009B5019"/>
    <w:rsid w:val="009B575C"/>
    <w:rsid w:val="009B62AD"/>
    <w:rsid w:val="009C1686"/>
    <w:rsid w:val="009C19DE"/>
    <w:rsid w:val="009C3CBB"/>
    <w:rsid w:val="009C729E"/>
    <w:rsid w:val="009C7346"/>
    <w:rsid w:val="009D09C9"/>
    <w:rsid w:val="009D3D58"/>
    <w:rsid w:val="009D5942"/>
    <w:rsid w:val="009E3F02"/>
    <w:rsid w:val="009E447F"/>
    <w:rsid w:val="009E5A72"/>
    <w:rsid w:val="009E7FA9"/>
    <w:rsid w:val="009F2F97"/>
    <w:rsid w:val="00A05458"/>
    <w:rsid w:val="00A17179"/>
    <w:rsid w:val="00A176C9"/>
    <w:rsid w:val="00A2087C"/>
    <w:rsid w:val="00A216A3"/>
    <w:rsid w:val="00A22971"/>
    <w:rsid w:val="00A22DC0"/>
    <w:rsid w:val="00A23851"/>
    <w:rsid w:val="00A26F31"/>
    <w:rsid w:val="00A34F44"/>
    <w:rsid w:val="00A3739E"/>
    <w:rsid w:val="00A37C5D"/>
    <w:rsid w:val="00A42523"/>
    <w:rsid w:val="00A50798"/>
    <w:rsid w:val="00A512A9"/>
    <w:rsid w:val="00A6324C"/>
    <w:rsid w:val="00A7191F"/>
    <w:rsid w:val="00A75674"/>
    <w:rsid w:val="00A75CE7"/>
    <w:rsid w:val="00A76875"/>
    <w:rsid w:val="00A8084B"/>
    <w:rsid w:val="00A82AEA"/>
    <w:rsid w:val="00A85E57"/>
    <w:rsid w:val="00A944CA"/>
    <w:rsid w:val="00AA734D"/>
    <w:rsid w:val="00AB32C7"/>
    <w:rsid w:val="00AD097F"/>
    <w:rsid w:val="00AD0ADD"/>
    <w:rsid w:val="00AD0CC8"/>
    <w:rsid w:val="00AD4EC4"/>
    <w:rsid w:val="00AF0569"/>
    <w:rsid w:val="00AF29E4"/>
    <w:rsid w:val="00B009BA"/>
    <w:rsid w:val="00B04DCD"/>
    <w:rsid w:val="00B07023"/>
    <w:rsid w:val="00B07173"/>
    <w:rsid w:val="00B10D3E"/>
    <w:rsid w:val="00B15FF0"/>
    <w:rsid w:val="00B16580"/>
    <w:rsid w:val="00B328E3"/>
    <w:rsid w:val="00B37728"/>
    <w:rsid w:val="00B41A46"/>
    <w:rsid w:val="00B427D9"/>
    <w:rsid w:val="00B434BA"/>
    <w:rsid w:val="00B445C1"/>
    <w:rsid w:val="00B45FE3"/>
    <w:rsid w:val="00B67FC1"/>
    <w:rsid w:val="00B70563"/>
    <w:rsid w:val="00B70B63"/>
    <w:rsid w:val="00B85AD0"/>
    <w:rsid w:val="00B876F0"/>
    <w:rsid w:val="00BA3E04"/>
    <w:rsid w:val="00BA3FC0"/>
    <w:rsid w:val="00BC278D"/>
    <w:rsid w:val="00BC33EE"/>
    <w:rsid w:val="00BC5BC1"/>
    <w:rsid w:val="00BD122F"/>
    <w:rsid w:val="00BD3EE9"/>
    <w:rsid w:val="00BD5BC1"/>
    <w:rsid w:val="00BD655B"/>
    <w:rsid w:val="00BD6571"/>
    <w:rsid w:val="00BD7286"/>
    <w:rsid w:val="00BE3557"/>
    <w:rsid w:val="00BE454C"/>
    <w:rsid w:val="00BF5396"/>
    <w:rsid w:val="00C0114B"/>
    <w:rsid w:val="00C0281E"/>
    <w:rsid w:val="00C0460A"/>
    <w:rsid w:val="00C06CC6"/>
    <w:rsid w:val="00C202EC"/>
    <w:rsid w:val="00C244C2"/>
    <w:rsid w:val="00C3047B"/>
    <w:rsid w:val="00C365E0"/>
    <w:rsid w:val="00C36A3F"/>
    <w:rsid w:val="00C36BB2"/>
    <w:rsid w:val="00C371DE"/>
    <w:rsid w:val="00C51B8B"/>
    <w:rsid w:val="00C54E9E"/>
    <w:rsid w:val="00C6227B"/>
    <w:rsid w:val="00C65FF0"/>
    <w:rsid w:val="00C76C55"/>
    <w:rsid w:val="00C80C52"/>
    <w:rsid w:val="00C822A1"/>
    <w:rsid w:val="00C84785"/>
    <w:rsid w:val="00C87DFD"/>
    <w:rsid w:val="00C906F0"/>
    <w:rsid w:val="00C9415F"/>
    <w:rsid w:val="00C97CF1"/>
    <w:rsid w:val="00CB4B5A"/>
    <w:rsid w:val="00CD1ED6"/>
    <w:rsid w:val="00CD6A9B"/>
    <w:rsid w:val="00CE198F"/>
    <w:rsid w:val="00CE692B"/>
    <w:rsid w:val="00CE7FF7"/>
    <w:rsid w:val="00CF097C"/>
    <w:rsid w:val="00CF59E2"/>
    <w:rsid w:val="00CF7612"/>
    <w:rsid w:val="00D07F3C"/>
    <w:rsid w:val="00D101AB"/>
    <w:rsid w:val="00D30DD0"/>
    <w:rsid w:val="00D33CF0"/>
    <w:rsid w:val="00D36435"/>
    <w:rsid w:val="00D37F1A"/>
    <w:rsid w:val="00D415F9"/>
    <w:rsid w:val="00D536A4"/>
    <w:rsid w:val="00D56BC4"/>
    <w:rsid w:val="00D56E03"/>
    <w:rsid w:val="00D61C6E"/>
    <w:rsid w:val="00D62A84"/>
    <w:rsid w:val="00D63FBA"/>
    <w:rsid w:val="00D6702D"/>
    <w:rsid w:val="00D71481"/>
    <w:rsid w:val="00D72A01"/>
    <w:rsid w:val="00D74992"/>
    <w:rsid w:val="00D82F5B"/>
    <w:rsid w:val="00D90E43"/>
    <w:rsid w:val="00D95C06"/>
    <w:rsid w:val="00DA2C55"/>
    <w:rsid w:val="00DA3FF5"/>
    <w:rsid w:val="00DB187F"/>
    <w:rsid w:val="00DB6873"/>
    <w:rsid w:val="00DC6B40"/>
    <w:rsid w:val="00DD17AB"/>
    <w:rsid w:val="00DD5CB8"/>
    <w:rsid w:val="00DE2FC2"/>
    <w:rsid w:val="00DE657F"/>
    <w:rsid w:val="00DF0080"/>
    <w:rsid w:val="00DF13AD"/>
    <w:rsid w:val="00E00636"/>
    <w:rsid w:val="00E01E22"/>
    <w:rsid w:val="00E03B3A"/>
    <w:rsid w:val="00E057A4"/>
    <w:rsid w:val="00E11799"/>
    <w:rsid w:val="00E218FE"/>
    <w:rsid w:val="00E406D4"/>
    <w:rsid w:val="00E41AC8"/>
    <w:rsid w:val="00E44A0D"/>
    <w:rsid w:val="00E5032E"/>
    <w:rsid w:val="00E506A0"/>
    <w:rsid w:val="00E52884"/>
    <w:rsid w:val="00E5364B"/>
    <w:rsid w:val="00E56E24"/>
    <w:rsid w:val="00E57748"/>
    <w:rsid w:val="00E624D9"/>
    <w:rsid w:val="00E73562"/>
    <w:rsid w:val="00E87BDD"/>
    <w:rsid w:val="00EA06E5"/>
    <w:rsid w:val="00EA61C3"/>
    <w:rsid w:val="00EC0FDD"/>
    <w:rsid w:val="00EC2F32"/>
    <w:rsid w:val="00EC5F71"/>
    <w:rsid w:val="00ED31BD"/>
    <w:rsid w:val="00ED36B8"/>
    <w:rsid w:val="00EF6D42"/>
    <w:rsid w:val="00F01D4E"/>
    <w:rsid w:val="00F118A0"/>
    <w:rsid w:val="00F2080D"/>
    <w:rsid w:val="00F2291A"/>
    <w:rsid w:val="00F22BC1"/>
    <w:rsid w:val="00F26C72"/>
    <w:rsid w:val="00F42A96"/>
    <w:rsid w:val="00F46D2D"/>
    <w:rsid w:val="00F52DCE"/>
    <w:rsid w:val="00F55066"/>
    <w:rsid w:val="00F57E13"/>
    <w:rsid w:val="00F65DCE"/>
    <w:rsid w:val="00F666BE"/>
    <w:rsid w:val="00F72BD3"/>
    <w:rsid w:val="00F739B9"/>
    <w:rsid w:val="00F73ECC"/>
    <w:rsid w:val="00F74F78"/>
    <w:rsid w:val="00F83F6A"/>
    <w:rsid w:val="00F84B0A"/>
    <w:rsid w:val="00F86A36"/>
    <w:rsid w:val="00F93189"/>
    <w:rsid w:val="00F93602"/>
    <w:rsid w:val="00F97FEC"/>
    <w:rsid w:val="00FA2EEB"/>
    <w:rsid w:val="00FA4357"/>
    <w:rsid w:val="00FB5C55"/>
    <w:rsid w:val="00FC02C2"/>
    <w:rsid w:val="00FC287C"/>
    <w:rsid w:val="00FD630E"/>
    <w:rsid w:val="00FD6EFD"/>
    <w:rsid w:val="00FE220A"/>
    <w:rsid w:val="00FE32A2"/>
    <w:rsid w:val="00FE3FE2"/>
    <w:rsid w:val="00FE51CC"/>
    <w:rsid w:val="00FE78BE"/>
    <w:rsid w:val="00FE7C7C"/>
    <w:rsid w:val="00FF3445"/>
    <w:rsid w:val="00FF64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64C47"/>
  <w15:docId w15:val="{E4A8547E-F828-4916-B5E8-D81D9E228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8FF"/>
  </w:style>
  <w:style w:type="paragraph" w:styleId="Heading1">
    <w:name w:val="heading 1"/>
    <w:basedOn w:val="Normal"/>
    <w:next w:val="Normal"/>
    <w:link w:val="Heading1Char"/>
    <w:uiPriority w:val="9"/>
    <w:qFormat/>
    <w:rsid w:val="001813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38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СК"/>
    <w:basedOn w:val="Normal"/>
    <w:qFormat/>
    <w:rsid w:val="00181382"/>
    <w:pPr>
      <w:spacing w:before="120" w:after="120"/>
      <w:jc w:val="center"/>
    </w:pPr>
    <w:rPr>
      <w:rFonts w:ascii="SkolaSerifCnOffc" w:eastAsiaTheme="minorEastAsia" w:hAnsi="SkolaSerifCnOffc"/>
      <w:bCs/>
      <w:kern w:val="0"/>
      <w:sz w:val="28"/>
      <w:szCs w:val="28"/>
      <w:lang w:val="mk-MK"/>
    </w:rPr>
  </w:style>
  <w:style w:type="paragraph" w:customStyle="1" w:styleId="6">
    <w:name w:val="6 Податоци"/>
    <w:basedOn w:val="Normal"/>
    <w:qFormat/>
    <w:rsid w:val="00181382"/>
    <w:pPr>
      <w:spacing w:before="60" w:after="300" w:line="240" w:lineRule="auto"/>
    </w:pPr>
    <w:rPr>
      <w:rFonts w:ascii="SkolaSerifCnOffc" w:eastAsiaTheme="minorEastAsia" w:hAnsi="SkolaSerifCnOffc" w:cstheme="minorHAnsi"/>
      <w:kern w:val="0"/>
      <w:lang w:val="mk-MK"/>
    </w:rPr>
  </w:style>
  <w:style w:type="paragraph" w:customStyle="1" w:styleId="71-">
    <w:name w:val="7.1 Благодарност - наслов"/>
    <w:basedOn w:val="Title"/>
    <w:qFormat/>
    <w:rsid w:val="00181382"/>
    <w:pPr>
      <w:spacing w:after="240" w:line="204" w:lineRule="auto"/>
      <w:contextualSpacing w:val="0"/>
      <w:outlineLvl w:val="0"/>
    </w:pPr>
    <w:rPr>
      <w:rFonts w:ascii="SkolaSerifCnOffc" w:hAnsi="SkolaSerifCnOffc" w:cstheme="minorHAnsi"/>
      <w:caps/>
      <w:spacing w:val="0"/>
      <w:kern w:val="0"/>
      <w:sz w:val="26"/>
      <w:szCs w:val="26"/>
      <w:lang w:val="mk-MK" w:bidi="en-US"/>
    </w:rPr>
  </w:style>
  <w:style w:type="paragraph" w:customStyle="1" w:styleId="72-">
    <w:name w:val="7.2 Благодарност - текст"/>
    <w:basedOn w:val="Normal"/>
    <w:qFormat/>
    <w:rsid w:val="00181382"/>
    <w:pPr>
      <w:spacing w:after="120"/>
      <w:jc w:val="both"/>
    </w:pPr>
    <w:rPr>
      <w:rFonts w:ascii="SkolaSerifCnOffc" w:eastAsiaTheme="minorEastAsia" w:hAnsi="SkolaSerifCnOffc" w:cstheme="minorHAnsi"/>
      <w:kern w:val="0"/>
      <w:szCs w:val="20"/>
      <w:lang w:val="mk-MK"/>
    </w:rPr>
  </w:style>
  <w:style w:type="paragraph" w:customStyle="1" w:styleId="81-">
    <w:name w:val="8.1 Апстракт - наслов"/>
    <w:basedOn w:val="Title"/>
    <w:qFormat/>
    <w:rsid w:val="00181382"/>
    <w:pPr>
      <w:pBdr>
        <w:bottom w:val="single" w:sz="8" w:space="4" w:color="auto"/>
      </w:pBdr>
      <w:spacing w:after="240" w:line="204" w:lineRule="auto"/>
      <w:contextualSpacing w:val="0"/>
      <w:outlineLvl w:val="0"/>
    </w:pPr>
    <w:rPr>
      <w:rFonts w:ascii="SkolaSerifCnOffc" w:hAnsi="SkolaSerifCnOffc" w:cstheme="minorHAnsi"/>
      <w:smallCaps/>
      <w:spacing w:val="0"/>
      <w:kern w:val="0"/>
      <w:sz w:val="36"/>
      <w:szCs w:val="40"/>
      <w:lang w:val="mk-MK" w:bidi="en-US"/>
    </w:rPr>
  </w:style>
  <w:style w:type="paragraph" w:customStyle="1" w:styleId="82-">
    <w:name w:val="8.2 Апстракт - текст"/>
    <w:basedOn w:val="Normal"/>
    <w:qFormat/>
    <w:rsid w:val="00181382"/>
    <w:pPr>
      <w:spacing w:before="120" w:after="120"/>
      <w:jc w:val="both"/>
    </w:pPr>
    <w:rPr>
      <w:rFonts w:ascii="SkolaSerifCnOffc" w:eastAsiaTheme="minorEastAsia" w:hAnsi="SkolaSerifCnOffc"/>
      <w:kern w:val="0"/>
      <w:szCs w:val="24"/>
      <w:lang w:val="mk-MK"/>
    </w:rPr>
  </w:style>
  <w:style w:type="paragraph" w:customStyle="1" w:styleId="83-">
    <w:name w:val="8.3 Апстракт - клучни зборови"/>
    <w:basedOn w:val="Normal"/>
    <w:qFormat/>
    <w:rsid w:val="00181382"/>
    <w:pPr>
      <w:spacing w:before="120" w:after="120"/>
    </w:pPr>
    <w:rPr>
      <w:rFonts w:ascii="SkolaSerifCnOffc" w:eastAsiaTheme="minorEastAsia" w:hAnsi="SkolaSerifCnOffc"/>
      <w:kern w:val="0"/>
      <w:szCs w:val="24"/>
      <w:lang w:val="mk-MK"/>
    </w:rPr>
  </w:style>
  <w:style w:type="character" w:styleId="Hyperlink">
    <w:name w:val="Hyperlink"/>
    <w:basedOn w:val="DefaultParagraphFont"/>
    <w:uiPriority w:val="99"/>
    <w:unhideWhenUsed/>
    <w:rsid w:val="00181382"/>
    <w:rPr>
      <w:color w:val="0563C1" w:themeColor="hyperlink"/>
      <w:u w:val="single"/>
    </w:rPr>
  </w:style>
  <w:style w:type="paragraph" w:styleId="TOC1">
    <w:name w:val="toc 1"/>
    <w:basedOn w:val="Normal"/>
    <w:next w:val="Normal"/>
    <w:autoRedefine/>
    <w:uiPriority w:val="39"/>
    <w:unhideWhenUsed/>
    <w:rsid w:val="00ED36B8"/>
    <w:pPr>
      <w:tabs>
        <w:tab w:val="right" w:leader="dot" w:pos="9060"/>
      </w:tabs>
      <w:spacing w:after="100"/>
    </w:pPr>
    <w:rPr>
      <w:rFonts w:eastAsiaTheme="minorEastAsia"/>
      <w:kern w:val="0"/>
      <w:lang w:val="mk-MK"/>
    </w:rPr>
  </w:style>
  <w:style w:type="paragraph" w:customStyle="1" w:styleId="91">
    <w:name w:val="9.1 Содржина"/>
    <w:basedOn w:val="TOCHeading"/>
    <w:qFormat/>
    <w:rsid w:val="00181382"/>
    <w:pPr>
      <w:pBdr>
        <w:bottom w:val="single" w:sz="4" w:space="1" w:color="auto"/>
      </w:pBdr>
      <w:spacing w:before="400" w:after="240" w:line="480" w:lineRule="atLeast"/>
      <w:outlineLvl w:val="0"/>
    </w:pPr>
    <w:rPr>
      <w:rFonts w:ascii="SkolaSerifCnOffc" w:hAnsi="SkolaSerifCnOffc" w:cstheme="minorHAnsi"/>
      <w:smallCaps/>
      <w:color w:val="auto"/>
      <w:kern w:val="0"/>
      <w:sz w:val="36"/>
      <w:szCs w:val="36"/>
      <w:lang w:val="mk-MK"/>
    </w:rPr>
  </w:style>
  <w:style w:type="paragraph" w:styleId="Title">
    <w:name w:val="Title"/>
    <w:basedOn w:val="Normal"/>
    <w:next w:val="Normal"/>
    <w:link w:val="TitleChar"/>
    <w:uiPriority w:val="10"/>
    <w:qFormat/>
    <w:rsid w:val="001813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38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8138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181382"/>
    <w:pPr>
      <w:outlineLvl w:val="9"/>
    </w:pPr>
  </w:style>
  <w:style w:type="paragraph" w:customStyle="1" w:styleId="Textbody">
    <w:name w:val="Text body"/>
    <w:basedOn w:val="Normal"/>
    <w:rsid w:val="00FA4357"/>
    <w:pPr>
      <w:widowControl w:val="0"/>
      <w:suppressAutoHyphens/>
      <w:autoSpaceDN w:val="0"/>
      <w:spacing w:after="120" w:line="240" w:lineRule="auto"/>
      <w:textAlignment w:val="baseline"/>
    </w:pPr>
    <w:rPr>
      <w:rFonts w:ascii="Times New Roman" w:eastAsia="SimSun" w:hAnsi="Times New Roman" w:cs="Mangal"/>
      <w:kern w:val="3"/>
      <w:sz w:val="24"/>
      <w:szCs w:val="24"/>
      <w:lang w:val="mk-MK" w:eastAsia="mk-MK"/>
    </w:rPr>
  </w:style>
  <w:style w:type="paragraph" w:styleId="HTMLPreformatted">
    <w:name w:val="HTML Preformatted"/>
    <w:basedOn w:val="Normal"/>
    <w:link w:val="HTMLPreformattedChar"/>
    <w:uiPriority w:val="99"/>
    <w:unhideWhenUsed/>
    <w:rsid w:val="00FA435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A4357"/>
    <w:rPr>
      <w:rFonts w:ascii="Consolas" w:hAnsi="Consolas"/>
      <w:sz w:val="20"/>
      <w:szCs w:val="20"/>
    </w:rPr>
  </w:style>
  <w:style w:type="paragraph" w:customStyle="1" w:styleId="102">
    <w:name w:val="10.2 Текст"/>
    <w:basedOn w:val="Normal"/>
    <w:qFormat/>
    <w:rsid w:val="00FA4357"/>
    <w:pPr>
      <w:spacing w:before="120" w:after="120" w:line="276" w:lineRule="auto"/>
      <w:jc w:val="both"/>
    </w:pPr>
    <w:rPr>
      <w:rFonts w:ascii="SkolaSerifCnOffc" w:eastAsiaTheme="minorEastAsia" w:hAnsi="SkolaSerifCnOffc"/>
      <w:bCs/>
      <w:kern w:val="0"/>
      <w:sz w:val="24"/>
      <w:szCs w:val="24"/>
      <w:lang w:val="mk-MK"/>
    </w:rPr>
  </w:style>
  <w:style w:type="paragraph" w:customStyle="1" w:styleId="103">
    <w:name w:val="10.3 Набројување"/>
    <w:basedOn w:val="ListParagraph"/>
    <w:autoRedefine/>
    <w:qFormat/>
    <w:rsid w:val="00FA4357"/>
    <w:pPr>
      <w:spacing w:before="120" w:after="120" w:line="276" w:lineRule="auto"/>
      <w:ind w:left="851" w:hanging="284"/>
      <w:jc w:val="both"/>
    </w:pPr>
    <w:rPr>
      <w:rFonts w:ascii="SkolaSerifCnOffc" w:eastAsiaTheme="minorEastAsia" w:hAnsi="SkolaSerifCnOffc"/>
      <w:kern w:val="0"/>
      <w:sz w:val="24"/>
      <w:szCs w:val="24"/>
      <w:lang w:val="mk-MK"/>
    </w:rPr>
  </w:style>
  <w:style w:type="paragraph" w:customStyle="1" w:styleId="1011">
    <w:name w:val="10.1.1 Наслови од прв ред"/>
    <w:basedOn w:val="Title"/>
    <w:qFormat/>
    <w:rsid w:val="00FA4357"/>
    <w:pPr>
      <w:numPr>
        <w:numId w:val="1"/>
      </w:numPr>
      <w:pBdr>
        <w:bottom w:val="single" w:sz="4" w:space="4" w:color="auto"/>
      </w:pBdr>
      <w:tabs>
        <w:tab w:val="num" w:pos="360"/>
      </w:tabs>
      <w:spacing w:before="480" w:after="300"/>
      <w:ind w:left="0" w:firstLine="0"/>
      <w:jc w:val="both"/>
      <w:outlineLvl w:val="0"/>
    </w:pPr>
    <w:rPr>
      <w:rFonts w:ascii="SkolaSerifCnOffc" w:hAnsi="SkolaSerifCnOffc"/>
      <w:caps/>
      <w:color w:val="404040"/>
      <w:spacing w:val="0"/>
      <w:kern w:val="0"/>
      <w:sz w:val="36"/>
      <w:szCs w:val="36"/>
      <w:lang w:val="mk-MK"/>
    </w:rPr>
  </w:style>
  <w:style w:type="paragraph" w:customStyle="1" w:styleId="1012">
    <w:name w:val="10.1.2 Наслови од втор ред"/>
    <w:basedOn w:val="1011"/>
    <w:qFormat/>
    <w:rsid w:val="00FA4357"/>
    <w:pPr>
      <w:numPr>
        <w:ilvl w:val="1"/>
      </w:numPr>
      <w:pBdr>
        <w:bottom w:val="none" w:sz="0" w:space="0" w:color="auto"/>
      </w:pBdr>
      <w:tabs>
        <w:tab w:val="num" w:pos="360"/>
      </w:tabs>
      <w:spacing w:before="360" w:after="240"/>
      <w:ind w:left="1020" w:hanging="680"/>
      <w:jc w:val="left"/>
    </w:pPr>
    <w:rPr>
      <w:caps w:val="0"/>
      <w:smallCaps/>
      <w:sz w:val="32"/>
      <w:szCs w:val="32"/>
    </w:rPr>
  </w:style>
  <w:style w:type="paragraph" w:customStyle="1" w:styleId="1013">
    <w:name w:val="10.1.3 Наслови од трет ред"/>
    <w:basedOn w:val="Title"/>
    <w:qFormat/>
    <w:rsid w:val="00FA4357"/>
    <w:pPr>
      <w:numPr>
        <w:ilvl w:val="2"/>
        <w:numId w:val="1"/>
      </w:numPr>
      <w:tabs>
        <w:tab w:val="num" w:pos="360"/>
      </w:tabs>
      <w:spacing w:before="240" w:after="120"/>
      <w:ind w:left="0" w:firstLine="0"/>
      <w:outlineLvl w:val="0"/>
    </w:pPr>
    <w:rPr>
      <w:rFonts w:ascii="SkolaSerifCnOffc" w:hAnsi="SkolaSerifCnOffc"/>
      <w:color w:val="404040"/>
      <w:spacing w:val="-15"/>
      <w:kern w:val="0"/>
      <w:sz w:val="28"/>
      <w:szCs w:val="28"/>
      <w:lang w:val="mk-MK"/>
    </w:rPr>
  </w:style>
  <w:style w:type="paragraph" w:styleId="ListParagraph">
    <w:name w:val="List Paragraph"/>
    <w:basedOn w:val="Normal"/>
    <w:uiPriority w:val="34"/>
    <w:qFormat/>
    <w:rsid w:val="00FA4357"/>
    <w:pPr>
      <w:ind w:left="720"/>
      <w:contextualSpacing/>
    </w:pPr>
  </w:style>
  <w:style w:type="paragraph" w:customStyle="1" w:styleId="1051-">
    <w:name w:val="10.5.1 Табела - наслов"/>
    <w:basedOn w:val="Caption"/>
    <w:qFormat/>
    <w:rsid w:val="003F03A2"/>
    <w:pPr>
      <w:spacing w:before="240" w:after="120"/>
    </w:pPr>
    <w:rPr>
      <w:rFonts w:ascii="SkolaSerifCnOffc" w:eastAsiaTheme="minorEastAsia" w:hAnsi="SkolaSerifCnOffc" w:cstheme="minorHAnsi"/>
      <w:bCs/>
      <w:iCs w:val="0"/>
      <w:color w:val="auto"/>
      <w:kern w:val="0"/>
      <w:sz w:val="20"/>
      <w:szCs w:val="22"/>
      <w:lang w:val="mk-MK"/>
    </w:rPr>
  </w:style>
  <w:style w:type="paragraph" w:styleId="Caption">
    <w:name w:val="caption"/>
    <w:basedOn w:val="Normal"/>
    <w:next w:val="Normal"/>
    <w:uiPriority w:val="35"/>
    <w:unhideWhenUsed/>
    <w:qFormat/>
    <w:rsid w:val="003F03A2"/>
    <w:pPr>
      <w:spacing w:after="200" w:line="240" w:lineRule="auto"/>
    </w:pPr>
    <w:rPr>
      <w:i/>
      <w:iCs/>
      <w:color w:val="44546A" w:themeColor="text2"/>
      <w:sz w:val="18"/>
      <w:szCs w:val="18"/>
    </w:rPr>
  </w:style>
  <w:style w:type="paragraph" w:customStyle="1" w:styleId="1062-">
    <w:name w:val="10.6.2 Слика - наслов"/>
    <w:basedOn w:val="Caption"/>
    <w:qFormat/>
    <w:rsid w:val="003F03A2"/>
    <w:pPr>
      <w:spacing w:before="120" w:after="240"/>
      <w:jc w:val="center"/>
    </w:pPr>
    <w:rPr>
      <w:rFonts w:ascii="SkolaSerifCnOffc" w:eastAsiaTheme="minorEastAsia" w:hAnsi="SkolaSerifCnOffc"/>
      <w:iCs w:val="0"/>
      <w:color w:val="auto"/>
      <w:kern w:val="0"/>
      <w:sz w:val="20"/>
      <w:szCs w:val="22"/>
      <w:lang w:val="mk-MK"/>
    </w:rPr>
  </w:style>
  <w:style w:type="paragraph" w:customStyle="1" w:styleId="1053-">
    <w:name w:val="10.5.3 Табела - текст"/>
    <w:basedOn w:val="Normal"/>
    <w:qFormat/>
    <w:rsid w:val="003F03A2"/>
    <w:pPr>
      <w:spacing w:after="0"/>
      <w:jc w:val="center"/>
    </w:pPr>
    <w:rPr>
      <w:rFonts w:ascii="SkolaSerifCnOffc" w:eastAsia="Times New Roman" w:hAnsi="SkolaSerifCnOffc" w:cs="Times New Roman"/>
      <w:color w:val="000000"/>
      <w:kern w:val="0"/>
      <w:sz w:val="20"/>
      <w:lang w:val="mk-MK"/>
    </w:rPr>
  </w:style>
  <w:style w:type="character" w:customStyle="1" w:styleId="text">
    <w:name w:val="text"/>
    <w:basedOn w:val="DefaultParagraphFont"/>
    <w:rsid w:val="007705D5"/>
  </w:style>
  <w:style w:type="character" w:customStyle="1" w:styleId="docsum-authors">
    <w:name w:val="docsum-authors"/>
    <w:basedOn w:val="DefaultParagraphFont"/>
    <w:rsid w:val="007705D5"/>
  </w:style>
  <w:style w:type="character" w:customStyle="1" w:styleId="react-xocs-alternative-link">
    <w:name w:val="react-xocs-alternative-link"/>
    <w:basedOn w:val="DefaultParagraphFont"/>
    <w:rsid w:val="004F0E99"/>
  </w:style>
  <w:style w:type="character" w:customStyle="1" w:styleId="given-name">
    <w:name w:val="given-name"/>
    <w:basedOn w:val="DefaultParagraphFont"/>
    <w:rsid w:val="004F0E99"/>
  </w:style>
  <w:style w:type="character" w:customStyle="1" w:styleId="author-ref">
    <w:name w:val="author-ref"/>
    <w:basedOn w:val="DefaultParagraphFont"/>
    <w:rsid w:val="004F0E99"/>
  </w:style>
  <w:style w:type="character" w:customStyle="1" w:styleId="docsum-journal-citation">
    <w:name w:val="docsum-journal-citation"/>
    <w:basedOn w:val="DefaultParagraphFont"/>
    <w:rsid w:val="004F0E99"/>
  </w:style>
  <w:style w:type="character" w:customStyle="1" w:styleId="citation-part">
    <w:name w:val="citation-part"/>
    <w:basedOn w:val="DefaultParagraphFont"/>
    <w:rsid w:val="004F0E99"/>
  </w:style>
  <w:style w:type="character" w:customStyle="1" w:styleId="docsum-pmid">
    <w:name w:val="docsum-pmid"/>
    <w:basedOn w:val="DefaultParagraphFont"/>
    <w:rsid w:val="004F0E99"/>
  </w:style>
  <w:style w:type="paragraph" w:styleId="Revision">
    <w:name w:val="Revision"/>
    <w:hidden/>
    <w:uiPriority w:val="99"/>
    <w:semiHidden/>
    <w:rsid w:val="001411F2"/>
    <w:pPr>
      <w:spacing w:after="0" w:line="240" w:lineRule="auto"/>
    </w:pPr>
  </w:style>
  <w:style w:type="character" w:styleId="CommentReference">
    <w:name w:val="annotation reference"/>
    <w:basedOn w:val="DefaultParagraphFont"/>
    <w:uiPriority w:val="99"/>
    <w:semiHidden/>
    <w:unhideWhenUsed/>
    <w:rsid w:val="009275A1"/>
    <w:rPr>
      <w:sz w:val="16"/>
      <w:szCs w:val="16"/>
    </w:rPr>
  </w:style>
  <w:style w:type="paragraph" w:styleId="CommentText">
    <w:name w:val="annotation text"/>
    <w:basedOn w:val="Normal"/>
    <w:link w:val="CommentTextChar"/>
    <w:uiPriority w:val="99"/>
    <w:semiHidden/>
    <w:unhideWhenUsed/>
    <w:rsid w:val="009275A1"/>
    <w:pPr>
      <w:spacing w:line="240" w:lineRule="auto"/>
    </w:pPr>
    <w:rPr>
      <w:sz w:val="20"/>
      <w:szCs w:val="20"/>
    </w:rPr>
  </w:style>
  <w:style w:type="character" w:customStyle="1" w:styleId="CommentTextChar">
    <w:name w:val="Comment Text Char"/>
    <w:basedOn w:val="DefaultParagraphFont"/>
    <w:link w:val="CommentText"/>
    <w:uiPriority w:val="99"/>
    <w:semiHidden/>
    <w:rsid w:val="009275A1"/>
    <w:rPr>
      <w:sz w:val="20"/>
      <w:szCs w:val="20"/>
    </w:rPr>
  </w:style>
  <w:style w:type="paragraph" w:styleId="CommentSubject">
    <w:name w:val="annotation subject"/>
    <w:basedOn w:val="CommentText"/>
    <w:next w:val="CommentText"/>
    <w:link w:val="CommentSubjectChar"/>
    <w:uiPriority w:val="99"/>
    <w:semiHidden/>
    <w:unhideWhenUsed/>
    <w:rsid w:val="009275A1"/>
    <w:rPr>
      <w:b/>
      <w:bCs/>
    </w:rPr>
  </w:style>
  <w:style w:type="character" w:customStyle="1" w:styleId="CommentSubjectChar">
    <w:name w:val="Comment Subject Char"/>
    <w:basedOn w:val="CommentTextChar"/>
    <w:link w:val="CommentSubject"/>
    <w:uiPriority w:val="99"/>
    <w:semiHidden/>
    <w:rsid w:val="009275A1"/>
    <w:rPr>
      <w:b/>
      <w:bCs/>
      <w:sz w:val="20"/>
      <w:szCs w:val="20"/>
    </w:rPr>
  </w:style>
  <w:style w:type="character" w:customStyle="1" w:styleId="UnresolvedMention1">
    <w:name w:val="Unresolved Mention1"/>
    <w:basedOn w:val="DefaultParagraphFont"/>
    <w:uiPriority w:val="99"/>
    <w:semiHidden/>
    <w:unhideWhenUsed/>
    <w:rsid w:val="004B6BA2"/>
    <w:rPr>
      <w:color w:val="605E5C"/>
      <w:shd w:val="clear" w:color="auto" w:fill="E1DFDD"/>
    </w:rPr>
  </w:style>
  <w:style w:type="paragraph" w:styleId="Header">
    <w:name w:val="header"/>
    <w:basedOn w:val="Normal"/>
    <w:link w:val="HeaderChar"/>
    <w:uiPriority w:val="99"/>
    <w:unhideWhenUsed/>
    <w:rsid w:val="009C1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686"/>
  </w:style>
  <w:style w:type="paragraph" w:styleId="Footer">
    <w:name w:val="footer"/>
    <w:basedOn w:val="Normal"/>
    <w:link w:val="FooterChar"/>
    <w:uiPriority w:val="99"/>
    <w:unhideWhenUsed/>
    <w:rsid w:val="009C1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686"/>
  </w:style>
  <w:style w:type="paragraph" w:styleId="BalloonText">
    <w:name w:val="Balloon Text"/>
    <w:basedOn w:val="Normal"/>
    <w:link w:val="BalloonTextChar"/>
    <w:uiPriority w:val="99"/>
    <w:semiHidden/>
    <w:unhideWhenUsed/>
    <w:rsid w:val="00CF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97C"/>
    <w:rPr>
      <w:rFonts w:ascii="Tahoma" w:hAnsi="Tahoma" w:cs="Tahoma"/>
      <w:sz w:val="16"/>
      <w:szCs w:val="16"/>
    </w:rPr>
  </w:style>
  <w:style w:type="paragraph" w:styleId="FootnoteText">
    <w:name w:val="footnote text"/>
    <w:basedOn w:val="Normal"/>
    <w:link w:val="FootnoteTextChar"/>
    <w:uiPriority w:val="99"/>
    <w:semiHidden/>
    <w:unhideWhenUsed/>
    <w:rsid w:val="002F2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2709"/>
    <w:rPr>
      <w:sz w:val="20"/>
      <w:szCs w:val="20"/>
    </w:rPr>
  </w:style>
  <w:style w:type="character" w:styleId="FootnoteReference">
    <w:name w:val="footnote reference"/>
    <w:basedOn w:val="DefaultParagraphFont"/>
    <w:uiPriority w:val="99"/>
    <w:semiHidden/>
    <w:unhideWhenUsed/>
    <w:rsid w:val="002F27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86941">
      <w:bodyDiv w:val="1"/>
      <w:marLeft w:val="0"/>
      <w:marRight w:val="0"/>
      <w:marTop w:val="0"/>
      <w:marBottom w:val="0"/>
      <w:divBdr>
        <w:top w:val="none" w:sz="0" w:space="0" w:color="auto"/>
        <w:left w:val="none" w:sz="0" w:space="0" w:color="auto"/>
        <w:bottom w:val="none" w:sz="0" w:space="0" w:color="auto"/>
        <w:right w:val="none" w:sz="0" w:space="0" w:color="auto"/>
      </w:divBdr>
    </w:div>
    <w:div w:id="1507862509">
      <w:bodyDiv w:val="1"/>
      <w:marLeft w:val="0"/>
      <w:marRight w:val="0"/>
      <w:marTop w:val="0"/>
      <w:marBottom w:val="0"/>
      <w:divBdr>
        <w:top w:val="none" w:sz="0" w:space="0" w:color="auto"/>
        <w:left w:val="none" w:sz="0" w:space="0" w:color="auto"/>
        <w:bottom w:val="none" w:sz="0" w:space="0" w:color="auto"/>
        <w:right w:val="none" w:sz="0" w:space="0" w:color="auto"/>
      </w:divBdr>
    </w:div>
    <w:div w:id="199668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038/s41573-019-0058-8" TargetMode="External"/><Relationship Id="rId21" Type="http://schemas.openxmlformats.org/officeDocument/2006/relationships/hyperlink" Target="http://www.zeoliteproducer.com/rotamintr.html" TargetMode="External"/><Relationship Id="rId34" Type="http://schemas.openxmlformats.org/officeDocument/2006/relationships/hyperlink" Target="https://pubmed.ncbi.nlm.nih.gov/?term=Kumar+A&amp;cauthor_id=2848259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fsi.2020.09.042" TargetMode="External"/><Relationship Id="rId33" Type="http://schemas.openxmlformats.org/officeDocument/2006/relationships/hyperlink" Target="https://pubmed.ncbi.nlm.nih.gov/1827444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ubmed.ncbi.nlm.nih.gov/?term=Sharma+A&amp;cauthor_id=28482593" TargetMode="External"/><Relationship Id="rId29" Type="http://schemas.openxmlformats.org/officeDocument/2006/relationships/hyperlink" Target="https://www.sciencedirect.com/journal/fish-and-shellfish-immunology/vol/70/supp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 TargetMode="External"/><Relationship Id="rId32" Type="http://schemas.openxmlformats.org/officeDocument/2006/relationships/hyperlink" Target="https://pubmed.ncbi.nlm.nih.gov/3674595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11/j.1462-2920.2006.01054.x" TargetMode="External"/><Relationship Id="rId28" Type="http://schemas.openxmlformats.org/officeDocument/2006/relationships/hyperlink" Target="https://www.sciencedirect.com/journal/fish-and-shellfish-immunology"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pubmed.ncbi.nlm.nih.gov/362084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ciencedirect.com/science/book/9780128008737" TargetMode="External"/><Relationship Id="rId27" Type="http://schemas.openxmlformats.org/officeDocument/2006/relationships/hyperlink" Target="https://doi.org/10.1111/anu.12570" TargetMode="External"/><Relationship Id="rId30" Type="http://schemas.openxmlformats.org/officeDocument/2006/relationships/hyperlink" Target="https://pubmed.ncbi.nlm.nih.gov/30949955/" TargetMode="External"/><Relationship Id="rId35" Type="http://schemas.openxmlformats.org/officeDocument/2006/relationships/hyperlink" Target="https://pubmed.ncbi.nlm.nih.gov/?term=Khan+R&amp;cauthor_id=28482593"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4AE65-F52B-4935-8FDE-9ECD7BD8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72</Pages>
  <Words>17786</Words>
  <Characters>101382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Mirjana Popovska</dc:creator>
  <cp:lastModifiedBy>Bodan Gjorgovski</cp:lastModifiedBy>
  <cp:revision>262</cp:revision>
  <dcterms:created xsi:type="dcterms:W3CDTF">2024-02-26T08:25:00Z</dcterms:created>
  <dcterms:modified xsi:type="dcterms:W3CDTF">2024-06-06T21:15:00Z</dcterms:modified>
</cp:coreProperties>
</file>